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1242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590"/>
        <w:gridCol w:w="2475"/>
        <w:gridCol w:w="2670"/>
        <w:gridCol w:w="3015"/>
        <w:gridCol w:w="267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40" w:hRule="atLeast"/>
        </w:trPr>
        <w:tc>
          <w:tcPr>
            <w:tcW w:w="1590" w:type="dxa"/>
            <w:tcBorders>
              <w:top w:val="nil"/>
              <w:left w:val="nil"/>
              <w:bottom w:val="nil"/>
              <w:right w:val="nil"/>
            </w:tcBorders>
            <w:noWrap w:val="0"/>
            <w:tcMar>
              <w:top w:w="15" w:type="dxa"/>
              <w:left w:w="15" w:type="dxa"/>
              <w:right w:w="15" w:type="dxa"/>
            </w:tcMar>
            <w:vAlign w:val="center"/>
          </w:tcPr>
          <w:p>
            <w:pPr>
              <w:keepNext w:val="0"/>
              <w:keepLines w:val="0"/>
              <w:widowControl/>
              <w:suppressLineNumbers w:val="0"/>
              <w:jc w:val="left"/>
              <w:textAlignment w:val="center"/>
              <w:rPr>
                <w:rFonts w:ascii="黑体" w:hAnsi="宋体" w:eastAsia="黑体" w:cs="黑体"/>
                <w:i w:val="0"/>
                <w:color w:val="000000"/>
                <w:sz w:val="32"/>
                <w:szCs w:val="32"/>
                <w:u w:val="none"/>
              </w:rPr>
            </w:pPr>
            <w:r>
              <w:rPr>
                <w:rFonts w:hint="eastAsia" w:ascii="黑体" w:hAnsi="宋体" w:eastAsia="黑体" w:cs="黑体"/>
                <w:i w:val="0"/>
                <w:color w:val="000000"/>
                <w:kern w:val="0"/>
                <w:sz w:val="32"/>
                <w:szCs w:val="32"/>
                <w:u w:val="none"/>
                <w:lang w:val="en-US" w:eastAsia="zh-CN" w:bidi="ar"/>
              </w:rPr>
              <w:t>附件</w:t>
            </w:r>
          </w:p>
        </w:tc>
        <w:tc>
          <w:tcPr>
            <w:tcW w:w="2475" w:type="dxa"/>
            <w:tcBorders>
              <w:top w:val="nil"/>
              <w:left w:val="nil"/>
              <w:bottom w:val="nil"/>
              <w:right w:val="nil"/>
            </w:tcBorders>
            <w:noWrap/>
            <w:tcMar>
              <w:top w:w="15" w:type="dxa"/>
              <w:left w:w="15" w:type="dxa"/>
              <w:right w:w="15" w:type="dxa"/>
            </w:tcMar>
            <w:vAlign w:val="center"/>
          </w:tcPr>
          <w:p>
            <w:pPr>
              <w:jc w:val="center"/>
              <w:rPr>
                <w:rFonts w:hint="eastAsia" w:ascii="宋体" w:hAnsi="宋体" w:eastAsia="宋体" w:cs="宋体"/>
                <w:i w:val="0"/>
                <w:color w:val="000000"/>
                <w:sz w:val="28"/>
                <w:szCs w:val="28"/>
                <w:u w:val="none"/>
              </w:rPr>
            </w:pPr>
          </w:p>
        </w:tc>
        <w:tc>
          <w:tcPr>
            <w:tcW w:w="2670" w:type="dxa"/>
            <w:tcBorders>
              <w:top w:val="nil"/>
              <w:left w:val="nil"/>
              <w:bottom w:val="nil"/>
              <w:right w:val="nil"/>
            </w:tcBorders>
            <w:noWrap/>
            <w:tcMar>
              <w:top w:w="15" w:type="dxa"/>
              <w:left w:w="15" w:type="dxa"/>
              <w:right w:w="15" w:type="dxa"/>
            </w:tcMar>
            <w:vAlign w:val="center"/>
          </w:tcPr>
          <w:p>
            <w:pPr>
              <w:jc w:val="center"/>
              <w:rPr>
                <w:rFonts w:hint="eastAsia" w:ascii="宋体" w:hAnsi="宋体" w:eastAsia="宋体" w:cs="宋体"/>
                <w:i w:val="0"/>
                <w:color w:val="000000"/>
                <w:sz w:val="28"/>
                <w:szCs w:val="28"/>
                <w:u w:val="none"/>
              </w:rPr>
            </w:pPr>
          </w:p>
        </w:tc>
        <w:tc>
          <w:tcPr>
            <w:tcW w:w="3015" w:type="dxa"/>
            <w:tcBorders>
              <w:top w:val="nil"/>
              <w:left w:val="nil"/>
              <w:bottom w:val="nil"/>
              <w:right w:val="nil"/>
            </w:tcBorders>
            <w:noWrap/>
            <w:tcMar>
              <w:top w:w="15" w:type="dxa"/>
              <w:left w:w="15" w:type="dxa"/>
              <w:right w:w="15" w:type="dxa"/>
            </w:tcMar>
            <w:vAlign w:val="center"/>
          </w:tcPr>
          <w:p>
            <w:pPr>
              <w:jc w:val="center"/>
              <w:rPr>
                <w:rFonts w:hint="eastAsia" w:ascii="宋体" w:hAnsi="宋体" w:eastAsia="宋体" w:cs="宋体"/>
                <w:i w:val="0"/>
                <w:color w:val="000000"/>
                <w:sz w:val="28"/>
                <w:szCs w:val="28"/>
                <w:u w:val="none"/>
              </w:rPr>
            </w:pPr>
          </w:p>
        </w:tc>
        <w:tc>
          <w:tcPr>
            <w:tcW w:w="2678" w:type="dxa"/>
            <w:tcBorders>
              <w:top w:val="nil"/>
              <w:left w:val="nil"/>
              <w:bottom w:val="nil"/>
              <w:right w:val="nil"/>
            </w:tcBorders>
            <w:noWrap w:val="0"/>
            <w:tcMar>
              <w:top w:w="15" w:type="dxa"/>
              <w:left w:w="15" w:type="dxa"/>
              <w:right w:w="15" w:type="dxa"/>
            </w:tcMar>
            <w:vAlign w:val="center"/>
          </w:tcPr>
          <w:p>
            <w:pPr>
              <w:jc w:val="center"/>
              <w:rPr>
                <w:rFonts w:hint="eastAsia" w:ascii="宋体" w:hAnsi="宋体" w:eastAsia="宋体" w:cs="宋体"/>
                <w:i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12428" w:type="dxa"/>
            <w:gridSpan w:val="5"/>
            <w:tcBorders>
              <w:top w:val="nil"/>
              <w:left w:val="nil"/>
              <w:bottom w:val="nil"/>
              <w:right w:val="nil"/>
            </w:tcBorders>
            <w:noWrap w:val="0"/>
            <w:tcMar>
              <w:top w:w="15" w:type="dxa"/>
              <w:left w:w="15" w:type="dxa"/>
              <w:right w:w="15" w:type="dxa"/>
            </w:tcMar>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color w:val="000000"/>
                <w:sz w:val="44"/>
                <w:szCs w:val="44"/>
                <w:u w:val="none"/>
              </w:rPr>
            </w:pPr>
            <w:bookmarkStart w:id="0" w:name="_GoBack"/>
            <w:r>
              <w:rPr>
                <w:rFonts w:hint="eastAsia" w:ascii="方正小标宋简体" w:hAnsi="方正小标宋简体" w:eastAsia="方正小标宋简体" w:cs="方正小标宋简体"/>
                <w:i w:val="0"/>
                <w:color w:val="000000"/>
                <w:kern w:val="0"/>
                <w:sz w:val="44"/>
                <w:szCs w:val="44"/>
                <w:u w:val="none"/>
                <w:lang w:val="en-US" w:eastAsia="zh-CN" w:bidi="ar"/>
              </w:rPr>
              <w:t>福建省抗菌药物临床应用分级管理目录（2022年版）</w:t>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40" w:hRule="atLeast"/>
        </w:trPr>
        <w:tc>
          <w:tcPr>
            <w:tcW w:w="15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类别</w:t>
            </w: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非限制使用级</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限制使用级</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特殊使用级</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对青霉素酶不稳定的青霉素类</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苄星青霉素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普鲁卡因青霉素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青霉素G</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青霉素V</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对青霉素酶稳定的青霉素类</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苯唑西林</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氯唑西林</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氟氯西林</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广谱青霉素</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阿莫西林</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氨苄西林</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哌拉西林</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阿洛西林</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美洛西林</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磺苄西林</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青霉素类复方制剂（β-内酰胺酶抑制剂）</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阿莫西林克拉维酸</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氨苄西林舒巴坦</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哌拉西林他唑巴坦</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替卡西林克拉维酸</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第一代头孢菌素类</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头孢氨苄</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头孢拉定</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头孢羟氨苄</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头孢唑林</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2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头孢硫脒</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仅限二级及以上</w:t>
            </w:r>
          </w:p>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第二代头孢菌素类</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头孢呋辛</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头孢克洛</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头孢丙烯</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头孢替安</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第三（四）代头孢菌素类</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头孢曲松</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头孢泊肟酯</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头孢地尼</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头孢克肟</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头孢哌酮</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2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头孢噻肟</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头孢他啶</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头孢唑肟</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头孢吡肟</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头孢菌素复方制剂（酶抑制剂复方制剂）</w:t>
            </w: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头孢哌酮舒巴坦</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头孢他啶阿维巴坦</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仅限三级医院使用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8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其他β内酰胺类</w:t>
            </w: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法罗培南（口服）</w:t>
            </w: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法罗培南（注射）</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头孢美唑</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0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头孢米诺</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1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头孢西丁</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6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拉氧头孢</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8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氨曲南（三级医院）</w:t>
            </w: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氨曲南</w:t>
            </w:r>
          </w:p>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（二级及以下医院）</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碳青霉烯类</w:t>
            </w: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厄他培南（三级医院）</w:t>
            </w: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厄他培南</w:t>
            </w:r>
          </w:p>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（二级及以下医院）</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比阿培南</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6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美罗培南</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帕尼培南倍他米隆</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9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亚胺培南西司他丁</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20"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大环内酯类</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阿奇霉素（口服）</w:t>
            </w: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阿奇霉素（注射）</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1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红霉素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0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琥乙红霉素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4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交沙霉素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9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克拉霉素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9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罗红霉素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9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乙酰螺旋霉素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氨基糖苷类</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阿米卡星</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庆大霉素（口服）</w:t>
            </w: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庆大霉素（注射）</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奈替米星</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妥布霉素</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依替米星</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异帕米星</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链霉素</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喹诺酮类</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诺氟沙星</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氧氟沙星</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左氧氟沙星</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莫西沙星（口服）</w:t>
            </w: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莫西沙星（注射）</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环丙沙星</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氟罗沙星</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奈诺沙星</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仅限三级医院使用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西他沙星</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仅限三级医院使用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80"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糖肽类</w:t>
            </w: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去甲万古霉素</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6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替考拉宁</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仅限三级医院使用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万古霉素</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磺胺类和甲氧苄啶</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磺胺嘧啶</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联磺甲氧苄啶</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复方磺胺甲噁唑</w:t>
            </w:r>
          </w:p>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（口服）</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复方磺胺甲噁唑（注射）</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注射液仅限</w:t>
            </w:r>
          </w:p>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三级医院使用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林可酰胺类</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克林霉素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林可霉素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40"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四环素类</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多西环素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四环素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6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米诺环素</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8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替加环素</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仅限三级医院使用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2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多粘菌素类</w:t>
            </w: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多粘菌素B</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仅限三级医院使用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多粘菌素E</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仅限三级医院使用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咪唑衍生物</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甲硝唑</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替硝唑</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奥硝唑</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吗啉硝唑</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左奥硝唑</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硝基呋喃衍生物</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呋喃妥因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呋喃唑酮</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恶唑烷酮类</w:t>
            </w: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利奈唑胺（口服且仅限于三级医院MRSA确诊患者）</w:t>
            </w: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利奈唑胺（口服、注射）</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6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康替唑胺</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仅限三级医院使用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05" w:hRule="atLeast"/>
        </w:trPr>
        <w:tc>
          <w:tcPr>
            <w:tcW w:w="15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环脂肽类</w:t>
            </w: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达托霉素</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仅限三级医院使用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利福霉素类</w:t>
            </w: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利福霉素</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利福平</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利福昔明</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60"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其它抗菌药物</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磷霉素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3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氯霉素</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8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舒巴坦</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2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夫西地酸</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20"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多烯类抗真菌药</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制霉菌素</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两性霉素B</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仅限二级及以上</w:t>
            </w:r>
          </w:p>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唑类抗真菌药</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氟康唑（口服）</w:t>
            </w: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氟康唑（注射）</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伊曲康唑（口服剂型，不包含口服液）</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5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伊曲康唑（口服液）</w:t>
            </w: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9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伊曲康唑   （注射）</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仅限二级及以上</w:t>
            </w:r>
          </w:p>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4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泊沙康唑（口服且仅限于三级医院治疗重度免疫缺陷而导致侵袭性曲霉菌和念珠菌感染风险增加的患者）</w:t>
            </w: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泊沙康唑（口服、注射）</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420"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伏立康唑（口服且仅限于三级医院的下列治疗：1.确诊曲霉菌感染；2.隐球菌序贯治疗）</w:t>
            </w: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伏立康唑（口服、注射）</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35" w:hRule="atLeast"/>
        </w:trPr>
        <w:tc>
          <w:tcPr>
            <w:tcW w:w="159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棘白菌素类 抗真菌药</w:t>
            </w: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卡泊芬净</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仅限二级及以上医院使用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5" w:hRule="atLeast"/>
        </w:trPr>
        <w:tc>
          <w:tcPr>
            <w:tcW w:w="159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_GB2312" w:hAnsi="仿宋_GB2312" w:eastAsia="仿宋_GB2312" w:cs="仿宋_GB2312"/>
                <w:b/>
                <w:i w:val="0"/>
                <w:color w:val="000000"/>
                <w:sz w:val="24"/>
                <w:szCs w:val="24"/>
                <w:u w:val="none"/>
              </w:rPr>
            </w:pPr>
          </w:p>
        </w:tc>
        <w:tc>
          <w:tcPr>
            <w:tcW w:w="247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米卡芬净</w:t>
            </w: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仅限二级及以上医院使用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25" w:hRule="atLeast"/>
        </w:trPr>
        <w:tc>
          <w:tcPr>
            <w:tcW w:w="15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ind w:left="241" w:hanging="241" w:hangingChars="100"/>
              <w:jc w:val="left"/>
              <w:textAlignment w:val="center"/>
              <w:rPr>
                <w:rFonts w:hint="eastAsia" w:ascii="仿宋_GB2312" w:hAnsi="仿宋_GB2312" w:eastAsia="仿宋_GB2312" w:cs="仿宋_GB2312"/>
                <w:b/>
                <w:i w:val="0"/>
                <w:color w:val="000000"/>
                <w:kern w:val="0"/>
                <w:sz w:val="24"/>
                <w:szCs w:val="24"/>
                <w:u w:val="none"/>
                <w:lang w:val="en-US" w:eastAsia="zh-CN" w:bidi="ar"/>
              </w:rPr>
            </w:pPr>
            <w:r>
              <w:rPr>
                <w:rFonts w:hint="eastAsia" w:ascii="仿宋_GB2312" w:hAnsi="仿宋_GB2312" w:eastAsia="仿宋_GB2312" w:cs="仿宋_GB2312"/>
                <w:b/>
                <w:i w:val="0"/>
                <w:color w:val="000000"/>
                <w:kern w:val="0"/>
                <w:sz w:val="24"/>
                <w:szCs w:val="24"/>
                <w:u w:val="none"/>
                <w:lang w:val="en-US" w:eastAsia="zh-CN" w:bidi="ar"/>
              </w:rPr>
              <w:t xml:space="preserve">丙烯胺类  </w:t>
            </w:r>
          </w:p>
          <w:p>
            <w:pPr>
              <w:keepNext w:val="0"/>
              <w:keepLines w:val="0"/>
              <w:widowControl/>
              <w:suppressLineNumbers w:val="0"/>
              <w:ind w:left="241" w:hanging="241" w:hangingChars="100"/>
              <w:jc w:val="left"/>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抗真菌药</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特比萘芬</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5" w:hRule="atLeast"/>
        </w:trPr>
        <w:tc>
          <w:tcPr>
            <w:tcW w:w="15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其它抗真菌药</w:t>
            </w:r>
          </w:p>
        </w:tc>
        <w:tc>
          <w:tcPr>
            <w:tcW w:w="24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氟胞嘧啶</w:t>
            </w:r>
          </w:p>
        </w:tc>
        <w:tc>
          <w:tcPr>
            <w:tcW w:w="267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30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c>
          <w:tcPr>
            <w:tcW w:w="26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hint="eastAsia" w:ascii="仿宋_GB2312" w:hAnsi="仿宋_GB2312" w:eastAsia="仿宋_GB2312" w:cs="仿宋_GB2312"/>
                <w:i w:val="0"/>
                <w:color w:val="000000"/>
                <w:sz w:val="24"/>
                <w:szCs w:val="24"/>
                <w:u w:val="none"/>
              </w:rPr>
            </w:pPr>
          </w:p>
        </w:tc>
      </w:tr>
    </w:tbl>
    <w:p/>
    <w:sectPr>
      <w:pgSz w:w="16838" w:h="11906" w:orient="landscape"/>
      <w:pgMar w:top="1134" w:right="1134" w:bottom="1134" w:left="1701" w:header="851" w:footer="992" w:gutter="0"/>
      <w:paperSrc/>
      <w:cols w:space="0" w:num="1"/>
      <w:rtlGutter w:val="0"/>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6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785E7C"/>
    <w:rsid w:val="000C5273"/>
    <w:rsid w:val="002E0B53"/>
    <w:rsid w:val="003A550E"/>
    <w:rsid w:val="00436FC1"/>
    <w:rsid w:val="00462664"/>
    <w:rsid w:val="004F2780"/>
    <w:rsid w:val="006F0BA3"/>
    <w:rsid w:val="009115CF"/>
    <w:rsid w:val="00DB318B"/>
    <w:rsid w:val="01740327"/>
    <w:rsid w:val="018B67E9"/>
    <w:rsid w:val="01A90B48"/>
    <w:rsid w:val="01AE0282"/>
    <w:rsid w:val="01BE24E4"/>
    <w:rsid w:val="01F17049"/>
    <w:rsid w:val="020D4831"/>
    <w:rsid w:val="02153962"/>
    <w:rsid w:val="025A17CD"/>
    <w:rsid w:val="02803220"/>
    <w:rsid w:val="02A616B4"/>
    <w:rsid w:val="02C43DB3"/>
    <w:rsid w:val="02EC7964"/>
    <w:rsid w:val="032340A9"/>
    <w:rsid w:val="032652EE"/>
    <w:rsid w:val="036E18FB"/>
    <w:rsid w:val="0381162A"/>
    <w:rsid w:val="03867D29"/>
    <w:rsid w:val="039D62DA"/>
    <w:rsid w:val="03D04A08"/>
    <w:rsid w:val="03D45BE0"/>
    <w:rsid w:val="03D70068"/>
    <w:rsid w:val="03F21A79"/>
    <w:rsid w:val="043A3EB2"/>
    <w:rsid w:val="04445649"/>
    <w:rsid w:val="045755DF"/>
    <w:rsid w:val="04592A7A"/>
    <w:rsid w:val="047A0DE6"/>
    <w:rsid w:val="04874097"/>
    <w:rsid w:val="04A22B57"/>
    <w:rsid w:val="04A45A16"/>
    <w:rsid w:val="04C32AB6"/>
    <w:rsid w:val="04C536D9"/>
    <w:rsid w:val="04CB4F0E"/>
    <w:rsid w:val="04EC1B19"/>
    <w:rsid w:val="04F82E81"/>
    <w:rsid w:val="050F66DF"/>
    <w:rsid w:val="05153737"/>
    <w:rsid w:val="051C03B0"/>
    <w:rsid w:val="05206282"/>
    <w:rsid w:val="05395C5F"/>
    <w:rsid w:val="05A975A9"/>
    <w:rsid w:val="05B074E2"/>
    <w:rsid w:val="05CE0A86"/>
    <w:rsid w:val="05D074CC"/>
    <w:rsid w:val="0637697E"/>
    <w:rsid w:val="06553EB8"/>
    <w:rsid w:val="068205EF"/>
    <w:rsid w:val="06922CFF"/>
    <w:rsid w:val="06A70EE9"/>
    <w:rsid w:val="0736318D"/>
    <w:rsid w:val="07381DEC"/>
    <w:rsid w:val="07516F80"/>
    <w:rsid w:val="076C44BF"/>
    <w:rsid w:val="076D1C94"/>
    <w:rsid w:val="07895A54"/>
    <w:rsid w:val="079547CA"/>
    <w:rsid w:val="07BC2B6D"/>
    <w:rsid w:val="07CE4522"/>
    <w:rsid w:val="07E0384D"/>
    <w:rsid w:val="07FC030F"/>
    <w:rsid w:val="0828020E"/>
    <w:rsid w:val="08284588"/>
    <w:rsid w:val="085C5304"/>
    <w:rsid w:val="0869090A"/>
    <w:rsid w:val="08781C74"/>
    <w:rsid w:val="08B57E1A"/>
    <w:rsid w:val="08D462A3"/>
    <w:rsid w:val="08EA1E08"/>
    <w:rsid w:val="093D04A3"/>
    <w:rsid w:val="095732C7"/>
    <w:rsid w:val="09744812"/>
    <w:rsid w:val="09BF69F4"/>
    <w:rsid w:val="09CE55D0"/>
    <w:rsid w:val="0A187D9D"/>
    <w:rsid w:val="0A325BD8"/>
    <w:rsid w:val="0A363657"/>
    <w:rsid w:val="0A412789"/>
    <w:rsid w:val="0A4C691B"/>
    <w:rsid w:val="0A5868A8"/>
    <w:rsid w:val="0ACC06A0"/>
    <w:rsid w:val="0ACC127A"/>
    <w:rsid w:val="0ACE7E6B"/>
    <w:rsid w:val="0AF24151"/>
    <w:rsid w:val="0B031C16"/>
    <w:rsid w:val="0B2D1EBD"/>
    <w:rsid w:val="0B2F4C59"/>
    <w:rsid w:val="0B6E3F86"/>
    <w:rsid w:val="0B757A27"/>
    <w:rsid w:val="0BA40160"/>
    <w:rsid w:val="0BB50DE0"/>
    <w:rsid w:val="0BC0494A"/>
    <w:rsid w:val="0BD90B2E"/>
    <w:rsid w:val="0BF90328"/>
    <w:rsid w:val="0C3E668B"/>
    <w:rsid w:val="0C5D6940"/>
    <w:rsid w:val="0CA26D73"/>
    <w:rsid w:val="0CB04AF9"/>
    <w:rsid w:val="0CBB7F9E"/>
    <w:rsid w:val="0CE9282B"/>
    <w:rsid w:val="0CEA0E9C"/>
    <w:rsid w:val="0CF27E84"/>
    <w:rsid w:val="0D102C91"/>
    <w:rsid w:val="0D16106E"/>
    <w:rsid w:val="0D2E5F42"/>
    <w:rsid w:val="0D524951"/>
    <w:rsid w:val="0D6209BE"/>
    <w:rsid w:val="0DA852E7"/>
    <w:rsid w:val="0DAF511E"/>
    <w:rsid w:val="0DC956CD"/>
    <w:rsid w:val="0DD43C90"/>
    <w:rsid w:val="0E130AEA"/>
    <w:rsid w:val="0E3A7E58"/>
    <w:rsid w:val="0E496EF9"/>
    <w:rsid w:val="0E6551B0"/>
    <w:rsid w:val="0E7B3312"/>
    <w:rsid w:val="0EB6236E"/>
    <w:rsid w:val="0EC15AFE"/>
    <w:rsid w:val="0F047B38"/>
    <w:rsid w:val="0F085BB9"/>
    <w:rsid w:val="0F412841"/>
    <w:rsid w:val="0F4648BA"/>
    <w:rsid w:val="0F700888"/>
    <w:rsid w:val="0F8F7DE1"/>
    <w:rsid w:val="0F957073"/>
    <w:rsid w:val="0F9F76AD"/>
    <w:rsid w:val="0FC16D5A"/>
    <w:rsid w:val="0FDD7CC9"/>
    <w:rsid w:val="0FE361E7"/>
    <w:rsid w:val="101E6C74"/>
    <w:rsid w:val="10517B6B"/>
    <w:rsid w:val="105E0E14"/>
    <w:rsid w:val="106B5927"/>
    <w:rsid w:val="1077646F"/>
    <w:rsid w:val="10791B1F"/>
    <w:rsid w:val="107F3571"/>
    <w:rsid w:val="10843C18"/>
    <w:rsid w:val="109B59E0"/>
    <w:rsid w:val="10C33919"/>
    <w:rsid w:val="10CA5B2C"/>
    <w:rsid w:val="10D33E22"/>
    <w:rsid w:val="10D916F9"/>
    <w:rsid w:val="11355A79"/>
    <w:rsid w:val="114B7382"/>
    <w:rsid w:val="11783DB3"/>
    <w:rsid w:val="11C57E39"/>
    <w:rsid w:val="11F378BE"/>
    <w:rsid w:val="11FC5F5F"/>
    <w:rsid w:val="12087F5B"/>
    <w:rsid w:val="12281160"/>
    <w:rsid w:val="122A7EC0"/>
    <w:rsid w:val="1240652F"/>
    <w:rsid w:val="125B1EC3"/>
    <w:rsid w:val="12D8327E"/>
    <w:rsid w:val="12DE5959"/>
    <w:rsid w:val="12FA3747"/>
    <w:rsid w:val="130032A2"/>
    <w:rsid w:val="131D79A4"/>
    <w:rsid w:val="13204663"/>
    <w:rsid w:val="138839AE"/>
    <w:rsid w:val="138F2F5D"/>
    <w:rsid w:val="139A46C7"/>
    <w:rsid w:val="13B86485"/>
    <w:rsid w:val="13D577AB"/>
    <w:rsid w:val="13DA68BA"/>
    <w:rsid w:val="13E00213"/>
    <w:rsid w:val="13E601E6"/>
    <w:rsid w:val="145D68A6"/>
    <w:rsid w:val="14757AF1"/>
    <w:rsid w:val="14850EBB"/>
    <w:rsid w:val="148A082B"/>
    <w:rsid w:val="14912C02"/>
    <w:rsid w:val="14A35684"/>
    <w:rsid w:val="14B3704C"/>
    <w:rsid w:val="14C549A3"/>
    <w:rsid w:val="14C955A2"/>
    <w:rsid w:val="14D4451A"/>
    <w:rsid w:val="15545002"/>
    <w:rsid w:val="15602AE3"/>
    <w:rsid w:val="157575BD"/>
    <w:rsid w:val="15AE428F"/>
    <w:rsid w:val="15EE78FA"/>
    <w:rsid w:val="15F17D73"/>
    <w:rsid w:val="160E5B71"/>
    <w:rsid w:val="161773BC"/>
    <w:rsid w:val="162F3480"/>
    <w:rsid w:val="1638395D"/>
    <w:rsid w:val="165E31F2"/>
    <w:rsid w:val="16866FD9"/>
    <w:rsid w:val="16996683"/>
    <w:rsid w:val="169F3944"/>
    <w:rsid w:val="16E02A85"/>
    <w:rsid w:val="170B0FD3"/>
    <w:rsid w:val="17146189"/>
    <w:rsid w:val="17170B3A"/>
    <w:rsid w:val="17304382"/>
    <w:rsid w:val="17431A64"/>
    <w:rsid w:val="175175D8"/>
    <w:rsid w:val="179206FE"/>
    <w:rsid w:val="17B85C6C"/>
    <w:rsid w:val="18E35DD1"/>
    <w:rsid w:val="18F17B38"/>
    <w:rsid w:val="19143114"/>
    <w:rsid w:val="1919522E"/>
    <w:rsid w:val="194911DA"/>
    <w:rsid w:val="195C0006"/>
    <w:rsid w:val="196959C7"/>
    <w:rsid w:val="196F644F"/>
    <w:rsid w:val="198E3232"/>
    <w:rsid w:val="199F504D"/>
    <w:rsid w:val="19B508E7"/>
    <w:rsid w:val="19B7494C"/>
    <w:rsid w:val="19CB7B43"/>
    <w:rsid w:val="19F87C86"/>
    <w:rsid w:val="1A1D02C7"/>
    <w:rsid w:val="1A2E673A"/>
    <w:rsid w:val="1A3A0C91"/>
    <w:rsid w:val="1A520951"/>
    <w:rsid w:val="1A940D41"/>
    <w:rsid w:val="1A9623CE"/>
    <w:rsid w:val="1AB71155"/>
    <w:rsid w:val="1AE92BA0"/>
    <w:rsid w:val="1AEB10BF"/>
    <w:rsid w:val="1AF45F37"/>
    <w:rsid w:val="1B1D3473"/>
    <w:rsid w:val="1B264400"/>
    <w:rsid w:val="1B5D4194"/>
    <w:rsid w:val="1B6049B2"/>
    <w:rsid w:val="1B6E0A61"/>
    <w:rsid w:val="1B796FFF"/>
    <w:rsid w:val="1B7C3754"/>
    <w:rsid w:val="1B9017DD"/>
    <w:rsid w:val="1BF43144"/>
    <w:rsid w:val="1C896722"/>
    <w:rsid w:val="1CA36366"/>
    <w:rsid w:val="1CC07FAA"/>
    <w:rsid w:val="1CC819B4"/>
    <w:rsid w:val="1D4B77E4"/>
    <w:rsid w:val="1D562CAB"/>
    <w:rsid w:val="1D9B10F7"/>
    <w:rsid w:val="1DAE61CB"/>
    <w:rsid w:val="1DCB172F"/>
    <w:rsid w:val="1DD67E31"/>
    <w:rsid w:val="1DE137D1"/>
    <w:rsid w:val="1DE833AF"/>
    <w:rsid w:val="1E13676D"/>
    <w:rsid w:val="1E1C3856"/>
    <w:rsid w:val="1E5B7B73"/>
    <w:rsid w:val="1E6F198F"/>
    <w:rsid w:val="1E714600"/>
    <w:rsid w:val="1E757F35"/>
    <w:rsid w:val="1E8329DD"/>
    <w:rsid w:val="1EAB0C52"/>
    <w:rsid w:val="1ED23493"/>
    <w:rsid w:val="1EE61F41"/>
    <w:rsid w:val="1EEC59ED"/>
    <w:rsid w:val="1F146BCD"/>
    <w:rsid w:val="1F1D4BFC"/>
    <w:rsid w:val="1F943D7D"/>
    <w:rsid w:val="1FB853AD"/>
    <w:rsid w:val="1FBF58F1"/>
    <w:rsid w:val="1FCA1FF5"/>
    <w:rsid w:val="1FFD7A6E"/>
    <w:rsid w:val="20403426"/>
    <w:rsid w:val="204E29B1"/>
    <w:rsid w:val="20501C0C"/>
    <w:rsid w:val="20573DE6"/>
    <w:rsid w:val="206045A9"/>
    <w:rsid w:val="20646DBC"/>
    <w:rsid w:val="20703448"/>
    <w:rsid w:val="20775DC1"/>
    <w:rsid w:val="208D22C4"/>
    <w:rsid w:val="208E376B"/>
    <w:rsid w:val="20E226FE"/>
    <w:rsid w:val="20FA6AE0"/>
    <w:rsid w:val="20FF465D"/>
    <w:rsid w:val="2108196D"/>
    <w:rsid w:val="21312001"/>
    <w:rsid w:val="213F7B0D"/>
    <w:rsid w:val="214B6166"/>
    <w:rsid w:val="21675992"/>
    <w:rsid w:val="21792977"/>
    <w:rsid w:val="218708A3"/>
    <w:rsid w:val="219E6CD8"/>
    <w:rsid w:val="21A8323E"/>
    <w:rsid w:val="21B90697"/>
    <w:rsid w:val="21E613B2"/>
    <w:rsid w:val="220F7C13"/>
    <w:rsid w:val="22640BB3"/>
    <w:rsid w:val="22690A91"/>
    <w:rsid w:val="226E2558"/>
    <w:rsid w:val="226F2D50"/>
    <w:rsid w:val="22734C59"/>
    <w:rsid w:val="22737976"/>
    <w:rsid w:val="22756C5A"/>
    <w:rsid w:val="22780F2F"/>
    <w:rsid w:val="22804DA0"/>
    <w:rsid w:val="22BE3902"/>
    <w:rsid w:val="232F6167"/>
    <w:rsid w:val="237110F9"/>
    <w:rsid w:val="23915C86"/>
    <w:rsid w:val="23CA1952"/>
    <w:rsid w:val="23CB1C5D"/>
    <w:rsid w:val="23E85B23"/>
    <w:rsid w:val="23E94031"/>
    <w:rsid w:val="24530361"/>
    <w:rsid w:val="245657CF"/>
    <w:rsid w:val="247D6363"/>
    <w:rsid w:val="24C844AC"/>
    <w:rsid w:val="24CF56B0"/>
    <w:rsid w:val="24D11C84"/>
    <w:rsid w:val="24D67DD3"/>
    <w:rsid w:val="24DF6001"/>
    <w:rsid w:val="24F66577"/>
    <w:rsid w:val="24FF010E"/>
    <w:rsid w:val="251F2CF2"/>
    <w:rsid w:val="253019CB"/>
    <w:rsid w:val="25A83AFE"/>
    <w:rsid w:val="25CA6185"/>
    <w:rsid w:val="26047F1A"/>
    <w:rsid w:val="267F3C0D"/>
    <w:rsid w:val="26A4078E"/>
    <w:rsid w:val="26D069F2"/>
    <w:rsid w:val="2716118E"/>
    <w:rsid w:val="272231F8"/>
    <w:rsid w:val="272C438F"/>
    <w:rsid w:val="27365625"/>
    <w:rsid w:val="27524F36"/>
    <w:rsid w:val="279B7454"/>
    <w:rsid w:val="27B53D68"/>
    <w:rsid w:val="27D00996"/>
    <w:rsid w:val="27E30628"/>
    <w:rsid w:val="27E81FE1"/>
    <w:rsid w:val="27F01772"/>
    <w:rsid w:val="280B2B57"/>
    <w:rsid w:val="28726473"/>
    <w:rsid w:val="287D7D4B"/>
    <w:rsid w:val="289524D3"/>
    <w:rsid w:val="289F0143"/>
    <w:rsid w:val="28A93D42"/>
    <w:rsid w:val="28AA59E5"/>
    <w:rsid w:val="28AA644E"/>
    <w:rsid w:val="28BC26A4"/>
    <w:rsid w:val="29225570"/>
    <w:rsid w:val="29311F24"/>
    <w:rsid w:val="29422BD2"/>
    <w:rsid w:val="296B5876"/>
    <w:rsid w:val="29773794"/>
    <w:rsid w:val="29883D85"/>
    <w:rsid w:val="298A7654"/>
    <w:rsid w:val="29921D90"/>
    <w:rsid w:val="29BB3638"/>
    <w:rsid w:val="29E62E83"/>
    <w:rsid w:val="2A193463"/>
    <w:rsid w:val="2A3F35B3"/>
    <w:rsid w:val="2A897705"/>
    <w:rsid w:val="2A90358F"/>
    <w:rsid w:val="2AA96BE6"/>
    <w:rsid w:val="2B106A85"/>
    <w:rsid w:val="2B304A2A"/>
    <w:rsid w:val="2B3D329C"/>
    <w:rsid w:val="2B5833B3"/>
    <w:rsid w:val="2B627CD1"/>
    <w:rsid w:val="2B6C225C"/>
    <w:rsid w:val="2B6E1271"/>
    <w:rsid w:val="2B6F1537"/>
    <w:rsid w:val="2B774973"/>
    <w:rsid w:val="2B89559B"/>
    <w:rsid w:val="2B895C76"/>
    <w:rsid w:val="2BAD6CB5"/>
    <w:rsid w:val="2BB85F94"/>
    <w:rsid w:val="2BBA789F"/>
    <w:rsid w:val="2BC46064"/>
    <w:rsid w:val="2BFC6E2C"/>
    <w:rsid w:val="2C0539F3"/>
    <w:rsid w:val="2C18623B"/>
    <w:rsid w:val="2C267DFB"/>
    <w:rsid w:val="2C914C86"/>
    <w:rsid w:val="2CAA3DEF"/>
    <w:rsid w:val="2CBB303D"/>
    <w:rsid w:val="2CDD78C9"/>
    <w:rsid w:val="2CF66599"/>
    <w:rsid w:val="2CFD0AF2"/>
    <w:rsid w:val="2D1B68C9"/>
    <w:rsid w:val="2D286266"/>
    <w:rsid w:val="2D7303AE"/>
    <w:rsid w:val="2DC64356"/>
    <w:rsid w:val="2DD65336"/>
    <w:rsid w:val="2DE477A5"/>
    <w:rsid w:val="2DF41A05"/>
    <w:rsid w:val="2E0D055D"/>
    <w:rsid w:val="2E0F7CD8"/>
    <w:rsid w:val="2E4B2A16"/>
    <w:rsid w:val="2E572EAA"/>
    <w:rsid w:val="2E7C01A3"/>
    <w:rsid w:val="2E9B532A"/>
    <w:rsid w:val="2EA969EA"/>
    <w:rsid w:val="2EAD39EB"/>
    <w:rsid w:val="2EAF5FC2"/>
    <w:rsid w:val="2EEA071E"/>
    <w:rsid w:val="2EEC0B51"/>
    <w:rsid w:val="2EFA3DA2"/>
    <w:rsid w:val="2F1421FF"/>
    <w:rsid w:val="2F191BEA"/>
    <w:rsid w:val="2F266F64"/>
    <w:rsid w:val="2F5C35F1"/>
    <w:rsid w:val="2F786678"/>
    <w:rsid w:val="2F9B433C"/>
    <w:rsid w:val="300B2A81"/>
    <w:rsid w:val="30307348"/>
    <w:rsid w:val="30731E01"/>
    <w:rsid w:val="307A3090"/>
    <w:rsid w:val="30912A3E"/>
    <w:rsid w:val="30924D18"/>
    <w:rsid w:val="30AC72AF"/>
    <w:rsid w:val="30E47E6C"/>
    <w:rsid w:val="31086ABB"/>
    <w:rsid w:val="311911D0"/>
    <w:rsid w:val="312116DB"/>
    <w:rsid w:val="312823C3"/>
    <w:rsid w:val="31512A86"/>
    <w:rsid w:val="315227A1"/>
    <w:rsid w:val="31627699"/>
    <w:rsid w:val="318A1AFE"/>
    <w:rsid w:val="31A30117"/>
    <w:rsid w:val="31A3580C"/>
    <w:rsid w:val="31A532C6"/>
    <w:rsid w:val="31BB3385"/>
    <w:rsid w:val="31EB4B5E"/>
    <w:rsid w:val="31FE4F2E"/>
    <w:rsid w:val="321F477F"/>
    <w:rsid w:val="321F6570"/>
    <w:rsid w:val="32625AB3"/>
    <w:rsid w:val="32634E41"/>
    <w:rsid w:val="326F3FA2"/>
    <w:rsid w:val="32747136"/>
    <w:rsid w:val="32A85398"/>
    <w:rsid w:val="32B11399"/>
    <w:rsid w:val="32B77168"/>
    <w:rsid w:val="3305477D"/>
    <w:rsid w:val="332A43B7"/>
    <w:rsid w:val="335D25C7"/>
    <w:rsid w:val="336F2490"/>
    <w:rsid w:val="33786190"/>
    <w:rsid w:val="338E49AD"/>
    <w:rsid w:val="33923EA8"/>
    <w:rsid w:val="33985993"/>
    <w:rsid w:val="33B63B42"/>
    <w:rsid w:val="33C964B1"/>
    <w:rsid w:val="33D635D4"/>
    <w:rsid w:val="33D7608E"/>
    <w:rsid w:val="33E7694E"/>
    <w:rsid w:val="34113D54"/>
    <w:rsid w:val="341B1CA2"/>
    <w:rsid w:val="34275221"/>
    <w:rsid w:val="345C4FAD"/>
    <w:rsid w:val="347A474D"/>
    <w:rsid w:val="34977C8D"/>
    <w:rsid w:val="34AF204F"/>
    <w:rsid w:val="34BF5611"/>
    <w:rsid w:val="34E813B4"/>
    <w:rsid w:val="350E2DF7"/>
    <w:rsid w:val="35246C5F"/>
    <w:rsid w:val="352D2FD9"/>
    <w:rsid w:val="35561EE5"/>
    <w:rsid w:val="35892DC4"/>
    <w:rsid w:val="35962857"/>
    <w:rsid w:val="35995C8A"/>
    <w:rsid w:val="35C47074"/>
    <w:rsid w:val="360A05CF"/>
    <w:rsid w:val="36152F25"/>
    <w:rsid w:val="367324BF"/>
    <w:rsid w:val="36773073"/>
    <w:rsid w:val="368056E9"/>
    <w:rsid w:val="372F60F8"/>
    <w:rsid w:val="37322FE7"/>
    <w:rsid w:val="373F7918"/>
    <w:rsid w:val="376023B2"/>
    <w:rsid w:val="37B02F38"/>
    <w:rsid w:val="37C00501"/>
    <w:rsid w:val="37E42E8F"/>
    <w:rsid w:val="37E777DB"/>
    <w:rsid w:val="37EB1118"/>
    <w:rsid w:val="37EB49AF"/>
    <w:rsid w:val="381C2694"/>
    <w:rsid w:val="38456762"/>
    <w:rsid w:val="38634669"/>
    <w:rsid w:val="38933701"/>
    <w:rsid w:val="38B47124"/>
    <w:rsid w:val="38C04D98"/>
    <w:rsid w:val="38CE3FCB"/>
    <w:rsid w:val="38E63FE4"/>
    <w:rsid w:val="38EF6610"/>
    <w:rsid w:val="38F46C5F"/>
    <w:rsid w:val="38FE5AFE"/>
    <w:rsid w:val="38FF33E9"/>
    <w:rsid w:val="390B2E80"/>
    <w:rsid w:val="39140068"/>
    <w:rsid w:val="391760CF"/>
    <w:rsid w:val="3935036F"/>
    <w:rsid w:val="396842CE"/>
    <w:rsid w:val="3987207F"/>
    <w:rsid w:val="39A249A5"/>
    <w:rsid w:val="39A63561"/>
    <w:rsid w:val="39DB4281"/>
    <w:rsid w:val="3A1605DB"/>
    <w:rsid w:val="3A1B5D4E"/>
    <w:rsid w:val="3A250699"/>
    <w:rsid w:val="3A250AF9"/>
    <w:rsid w:val="3A337FD2"/>
    <w:rsid w:val="3A5907B7"/>
    <w:rsid w:val="3A5D1594"/>
    <w:rsid w:val="3A6E0AFE"/>
    <w:rsid w:val="3A907E0F"/>
    <w:rsid w:val="3AA1632C"/>
    <w:rsid w:val="3ABE2B39"/>
    <w:rsid w:val="3AFA4643"/>
    <w:rsid w:val="3B2425D6"/>
    <w:rsid w:val="3B307A40"/>
    <w:rsid w:val="3B4A331F"/>
    <w:rsid w:val="3B7D49F0"/>
    <w:rsid w:val="3B8159AB"/>
    <w:rsid w:val="3B983325"/>
    <w:rsid w:val="3B9B0DC1"/>
    <w:rsid w:val="3BB02B5B"/>
    <w:rsid w:val="3BC631C4"/>
    <w:rsid w:val="3BDA46E9"/>
    <w:rsid w:val="3BFF35ED"/>
    <w:rsid w:val="3C690CA6"/>
    <w:rsid w:val="3C6E782B"/>
    <w:rsid w:val="3C86656A"/>
    <w:rsid w:val="3CB74025"/>
    <w:rsid w:val="3D0B2A40"/>
    <w:rsid w:val="3D5B20B8"/>
    <w:rsid w:val="3D7A0426"/>
    <w:rsid w:val="3DA714D7"/>
    <w:rsid w:val="3DC03116"/>
    <w:rsid w:val="3DD5563A"/>
    <w:rsid w:val="3DF31AE0"/>
    <w:rsid w:val="3E051CC8"/>
    <w:rsid w:val="3E1117DA"/>
    <w:rsid w:val="3E15654B"/>
    <w:rsid w:val="3E16279E"/>
    <w:rsid w:val="3E290E97"/>
    <w:rsid w:val="3E3F72B1"/>
    <w:rsid w:val="3E4B0DDB"/>
    <w:rsid w:val="3E4E118D"/>
    <w:rsid w:val="3E8905ED"/>
    <w:rsid w:val="3EC061BB"/>
    <w:rsid w:val="3EE043CE"/>
    <w:rsid w:val="3F030CEC"/>
    <w:rsid w:val="3F1C3A69"/>
    <w:rsid w:val="3F366A9C"/>
    <w:rsid w:val="3F3B644F"/>
    <w:rsid w:val="3F5035D0"/>
    <w:rsid w:val="3F98275E"/>
    <w:rsid w:val="3FA64E0C"/>
    <w:rsid w:val="3FDB075E"/>
    <w:rsid w:val="3FDF35D9"/>
    <w:rsid w:val="3FDF3FCA"/>
    <w:rsid w:val="3FE947BD"/>
    <w:rsid w:val="40065DDD"/>
    <w:rsid w:val="4010542D"/>
    <w:rsid w:val="401450E0"/>
    <w:rsid w:val="401622E0"/>
    <w:rsid w:val="401C192C"/>
    <w:rsid w:val="4022006A"/>
    <w:rsid w:val="403D2674"/>
    <w:rsid w:val="40744F1D"/>
    <w:rsid w:val="407567FA"/>
    <w:rsid w:val="40893A45"/>
    <w:rsid w:val="40A34B68"/>
    <w:rsid w:val="41667976"/>
    <w:rsid w:val="417C6516"/>
    <w:rsid w:val="41853EE3"/>
    <w:rsid w:val="41DB0E86"/>
    <w:rsid w:val="41EE551E"/>
    <w:rsid w:val="42022BBB"/>
    <w:rsid w:val="42495A1D"/>
    <w:rsid w:val="42923BB3"/>
    <w:rsid w:val="42952EFA"/>
    <w:rsid w:val="42C03761"/>
    <w:rsid w:val="43007E12"/>
    <w:rsid w:val="431F3C9C"/>
    <w:rsid w:val="43272A12"/>
    <w:rsid w:val="432F13C9"/>
    <w:rsid w:val="43333E92"/>
    <w:rsid w:val="43472C6B"/>
    <w:rsid w:val="438250FE"/>
    <w:rsid w:val="43A206B9"/>
    <w:rsid w:val="43AD388F"/>
    <w:rsid w:val="43CF3814"/>
    <w:rsid w:val="43DA3198"/>
    <w:rsid w:val="440A6B05"/>
    <w:rsid w:val="442C367C"/>
    <w:rsid w:val="444D5084"/>
    <w:rsid w:val="444E4209"/>
    <w:rsid w:val="44772893"/>
    <w:rsid w:val="44857147"/>
    <w:rsid w:val="44A155C2"/>
    <w:rsid w:val="44B32FFD"/>
    <w:rsid w:val="44E14A3D"/>
    <w:rsid w:val="44E5028F"/>
    <w:rsid w:val="45383593"/>
    <w:rsid w:val="455D00F1"/>
    <w:rsid w:val="45720BBE"/>
    <w:rsid w:val="45D00F9D"/>
    <w:rsid w:val="45DC116D"/>
    <w:rsid w:val="45ED20E3"/>
    <w:rsid w:val="45F238D8"/>
    <w:rsid w:val="462F4EA5"/>
    <w:rsid w:val="46336159"/>
    <w:rsid w:val="46385D19"/>
    <w:rsid w:val="466615D5"/>
    <w:rsid w:val="4681699E"/>
    <w:rsid w:val="46833727"/>
    <w:rsid w:val="468925BD"/>
    <w:rsid w:val="46902660"/>
    <w:rsid w:val="46954A50"/>
    <w:rsid w:val="46956558"/>
    <w:rsid w:val="469D495F"/>
    <w:rsid w:val="46A26C43"/>
    <w:rsid w:val="46B6609A"/>
    <w:rsid w:val="46C57AB4"/>
    <w:rsid w:val="47013D5C"/>
    <w:rsid w:val="47085F47"/>
    <w:rsid w:val="470E7708"/>
    <w:rsid w:val="471651AD"/>
    <w:rsid w:val="47410168"/>
    <w:rsid w:val="47713A84"/>
    <w:rsid w:val="478E5C2D"/>
    <w:rsid w:val="47B6778A"/>
    <w:rsid w:val="47D23AED"/>
    <w:rsid w:val="47E2091C"/>
    <w:rsid w:val="482015ED"/>
    <w:rsid w:val="482863F2"/>
    <w:rsid w:val="482A5131"/>
    <w:rsid w:val="483768A2"/>
    <w:rsid w:val="485F21E3"/>
    <w:rsid w:val="487562CB"/>
    <w:rsid w:val="487F7A5E"/>
    <w:rsid w:val="48996165"/>
    <w:rsid w:val="48AA5D30"/>
    <w:rsid w:val="491F4572"/>
    <w:rsid w:val="49425BD9"/>
    <w:rsid w:val="494320B1"/>
    <w:rsid w:val="49665A72"/>
    <w:rsid w:val="496E45D7"/>
    <w:rsid w:val="499C7B09"/>
    <w:rsid w:val="49A14509"/>
    <w:rsid w:val="49C17D91"/>
    <w:rsid w:val="49CB5AC3"/>
    <w:rsid w:val="49F10A7C"/>
    <w:rsid w:val="49F11E1B"/>
    <w:rsid w:val="4A504829"/>
    <w:rsid w:val="4A81201F"/>
    <w:rsid w:val="4A9073BA"/>
    <w:rsid w:val="4AB7275E"/>
    <w:rsid w:val="4ABC6CCC"/>
    <w:rsid w:val="4ABD1F5F"/>
    <w:rsid w:val="4B043E0E"/>
    <w:rsid w:val="4B1F510F"/>
    <w:rsid w:val="4B2940F6"/>
    <w:rsid w:val="4B317871"/>
    <w:rsid w:val="4B6618D8"/>
    <w:rsid w:val="4B9770BC"/>
    <w:rsid w:val="4BAC193E"/>
    <w:rsid w:val="4BFC46C0"/>
    <w:rsid w:val="4BFE1EA2"/>
    <w:rsid w:val="4C1815E3"/>
    <w:rsid w:val="4C1F3216"/>
    <w:rsid w:val="4C3E3341"/>
    <w:rsid w:val="4CAD6EC6"/>
    <w:rsid w:val="4CF0107C"/>
    <w:rsid w:val="4D1141D5"/>
    <w:rsid w:val="4D440A93"/>
    <w:rsid w:val="4D6B2491"/>
    <w:rsid w:val="4DB24BCF"/>
    <w:rsid w:val="4DB405D1"/>
    <w:rsid w:val="4DBC532E"/>
    <w:rsid w:val="4DBE602E"/>
    <w:rsid w:val="4DC4502A"/>
    <w:rsid w:val="4DC564D9"/>
    <w:rsid w:val="4DCD2CBC"/>
    <w:rsid w:val="4DD70C0D"/>
    <w:rsid w:val="4E0029F7"/>
    <w:rsid w:val="4E0E30DF"/>
    <w:rsid w:val="4E3A5625"/>
    <w:rsid w:val="4ED80393"/>
    <w:rsid w:val="4EE224C6"/>
    <w:rsid w:val="4EE566DC"/>
    <w:rsid w:val="4F137EE5"/>
    <w:rsid w:val="4F545F31"/>
    <w:rsid w:val="4F9966D7"/>
    <w:rsid w:val="4FA434F3"/>
    <w:rsid w:val="4FA91D84"/>
    <w:rsid w:val="4FB41F48"/>
    <w:rsid w:val="4FB97F1F"/>
    <w:rsid w:val="4FC408E5"/>
    <w:rsid w:val="4FE4442B"/>
    <w:rsid w:val="4FF47589"/>
    <w:rsid w:val="4FF71BF9"/>
    <w:rsid w:val="5020726C"/>
    <w:rsid w:val="5034553B"/>
    <w:rsid w:val="50357F0F"/>
    <w:rsid w:val="5039406B"/>
    <w:rsid w:val="50412AE7"/>
    <w:rsid w:val="507648E8"/>
    <w:rsid w:val="50AD6842"/>
    <w:rsid w:val="50B852FC"/>
    <w:rsid w:val="50D04D8C"/>
    <w:rsid w:val="51193F76"/>
    <w:rsid w:val="514C615B"/>
    <w:rsid w:val="51577C6F"/>
    <w:rsid w:val="51683BE9"/>
    <w:rsid w:val="5171700B"/>
    <w:rsid w:val="5185255F"/>
    <w:rsid w:val="518A085D"/>
    <w:rsid w:val="519A350D"/>
    <w:rsid w:val="51A5407C"/>
    <w:rsid w:val="51AF6C2D"/>
    <w:rsid w:val="51CF1315"/>
    <w:rsid w:val="52103DF8"/>
    <w:rsid w:val="521F23C8"/>
    <w:rsid w:val="522A1BF0"/>
    <w:rsid w:val="524C47D3"/>
    <w:rsid w:val="525463F5"/>
    <w:rsid w:val="52605A1E"/>
    <w:rsid w:val="526D19DF"/>
    <w:rsid w:val="52731FD3"/>
    <w:rsid w:val="527A77D4"/>
    <w:rsid w:val="52AA5D6E"/>
    <w:rsid w:val="52EC046A"/>
    <w:rsid w:val="52ED5A0A"/>
    <w:rsid w:val="52F80DAB"/>
    <w:rsid w:val="532049D5"/>
    <w:rsid w:val="538937D5"/>
    <w:rsid w:val="53EF1143"/>
    <w:rsid w:val="547A348F"/>
    <w:rsid w:val="548F372B"/>
    <w:rsid w:val="54BC0200"/>
    <w:rsid w:val="54CA56BA"/>
    <w:rsid w:val="54F37129"/>
    <w:rsid w:val="552D6DA5"/>
    <w:rsid w:val="55791C59"/>
    <w:rsid w:val="559839D2"/>
    <w:rsid w:val="559E3D62"/>
    <w:rsid w:val="55BA24C9"/>
    <w:rsid w:val="55F366BD"/>
    <w:rsid w:val="564628BA"/>
    <w:rsid w:val="5656784A"/>
    <w:rsid w:val="565D07F4"/>
    <w:rsid w:val="56861779"/>
    <w:rsid w:val="569B17C3"/>
    <w:rsid w:val="569B60CD"/>
    <w:rsid w:val="56DB1318"/>
    <w:rsid w:val="56DF4B3C"/>
    <w:rsid w:val="56EB51B7"/>
    <w:rsid w:val="57011EB8"/>
    <w:rsid w:val="57110885"/>
    <w:rsid w:val="573655E9"/>
    <w:rsid w:val="574B7BF3"/>
    <w:rsid w:val="577834B1"/>
    <w:rsid w:val="579078F3"/>
    <w:rsid w:val="57954F08"/>
    <w:rsid w:val="57B54A0F"/>
    <w:rsid w:val="57DE265A"/>
    <w:rsid w:val="58005447"/>
    <w:rsid w:val="58157E2A"/>
    <w:rsid w:val="58266C24"/>
    <w:rsid w:val="58302D74"/>
    <w:rsid w:val="5875371C"/>
    <w:rsid w:val="58785E7C"/>
    <w:rsid w:val="588D2CB4"/>
    <w:rsid w:val="589F4540"/>
    <w:rsid w:val="5938329A"/>
    <w:rsid w:val="5941649E"/>
    <w:rsid w:val="596E4286"/>
    <w:rsid w:val="59BE0B39"/>
    <w:rsid w:val="59F1517D"/>
    <w:rsid w:val="59FB5E54"/>
    <w:rsid w:val="5A286CAB"/>
    <w:rsid w:val="5A4658AC"/>
    <w:rsid w:val="5AC43800"/>
    <w:rsid w:val="5ACD2062"/>
    <w:rsid w:val="5ADD3DA4"/>
    <w:rsid w:val="5AF81A67"/>
    <w:rsid w:val="5B2159A3"/>
    <w:rsid w:val="5B3508DF"/>
    <w:rsid w:val="5B516F64"/>
    <w:rsid w:val="5B6F5C2B"/>
    <w:rsid w:val="5B9659C1"/>
    <w:rsid w:val="5BAF7603"/>
    <w:rsid w:val="5BD53386"/>
    <w:rsid w:val="5BD74E15"/>
    <w:rsid w:val="5C121139"/>
    <w:rsid w:val="5C2B0ACF"/>
    <w:rsid w:val="5C6B735A"/>
    <w:rsid w:val="5C6F6670"/>
    <w:rsid w:val="5C91165E"/>
    <w:rsid w:val="5C9619C3"/>
    <w:rsid w:val="5C9A15C9"/>
    <w:rsid w:val="5CA40C4A"/>
    <w:rsid w:val="5CAA43B1"/>
    <w:rsid w:val="5CFA0F05"/>
    <w:rsid w:val="5D0457BD"/>
    <w:rsid w:val="5D070809"/>
    <w:rsid w:val="5D100B3A"/>
    <w:rsid w:val="5D287A16"/>
    <w:rsid w:val="5D6B7810"/>
    <w:rsid w:val="5D84778F"/>
    <w:rsid w:val="5D8C5849"/>
    <w:rsid w:val="5DB860E1"/>
    <w:rsid w:val="5DCB14F9"/>
    <w:rsid w:val="5E2F1ED9"/>
    <w:rsid w:val="5E360ACA"/>
    <w:rsid w:val="5E442723"/>
    <w:rsid w:val="5E9D0D50"/>
    <w:rsid w:val="5EAF5366"/>
    <w:rsid w:val="5EEC36AD"/>
    <w:rsid w:val="5F264DCC"/>
    <w:rsid w:val="5F8E37A7"/>
    <w:rsid w:val="5F961827"/>
    <w:rsid w:val="5FC34109"/>
    <w:rsid w:val="5FCE5973"/>
    <w:rsid w:val="5FFE36F6"/>
    <w:rsid w:val="601763B1"/>
    <w:rsid w:val="602B0366"/>
    <w:rsid w:val="603979C5"/>
    <w:rsid w:val="606129DF"/>
    <w:rsid w:val="60864D00"/>
    <w:rsid w:val="60935E4C"/>
    <w:rsid w:val="609B4BCA"/>
    <w:rsid w:val="60A74F8D"/>
    <w:rsid w:val="60AA7102"/>
    <w:rsid w:val="60AB6C4F"/>
    <w:rsid w:val="60B6685D"/>
    <w:rsid w:val="60D46F34"/>
    <w:rsid w:val="60E81C9D"/>
    <w:rsid w:val="60EC4DC8"/>
    <w:rsid w:val="61013650"/>
    <w:rsid w:val="612E5AEE"/>
    <w:rsid w:val="612E5E39"/>
    <w:rsid w:val="612F7789"/>
    <w:rsid w:val="61466D2F"/>
    <w:rsid w:val="616C7069"/>
    <w:rsid w:val="61EB3AC6"/>
    <w:rsid w:val="62520254"/>
    <w:rsid w:val="62C845E0"/>
    <w:rsid w:val="62CC30B5"/>
    <w:rsid w:val="62F46C1A"/>
    <w:rsid w:val="6303062D"/>
    <w:rsid w:val="6305790B"/>
    <w:rsid w:val="63186DBA"/>
    <w:rsid w:val="63254436"/>
    <w:rsid w:val="636176E4"/>
    <w:rsid w:val="636B3551"/>
    <w:rsid w:val="63762852"/>
    <w:rsid w:val="63F74F4A"/>
    <w:rsid w:val="64411125"/>
    <w:rsid w:val="6458633F"/>
    <w:rsid w:val="64747FDF"/>
    <w:rsid w:val="648465F4"/>
    <w:rsid w:val="64B33C62"/>
    <w:rsid w:val="64D57B19"/>
    <w:rsid w:val="652C250B"/>
    <w:rsid w:val="65316106"/>
    <w:rsid w:val="654107B4"/>
    <w:rsid w:val="6551587B"/>
    <w:rsid w:val="6591311B"/>
    <w:rsid w:val="6596166B"/>
    <w:rsid w:val="65A462CB"/>
    <w:rsid w:val="65C671A2"/>
    <w:rsid w:val="65CD525D"/>
    <w:rsid w:val="65DF7827"/>
    <w:rsid w:val="65F36EE1"/>
    <w:rsid w:val="65F530D2"/>
    <w:rsid w:val="66233787"/>
    <w:rsid w:val="662E08D9"/>
    <w:rsid w:val="663E61F8"/>
    <w:rsid w:val="66434CDB"/>
    <w:rsid w:val="664354C4"/>
    <w:rsid w:val="66764EDA"/>
    <w:rsid w:val="66D75E6D"/>
    <w:rsid w:val="66FD22C5"/>
    <w:rsid w:val="671335CA"/>
    <w:rsid w:val="67722973"/>
    <w:rsid w:val="67B6271F"/>
    <w:rsid w:val="67D769A1"/>
    <w:rsid w:val="67EE0C03"/>
    <w:rsid w:val="68000B2F"/>
    <w:rsid w:val="6803434A"/>
    <w:rsid w:val="6827564A"/>
    <w:rsid w:val="68352B2A"/>
    <w:rsid w:val="68415B88"/>
    <w:rsid w:val="68447D42"/>
    <w:rsid w:val="68637768"/>
    <w:rsid w:val="6868742D"/>
    <w:rsid w:val="68936738"/>
    <w:rsid w:val="68A14568"/>
    <w:rsid w:val="68A947EF"/>
    <w:rsid w:val="68CA3F60"/>
    <w:rsid w:val="68D368E4"/>
    <w:rsid w:val="68E30C27"/>
    <w:rsid w:val="690B4996"/>
    <w:rsid w:val="698A0DD3"/>
    <w:rsid w:val="699A0DC1"/>
    <w:rsid w:val="69A20579"/>
    <w:rsid w:val="69B9125C"/>
    <w:rsid w:val="69CF7211"/>
    <w:rsid w:val="69D04A6F"/>
    <w:rsid w:val="6A061804"/>
    <w:rsid w:val="6A4A6980"/>
    <w:rsid w:val="6A612C84"/>
    <w:rsid w:val="6A6D4626"/>
    <w:rsid w:val="6AD41D17"/>
    <w:rsid w:val="6B336B12"/>
    <w:rsid w:val="6B461FBF"/>
    <w:rsid w:val="6B5F5621"/>
    <w:rsid w:val="6BC62098"/>
    <w:rsid w:val="6BDE42AC"/>
    <w:rsid w:val="6C03398B"/>
    <w:rsid w:val="6C064E03"/>
    <w:rsid w:val="6C083662"/>
    <w:rsid w:val="6C255F23"/>
    <w:rsid w:val="6C5A63CF"/>
    <w:rsid w:val="6C7D60B6"/>
    <w:rsid w:val="6CB043C2"/>
    <w:rsid w:val="6CC12D4A"/>
    <w:rsid w:val="6CD5276C"/>
    <w:rsid w:val="6CD53618"/>
    <w:rsid w:val="6D0474FF"/>
    <w:rsid w:val="6D2A56E9"/>
    <w:rsid w:val="6D2C3368"/>
    <w:rsid w:val="6D330031"/>
    <w:rsid w:val="6D354EF0"/>
    <w:rsid w:val="6D78611D"/>
    <w:rsid w:val="6DC532AB"/>
    <w:rsid w:val="6DD67E6C"/>
    <w:rsid w:val="6DDA58B5"/>
    <w:rsid w:val="6DF80606"/>
    <w:rsid w:val="6E0B49DA"/>
    <w:rsid w:val="6E2B5560"/>
    <w:rsid w:val="6E533609"/>
    <w:rsid w:val="6E557460"/>
    <w:rsid w:val="6E820BFF"/>
    <w:rsid w:val="6EEC6710"/>
    <w:rsid w:val="6F0723F1"/>
    <w:rsid w:val="6F39350E"/>
    <w:rsid w:val="6F4776E3"/>
    <w:rsid w:val="6F482DB8"/>
    <w:rsid w:val="6F4C3B40"/>
    <w:rsid w:val="6F5A3B8A"/>
    <w:rsid w:val="6F6C69B8"/>
    <w:rsid w:val="6F80571F"/>
    <w:rsid w:val="6FB017E1"/>
    <w:rsid w:val="6FEB771D"/>
    <w:rsid w:val="700A1CF8"/>
    <w:rsid w:val="700D2189"/>
    <w:rsid w:val="70205DDA"/>
    <w:rsid w:val="705A0BE2"/>
    <w:rsid w:val="70795A9E"/>
    <w:rsid w:val="707A27C4"/>
    <w:rsid w:val="70C272CD"/>
    <w:rsid w:val="70E36DA8"/>
    <w:rsid w:val="710A3D11"/>
    <w:rsid w:val="71330763"/>
    <w:rsid w:val="71665E56"/>
    <w:rsid w:val="718D08C4"/>
    <w:rsid w:val="718F27E6"/>
    <w:rsid w:val="71BA5425"/>
    <w:rsid w:val="71EA146A"/>
    <w:rsid w:val="71F857A0"/>
    <w:rsid w:val="721075EB"/>
    <w:rsid w:val="723D01F1"/>
    <w:rsid w:val="725D5497"/>
    <w:rsid w:val="725F05FE"/>
    <w:rsid w:val="72856414"/>
    <w:rsid w:val="728F65B8"/>
    <w:rsid w:val="729C460D"/>
    <w:rsid w:val="729D070F"/>
    <w:rsid w:val="72BD3622"/>
    <w:rsid w:val="72CB10DD"/>
    <w:rsid w:val="72E35C4E"/>
    <w:rsid w:val="72E4224A"/>
    <w:rsid w:val="7323390A"/>
    <w:rsid w:val="733C00B1"/>
    <w:rsid w:val="73713656"/>
    <w:rsid w:val="73762379"/>
    <w:rsid w:val="73BA1D57"/>
    <w:rsid w:val="740738EC"/>
    <w:rsid w:val="7419672D"/>
    <w:rsid w:val="74201033"/>
    <w:rsid w:val="742636B7"/>
    <w:rsid w:val="74375163"/>
    <w:rsid w:val="743F2235"/>
    <w:rsid w:val="744E64C0"/>
    <w:rsid w:val="745660B6"/>
    <w:rsid w:val="74A97579"/>
    <w:rsid w:val="74C77403"/>
    <w:rsid w:val="74D662AA"/>
    <w:rsid w:val="74DD0029"/>
    <w:rsid w:val="74F07312"/>
    <w:rsid w:val="751378F6"/>
    <w:rsid w:val="75337177"/>
    <w:rsid w:val="75467E5F"/>
    <w:rsid w:val="755140EA"/>
    <w:rsid w:val="75522E76"/>
    <w:rsid w:val="755A6632"/>
    <w:rsid w:val="7566075C"/>
    <w:rsid w:val="757B138A"/>
    <w:rsid w:val="758C5C9F"/>
    <w:rsid w:val="75CC6946"/>
    <w:rsid w:val="766C38C6"/>
    <w:rsid w:val="766F2D29"/>
    <w:rsid w:val="76737E79"/>
    <w:rsid w:val="76763E7E"/>
    <w:rsid w:val="768330A2"/>
    <w:rsid w:val="76877D64"/>
    <w:rsid w:val="76970A8B"/>
    <w:rsid w:val="76B1377D"/>
    <w:rsid w:val="77172018"/>
    <w:rsid w:val="77796C39"/>
    <w:rsid w:val="777E0685"/>
    <w:rsid w:val="77A357CE"/>
    <w:rsid w:val="77A63D2A"/>
    <w:rsid w:val="77C77523"/>
    <w:rsid w:val="77C91A18"/>
    <w:rsid w:val="77D34A85"/>
    <w:rsid w:val="77E03257"/>
    <w:rsid w:val="77FA56C2"/>
    <w:rsid w:val="780534FC"/>
    <w:rsid w:val="78106931"/>
    <w:rsid w:val="781D6618"/>
    <w:rsid w:val="781E21C7"/>
    <w:rsid w:val="78236F62"/>
    <w:rsid w:val="785D3D0E"/>
    <w:rsid w:val="78940322"/>
    <w:rsid w:val="78A01880"/>
    <w:rsid w:val="78A613DD"/>
    <w:rsid w:val="78A939F0"/>
    <w:rsid w:val="78C538E8"/>
    <w:rsid w:val="78CB7271"/>
    <w:rsid w:val="78D30770"/>
    <w:rsid w:val="78D70DB8"/>
    <w:rsid w:val="79033532"/>
    <w:rsid w:val="790D7502"/>
    <w:rsid w:val="79142903"/>
    <w:rsid w:val="791D2809"/>
    <w:rsid w:val="791F7B49"/>
    <w:rsid w:val="7934332A"/>
    <w:rsid w:val="794825E2"/>
    <w:rsid w:val="79502F24"/>
    <w:rsid w:val="79541245"/>
    <w:rsid w:val="797B5F21"/>
    <w:rsid w:val="79A40B61"/>
    <w:rsid w:val="79AF061D"/>
    <w:rsid w:val="79B35D17"/>
    <w:rsid w:val="79B51600"/>
    <w:rsid w:val="79C535E8"/>
    <w:rsid w:val="79CD59DE"/>
    <w:rsid w:val="79F269B2"/>
    <w:rsid w:val="7A050657"/>
    <w:rsid w:val="7A1372BB"/>
    <w:rsid w:val="7A7327CA"/>
    <w:rsid w:val="7A737B8E"/>
    <w:rsid w:val="7A857FDC"/>
    <w:rsid w:val="7A950C88"/>
    <w:rsid w:val="7AA823AC"/>
    <w:rsid w:val="7AB855B5"/>
    <w:rsid w:val="7AD101FC"/>
    <w:rsid w:val="7ADE22CA"/>
    <w:rsid w:val="7AE223D3"/>
    <w:rsid w:val="7AEF143B"/>
    <w:rsid w:val="7AEF2C8D"/>
    <w:rsid w:val="7AF615F4"/>
    <w:rsid w:val="7AFC256C"/>
    <w:rsid w:val="7B576A7E"/>
    <w:rsid w:val="7B7128EC"/>
    <w:rsid w:val="7B735CE2"/>
    <w:rsid w:val="7B8C0F93"/>
    <w:rsid w:val="7BB55FE8"/>
    <w:rsid w:val="7BB84F35"/>
    <w:rsid w:val="7BF579BB"/>
    <w:rsid w:val="7C155E04"/>
    <w:rsid w:val="7C6850B8"/>
    <w:rsid w:val="7C6C7CED"/>
    <w:rsid w:val="7C834825"/>
    <w:rsid w:val="7C837E29"/>
    <w:rsid w:val="7D574586"/>
    <w:rsid w:val="7D5B598B"/>
    <w:rsid w:val="7D6D7CCE"/>
    <w:rsid w:val="7DA24190"/>
    <w:rsid w:val="7E1E3353"/>
    <w:rsid w:val="7E517FEE"/>
    <w:rsid w:val="7EC07538"/>
    <w:rsid w:val="7EE04D2B"/>
    <w:rsid w:val="7EF67349"/>
    <w:rsid w:val="7F032510"/>
    <w:rsid w:val="7F123CCB"/>
    <w:rsid w:val="7F16656B"/>
    <w:rsid w:val="7F46255E"/>
    <w:rsid w:val="7F555E2B"/>
    <w:rsid w:val="7F6310DC"/>
    <w:rsid w:val="7F744D2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customStyle="1" w:styleId="2">
    <w:name w:val="1.正文"/>
    <w:basedOn w:val="1"/>
    <w:qFormat/>
    <w:uiPriority w:val="0"/>
    <w:rPr>
      <w:rFonts w:ascii="Times New Roman" w:hAnsi="Times New Roman" w:eastAsia="宋体" w:cs="Times New Roman"/>
      <w:szCs w:val="21"/>
    </w:rPr>
  </w:style>
  <w:style w:type="paragraph" w:styleId="3">
    <w:name w:val="footer"/>
    <w:basedOn w:val="1"/>
    <w:qFormat/>
    <w:uiPriority w:val="99"/>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卫生健康局</Company>
  <Pages>1</Pages>
  <Words>0</Words>
  <Characters>0</Characters>
  <Lines>0</Lines>
  <Paragraphs>0</Paragraphs>
  <TotalTime>2</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2022-09-05T01:17:00Z</dcterms:created>
  <dc:creator>Administrator</dc:creator>
  <cp:lastModifiedBy>Administrator</cp:lastModifiedBy>
  <dcterms:modified xsi:type="dcterms:W3CDTF">2022-09-05T01:19:54Z</dcterms:modified>
  <dc:title>附件</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