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540" w:lineRule="exact"/>
        <w:rPr>
          <w:rFonts w:hint="eastAsia" w:ascii="黑体" w:hAnsi="黑体" w:eastAsia="黑体"/>
          <w:sz w:val="32"/>
          <w:lang w:eastAsia="zh-CN"/>
        </w:rPr>
      </w:pPr>
      <w:r>
        <w:rPr>
          <w:rFonts w:hint="eastAsia" w:ascii="黑体" w:hAnsi="黑体" w:eastAsia="黑体"/>
          <w:sz w:val="32"/>
        </w:rPr>
        <w:t>附件</w:t>
      </w:r>
      <w:r>
        <w:rPr>
          <w:rFonts w:hint="eastAsia" w:ascii="黑体" w:hAnsi="黑体" w:eastAsia="黑体"/>
          <w:sz w:val="32"/>
          <w:lang w:val="en-US" w:eastAsia="zh-CN"/>
        </w:rPr>
        <w:t>4</w:t>
      </w:r>
    </w:p>
    <w:p>
      <w:pPr>
        <w:spacing w:line="540" w:lineRule="exact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仿宋_GB2312" w:eastAsia="方正小标宋简体" w:cs="仿宋_GB2312"/>
          <w:sz w:val="36"/>
          <w:szCs w:val="36"/>
          <w:lang w:eastAsia="zh-CN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6"/>
          <w:szCs w:val="36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val="en-US" w:eastAsia="zh-CN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年“暑假读一本好书”主题征文比赛优秀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eastAsia="zh-CN"/>
        </w:rPr>
        <w:t>组织奖</w:t>
      </w:r>
    </w:p>
    <w:bookmarkEnd w:id="0"/>
    <w:p>
      <w:pPr>
        <w:spacing w:line="540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（小学组）</w:t>
      </w:r>
    </w:p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tbl>
      <w:tblPr>
        <w:tblStyle w:val="2"/>
        <w:tblW w:w="906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4"/>
        <w:gridCol w:w="664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66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24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6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24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6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24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6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翔安区马巷中心小学</w:t>
            </w:r>
          </w:p>
        </w:tc>
      </w:tr>
    </w:tbl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/>
    <w:sectPr>
      <w:pgSz w:w="11906" w:h="16838"/>
      <w:pgMar w:top="2098" w:right="1474" w:bottom="1984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BB66D6"/>
    <w:rsid w:val="49BB66D6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2020-11-15T08:21:00Z</dcterms:created>
  <dc:creator>Administrator</dc:creator>
  <cp:lastModifiedBy>Administrator</cp:lastModifiedBy>
  <dcterms:modified xsi:type="dcterms:W3CDTF">2020-11-15T08:21:50Z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