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9" w:lineRule="exact"/>
        <w:rPr>
          <w:rFonts w:ascii="黑体" w:hAnsi="黑体" w:eastAsia="黑体"/>
          <w:color w:val="000000"/>
          <w:sz w:val="32"/>
          <w:szCs w:val="32"/>
        </w:rPr>
      </w:pPr>
      <w:r>
        <w:rPr>
          <w:rFonts w:ascii="黑体" w:hAnsi="黑体" w:eastAsia="黑体"/>
          <w:color w:val="000000"/>
          <w:sz w:val="32"/>
          <w:szCs w:val="32"/>
        </w:rPr>
        <w:t>附件</w:t>
      </w:r>
    </w:p>
    <w:p>
      <w:pPr>
        <w:spacing w:line="579" w:lineRule="exact"/>
        <w:jc w:val="center"/>
        <w:rPr>
          <w:rFonts w:eastAsia="方正小标宋简体"/>
          <w:color w:val="000000"/>
          <w:sz w:val="36"/>
          <w:szCs w:val="36"/>
        </w:rPr>
      </w:pPr>
    </w:p>
    <w:p>
      <w:pPr>
        <w:spacing w:line="579" w:lineRule="exact"/>
        <w:jc w:val="center"/>
        <w:rPr>
          <w:rFonts w:eastAsia="方正小标宋_GBK"/>
          <w:color w:val="000000"/>
          <w:sz w:val="36"/>
          <w:szCs w:val="36"/>
        </w:rPr>
      </w:pPr>
      <w:r>
        <w:rPr>
          <w:rFonts w:eastAsia="方正小标宋简体"/>
          <w:color w:val="000000"/>
          <w:sz w:val="36"/>
          <w:szCs w:val="36"/>
        </w:rPr>
        <w:t>“全生命周期”消防安全宣传教育培训工作方案</w:t>
      </w:r>
    </w:p>
    <w:p>
      <w:pPr>
        <w:spacing w:line="600" w:lineRule="exact"/>
        <w:ind w:firstLine="640" w:firstLineChars="200"/>
        <w:rPr>
          <w:rFonts w:hint="default" w:eastAsia="仿宋_GB2312"/>
          <w:color w:val="000000"/>
          <w:sz w:val="32"/>
          <w:szCs w:val="32"/>
        </w:rPr>
      </w:pP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根据厦门市消防安全委员会办公室《关于印发“全生命周期”消防安全宣传教育培训工作方案的通知》、厦门市翔安区消防安全委员会办公室《关于印发“全生命周期”消防安全宣传教育培训工作方案的通知》和《厦门市人民政府办公厅关于印发厦门市“十四五”消防救援事业发展专项规划的通知》（以下简称“十四五规划”）要求，制定如下方案。</w:t>
      </w:r>
    </w:p>
    <w:p>
      <w:pPr>
        <w:spacing w:line="600" w:lineRule="exact"/>
        <w:ind w:firstLine="640" w:firstLineChars="200"/>
        <w:rPr>
          <w:rFonts w:hint="default" w:ascii="黑体" w:hAnsi="黑体" w:eastAsia="黑体"/>
          <w:color w:val="000000"/>
          <w:sz w:val="32"/>
          <w:szCs w:val="32"/>
        </w:rPr>
      </w:pPr>
      <w:r>
        <w:rPr>
          <w:rFonts w:hint="default" w:ascii="黑体" w:hAnsi="黑体" w:eastAsia="黑体"/>
          <w:color w:val="000000"/>
          <w:sz w:val="32"/>
          <w:szCs w:val="32"/>
        </w:rPr>
        <w:t>一、工作目标</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基于“十四五规划”规划全民消防安全素质提升工程，将全民划分为在校少年儿童（18周岁以下）、中青年、居家群体等三大类群体七类人群（详见附件1），构建从少年儿童到老年人的“全生命周期”消防安全宣传教育培训体系。紧扣“全生命周期”消防安全宣传教育培训主线，紧抓消防宣传教育培训“覆盖率”、消防安全常识“知晓率”和消防技能培训“掌握率”三个关键点，逐年稳步推进，力争2025年底前完成相关人群应宣尽宣、应教尽教、应训尽训，实现全民接受消防宣传教育培训全覆盖，达到全民消防安全素质普遍提升、自防自救能力普遍增强的目的。</w:t>
      </w:r>
    </w:p>
    <w:p>
      <w:pPr>
        <w:spacing w:line="600" w:lineRule="exact"/>
        <w:ind w:firstLine="640" w:firstLineChars="200"/>
        <w:rPr>
          <w:rFonts w:hint="default" w:ascii="黑体" w:hAnsi="黑体" w:eastAsia="黑体"/>
          <w:color w:val="000000"/>
          <w:sz w:val="32"/>
          <w:szCs w:val="32"/>
        </w:rPr>
      </w:pPr>
      <w:r>
        <w:rPr>
          <w:rFonts w:hint="default" w:ascii="黑体" w:hAnsi="黑体" w:eastAsia="黑体"/>
          <w:color w:val="000000"/>
          <w:sz w:val="32"/>
          <w:szCs w:val="32"/>
        </w:rPr>
        <w:t>二、工作原则</w:t>
      </w:r>
    </w:p>
    <w:p>
      <w:pPr>
        <w:spacing w:line="600" w:lineRule="exact"/>
        <w:ind w:firstLine="640" w:firstLineChars="200"/>
        <w:rPr>
          <w:rFonts w:hint="default" w:eastAsia="仿宋_GB2312"/>
          <w:color w:val="000000"/>
          <w:sz w:val="32"/>
          <w:szCs w:val="32"/>
        </w:rPr>
      </w:pPr>
      <w:r>
        <w:rPr>
          <w:rFonts w:hint="default" w:eastAsia="楷体_GB2312"/>
          <w:color w:val="000000"/>
          <w:sz w:val="32"/>
          <w:szCs w:val="32"/>
        </w:rPr>
        <w:t>（一）依法开展。</w:t>
      </w:r>
      <w:r>
        <w:rPr>
          <w:rFonts w:hint="default" w:eastAsia="仿宋_GB2312"/>
          <w:color w:val="000000"/>
          <w:sz w:val="32"/>
          <w:szCs w:val="32"/>
        </w:rPr>
        <w:t>根据《中华人民共和国消防法》、《福建省消防条例》、《机关、团体、企业、事业单位消防安全管理规定》、《社会消防安全教育培训规定》、《福建省消防安全责任制实施办法》等消防相关法律法规规章与重要规范性文件中对镇（街）、行业部门、单位、个人的责任义务要求，依法依规开展“全生命周期”消防安全教育培训工作。</w:t>
      </w:r>
    </w:p>
    <w:p>
      <w:pPr>
        <w:spacing w:line="600" w:lineRule="exact"/>
        <w:ind w:firstLine="640" w:firstLineChars="200"/>
        <w:rPr>
          <w:rFonts w:hint="default" w:eastAsia="仿宋_GB2312"/>
          <w:color w:val="000000"/>
          <w:sz w:val="32"/>
          <w:szCs w:val="32"/>
        </w:rPr>
      </w:pPr>
      <w:r>
        <w:rPr>
          <w:rFonts w:hint="default" w:eastAsia="楷体_GB2312"/>
          <w:color w:val="000000"/>
          <w:sz w:val="32"/>
          <w:szCs w:val="32"/>
        </w:rPr>
        <w:t>（二）明确责任。</w:t>
      </w:r>
      <w:r>
        <w:rPr>
          <w:rFonts w:hint="default" w:eastAsia="仿宋_GB2312"/>
          <w:color w:val="000000"/>
          <w:sz w:val="32"/>
          <w:szCs w:val="32"/>
        </w:rPr>
        <w:t>街道负责统筹开展“全生命周期”消防安全宣传教育培训工作，并将消防宣传教育培训“覆盖率”、消防安全常识“知晓率”和消防技能培训“掌握率”纳入年度消防工作责任考评，推进责任落实。各社区、各相关单位按照“管行业必须管安全”的原则，根据《福建省消防安全责任制实施办法》职责分工，部署组织好本行业系统“全生命周期”消防安全宣传教育培训工作，将其纳入业务工作同部署、同检查、同督导、同考核。各社区落实好“全生命周期”消防安全宣传教育培训末端网格工作，打通消防安全宣传教育培训“最后一厘米”。</w:t>
      </w:r>
    </w:p>
    <w:p>
      <w:pPr>
        <w:pStyle w:val="6"/>
        <w:spacing w:before="0" w:after="0" w:line="600" w:lineRule="exact"/>
        <w:ind w:firstLine="640" w:firstLineChars="200"/>
        <w:rPr>
          <w:rFonts w:eastAsia="仿宋_GB2312"/>
          <w:bCs w:val="0"/>
          <w:color w:val="000000"/>
          <w:spacing w:val="0"/>
          <w:kern w:val="2"/>
          <w:szCs w:val="32"/>
        </w:rPr>
      </w:pPr>
      <w:r>
        <w:rPr>
          <w:rFonts w:eastAsia="楷体_GB2312"/>
          <w:bCs w:val="0"/>
          <w:color w:val="000000"/>
          <w:spacing w:val="0"/>
          <w:kern w:val="2"/>
          <w:szCs w:val="32"/>
        </w:rPr>
        <w:t>（三）建强队伍。</w:t>
      </w:r>
      <w:r>
        <w:rPr>
          <w:rFonts w:eastAsia="仿宋_GB2312"/>
          <w:bCs w:val="0"/>
          <w:color w:val="000000"/>
          <w:spacing w:val="0"/>
          <w:kern w:val="2"/>
          <w:szCs w:val="32"/>
        </w:rPr>
        <w:t>街道成立不少于3人的专职宣讲人员和一定数量的兼职宣讲人员组成的宣讲队。街道宣讲队要依托社区巡防队、网格员等多种力量建立社区宣传小分队，将消防知识宣传纳入其工作职责。各级宣讲队要结合辖区实际制定相应工作制度，明确各类队伍工作职责和宣讲内容，形成工作机制，专职宣讲队每周不少于三天半开展常态化消防宣传教育培训工作，重点对党政机关、行业部门、消防重点等单位开展消防安全宣传教育培训工作。</w:t>
      </w:r>
    </w:p>
    <w:p>
      <w:pPr>
        <w:spacing w:line="600" w:lineRule="exact"/>
        <w:ind w:firstLine="640" w:firstLineChars="200"/>
        <w:rPr>
          <w:rFonts w:hint="default" w:eastAsia="仿宋_GB2312"/>
          <w:color w:val="000000"/>
          <w:sz w:val="32"/>
          <w:szCs w:val="32"/>
        </w:rPr>
      </w:pPr>
      <w:r>
        <w:rPr>
          <w:rFonts w:hint="default" w:eastAsia="楷体_GB2312"/>
          <w:color w:val="000000"/>
          <w:sz w:val="32"/>
          <w:szCs w:val="32"/>
        </w:rPr>
        <w:t>（四）分类施教。</w:t>
      </w:r>
      <w:r>
        <w:rPr>
          <w:rFonts w:hint="default" w:eastAsia="仿宋_GB2312"/>
          <w:color w:val="000000"/>
          <w:sz w:val="32"/>
          <w:szCs w:val="32"/>
        </w:rPr>
        <w:t>综合考虑年龄能力、心智发育、体力素质、承担防灭火义务等因素，对三大类群体七类人群分类施策、精准施教，有所侧重地开展消防宣传教育或培训。对在校少年儿童、高校学生、个体工商户和居家群体等人群以开展消防安全宣传教育为主；对机关、团体、企业、事业等单位消防安全责任人、管理人和重要岗位工作人员等应按有关规定进行专业的消防安全培训，适时开展经常性消防安全宣传教育，所有员工上岗前应进行消防安全培训。</w:t>
      </w:r>
    </w:p>
    <w:p>
      <w:pPr>
        <w:pStyle w:val="6"/>
        <w:spacing w:before="0" w:after="0" w:line="600" w:lineRule="exact"/>
        <w:ind w:firstLine="640" w:firstLineChars="200"/>
        <w:rPr>
          <w:rFonts w:eastAsia="仿宋_GB2312"/>
          <w:bCs w:val="0"/>
          <w:color w:val="000000"/>
          <w:spacing w:val="0"/>
          <w:kern w:val="2"/>
          <w:szCs w:val="32"/>
        </w:rPr>
      </w:pPr>
      <w:r>
        <w:rPr>
          <w:rFonts w:eastAsia="楷体_GB2312"/>
          <w:bCs w:val="0"/>
          <w:color w:val="000000"/>
          <w:spacing w:val="0"/>
          <w:kern w:val="2"/>
          <w:szCs w:val="32"/>
        </w:rPr>
        <w:t>（五）建立消防安全“明白人”专家库。</w:t>
      </w:r>
      <w:r>
        <w:rPr>
          <w:rFonts w:eastAsia="仿宋_GB2312"/>
          <w:bCs w:val="0"/>
          <w:color w:val="000000"/>
          <w:spacing w:val="0"/>
          <w:kern w:val="2"/>
          <w:szCs w:val="32"/>
        </w:rPr>
        <w:t>区消防安全委员会办公室将建立区消防安全“明白人”专家库，每年组织全区、各行业部门消防联络员，消防重点单位消防安全管理人、重点岗位人员开展集中培训与考试，对其开展消防工作情况进行考核，将考试与考核相结合，将 “会管理、会检查、会指导”的管理人列入“明白人”专家库名单。年底前街道将从各行业部门中选拔、推荐1名干部成为区消防安全委员会办公室消防安全“明白人”专家库成员。</w:t>
      </w:r>
    </w:p>
    <w:p>
      <w:pPr>
        <w:spacing w:line="600" w:lineRule="exact"/>
        <w:ind w:firstLine="640" w:firstLineChars="200"/>
        <w:rPr>
          <w:rFonts w:hint="default" w:eastAsia="仿宋_GB2312"/>
          <w:color w:val="000000"/>
          <w:sz w:val="32"/>
          <w:szCs w:val="32"/>
        </w:rPr>
      </w:pPr>
      <w:r>
        <w:rPr>
          <w:rFonts w:hint="default" w:eastAsia="楷体_GB2312"/>
          <w:color w:val="000000"/>
          <w:sz w:val="32"/>
          <w:szCs w:val="32"/>
        </w:rPr>
        <w:t>（六）突出重点。</w:t>
      </w:r>
      <w:r>
        <w:rPr>
          <w:rFonts w:hint="default" w:eastAsia="仿宋_GB2312"/>
          <w:color w:val="000000"/>
          <w:sz w:val="32"/>
          <w:szCs w:val="32"/>
        </w:rPr>
        <w:t>消防宣讲队伍要结合本辖区以及行业火灾规律特点和全民消防安全素质情况，区分“轻重缓急”，合理调配宣传教育培训力量，将有限的精力、宝贵的资源优先向火灾防控重点行业、近年火灾高发区域场所和火灾伤亡高发群体以及2020年以来尚未宣传覆盖过的区域和群体倾斜（2020年以来有开展过消</w:t>
      </w:r>
      <w:r>
        <w:rPr>
          <w:rFonts w:hint="eastAsia" w:eastAsia="仿宋_GB2312"/>
          <w:color w:val="000000"/>
          <w:sz w:val="32"/>
          <w:szCs w:val="32"/>
          <w:lang w:eastAsia="zh-CN"/>
        </w:rPr>
        <w:t>防</w:t>
      </w:r>
      <w:r>
        <w:rPr>
          <w:rFonts w:hint="default" w:eastAsia="仿宋_GB2312"/>
          <w:color w:val="000000"/>
          <w:sz w:val="32"/>
          <w:szCs w:val="32"/>
        </w:rPr>
        <w:t>宣传教育培训且建有工作记录台账的，可视为已覆盖人群），科学精准、公平、实效开展宣传教育培训工作，让消防安全成果全民共享。</w:t>
      </w:r>
    </w:p>
    <w:p>
      <w:pPr>
        <w:spacing w:line="600" w:lineRule="exact"/>
        <w:ind w:firstLine="640" w:firstLineChars="200"/>
        <w:rPr>
          <w:rFonts w:hint="default" w:eastAsia="仿宋_GB2312"/>
          <w:color w:val="000000"/>
          <w:sz w:val="32"/>
          <w:szCs w:val="32"/>
        </w:rPr>
      </w:pPr>
      <w:r>
        <w:rPr>
          <w:rFonts w:hint="default" w:eastAsia="楷体_GB2312"/>
          <w:color w:val="000000"/>
          <w:sz w:val="32"/>
          <w:szCs w:val="32"/>
        </w:rPr>
        <w:t>（七）周密推进。</w:t>
      </w:r>
      <w:r>
        <w:rPr>
          <w:rFonts w:hint="default" w:eastAsia="仿宋_GB2312"/>
          <w:color w:val="000000"/>
          <w:sz w:val="32"/>
          <w:szCs w:val="32"/>
        </w:rPr>
        <w:t>各社区、各相关单位要深刻领会实施“全生命周期”、消防宣传教育培训工作的目的意义，组织全面摸清各类群体底数，明确宣传教育培训尚未覆盖对象，制定宣传教育培训方案和计划，建立详细工作台账，做到底数清、情况明。根据摸底情况拉单列表，制定“十四五规划”期间各类人群消防安全宣传教育培训计划，实行挂图作战、周密推进，严格按照时间节点完成各类人群消防宣传教育培训覆盖率任务目标，确保全覆盖工作得到有效落实。</w:t>
      </w:r>
    </w:p>
    <w:p>
      <w:pPr>
        <w:spacing w:line="600" w:lineRule="exact"/>
        <w:ind w:firstLine="640" w:firstLineChars="200"/>
        <w:rPr>
          <w:rFonts w:hint="default" w:ascii="黑体" w:hAnsi="黑体" w:eastAsia="黑体"/>
          <w:color w:val="000000"/>
          <w:sz w:val="32"/>
          <w:szCs w:val="32"/>
        </w:rPr>
      </w:pPr>
      <w:r>
        <w:rPr>
          <w:rFonts w:hint="default" w:ascii="黑体" w:hAnsi="黑体" w:eastAsia="黑体"/>
          <w:color w:val="000000"/>
          <w:sz w:val="32"/>
          <w:szCs w:val="32"/>
        </w:rPr>
        <w:t>三、工作对象</w:t>
      </w:r>
    </w:p>
    <w:p>
      <w:pPr>
        <w:spacing w:line="600" w:lineRule="exact"/>
        <w:ind w:firstLine="643" w:firstLineChars="200"/>
        <w:rPr>
          <w:rFonts w:hint="default" w:eastAsia="楷体_GB2312"/>
          <w:b/>
          <w:bCs/>
          <w:color w:val="000000"/>
          <w:sz w:val="32"/>
          <w:szCs w:val="32"/>
        </w:rPr>
      </w:pPr>
      <w:r>
        <w:rPr>
          <w:rFonts w:hint="default" w:eastAsia="楷体_GB2312"/>
          <w:b/>
          <w:bCs/>
          <w:color w:val="000000"/>
          <w:sz w:val="32"/>
          <w:szCs w:val="32"/>
        </w:rPr>
        <w:t>（一）在校少年儿童群体</w:t>
      </w:r>
    </w:p>
    <w:p>
      <w:pPr>
        <w:spacing w:line="600" w:lineRule="exact"/>
        <w:ind w:firstLine="643" w:firstLineChars="200"/>
        <w:rPr>
          <w:rFonts w:hint="default" w:eastAsia="仿宋_GB2312"/>
          <w:b/>
          <w:bCs/>
          <w:color w:val="000000"/>
          <w:sz w:val="32"/>
          <w:szCs w:val="32"/>
        </w:rPr>
      </w:pPr>
      <w:r>
        <w:rPr>
          <w:rFonts w:hint="default" w:eastAsia="仿宋_GB2312"/>
          <w:b/>
          <w:bCs/>
          <w:color w:val="000000"/>
          <w:sz w:val="32"/>
          <w:szCs w:val="32"/>
        </w:rPr>
        <w:t>1.群体范围</w:t>
      </w:r>
    </w:p>
    <w:p>
      <w:pPr>
        <w:spacing w:line="600" w:lineRule="exact"/>
        <w:ind w:firstLine="640" w:firstLineChars="200"/>
        <w:rPr>
          <w:rFonts w:hint="default" w:eastAsia="仿宋_GB2312"/>
          <w:b/>
          <w:bCs/>
          <w:color w:val="000000"/>
          <w:sz w:val="32"/>
          <w:szCs w:val="32"/>
        </w:rPr>
      </w:pPr>
      <w:r>
        <w:rPr>
          <w:rFonts w:hint="default" w:eastAsia="仿宋_GB2312"/>
          <w:color w:val="000000"/>
          <w:sz w:val="32"/>
          <w:szCs w:val="32"/>
        </w:rPr>
        <w:t>在校少年儿童群体主要包括：幼儿园、中小学、中等职业学校和特殊教育学校内学生。</w:t>
      </w:r>
    </w:p>
    <w:p>
      <w:pPr>
        <w:spacing w:line="600" w:lineRule="exact"/>
        <w:ind w:firstLine="643" w:firstLineChars="200"/>
        <w:rPr>
          <w:rFonts w:hint="default" w:eastAsia="仿宋_GB2312"/>
          <w:b/>
          <w:bCs/>
          <w:color w:val="000000"/>
          <w:sz w:val="32"/>
          <w:szCs w:val="32"/>
        </w:rPr>
      </w:pPr>
      <w:r>
        <w:rPr>
          <w:rFonts w:hint="default" w:eastAsia="仿宋_GB2312"/>
          <w:b/>
          <w:bCs/>
          <w:color w:val="000000"/>
          <w:sz w:val="32"/>
          <w:szCs w:val="32"/>
        </w:rPr>
        <w:t>2.工作目标</w:t>
      </w:r>
    </w:p>
    <w:p>
      <w:pPr>
        <w:spacing w:line="600" w:lineRule="exact"/>
        <w:ind w:firstLine="640" w:firstLineChars="200"/>
        <w:rPr>
          <w:rFonts w:hint="default" w:eastAsia="仿宋_GB2312"/>
          <w:color w:val="000000"/>
          <w:sz w:val="32"/>
          <w:szCs w:val="32"/>
        </w:rPr>
      </w:pPr>
      <w:r>
        <w:rPr>
          <w:rFonts w:hint="default" w:eastAsia="仿宋_GB2312"/>
          <w:b w:val="0"/>
          <w:bCs w:val="0"/>
          <w:color w:val="000000"/>
          <w:sz w:val="32"/>
          <w:szCs w:val="32"/>
        </w:rPr>
        <w:t>（1）“十四五规划”消防宣传教育培训覆盖目标：</w:t>
      </w:r>
      <w:r>
        <w:rPr>
          <w:rFonts w:hint="default" w:eastAsia="仿宋_GB2312"/>
          <w:color w:val="000000"/>
          <w:sz w:val="32"/>
          <w:szCs w:val="32"/>
        </w:rPr>
        <w:t>2022年内实现各类学校70%覆盖率；2023年实现各类学校90%覆盖率；2024年实现在校少年儿童群体动态覆盖率100%。</w:t>
      </w:r>
    </w:p>
    <w:p>
      <w:pPr>
        <w:spacing w:line="600" w:lineRule="exact"/>
        <w:ind w:firstLine="640" w:firstLineChars="200"/>
        <w:rPr>
          <w:rFonts w:hint="default" w:eastAsia="仿宋_GB2312"/>
          <w:color w:val="000000"/>
          <w:sz w:val="32"/>
          <w:szCs w:val="32"/>
        </w:rPr>
      </w:pPr>
      <w:r>
        <w:rPr>
          <w:rFonts w:hint="default" w:eastAsia="仿宋_GB2312"/>
          <w:b w:val="0"/>
          <w:bCs w:val="0"/>
          <w:color w:val="000000"/>
          <w:sz w:val="32"/>
          <w:szCs w:val="32"/>
        </w:rPr>
        <w:t>（2）消防安全素质提升目标：</w:t>
      </w:r>
      <w:r>
        <w:rPr>
          <w:rFonts w:hint="default" w:eastAsia="仿宋_GB2312"/>
          <w:color w:val="000000"/>
          <w:sz w:val="32"/>
          <w:szCs w:val="32"/>
        </w:rPr>
        <w:t>群体消防安全防范意识普遍增强，自护自救能力普遍提高。幼儿园、小学、特殊教育学校学生通过宣传教育能识别火灾危险性、消防安全标志，了解玩火、乱动电气设备等行为的危险性，掌握日常防火、报警、逃生自救等知识，参与火场疏散逃生演练；中学、高中、中等职业学校等学生落实消防法律法规、火灾案例警示教育，掌握基本防灭火知识，开展火场疏散逃生、自救互救基本方法、常用消防设施器材使用等宣传教育。</w:t>
      </w:r>
    </w:p>
    <w:p>
      <w:pPr>
        <w:spacing w:line="600" w:lineRule="exact"/>
        <w:ind w:firstLine="643" w:firstLineChars="200"/>
        <w:rPr>
          <w:rFonts w:hint="default" w:eastAsia="仿宋_GB2312"/>
          <w:b/>
          <w:bCs/>
          <w:color w:val="000000"/>
          <w:sz w:val="32"/>
          <w:szCs w:val="32"/>
        </w:rPr>
      </w:pPr>
      <w:r>
        <w:rPr>
          <w:rFonts w:hint="default" w:eastAsia="仿宋_GB2312"/>
          <w:b/>
          <w:bCs/>
          <w:color w:val="000000"/>
          <w:sz w:val="32"/>
          <w:szCs w:val="32"/>
        </w:rPr>
        <w:t>3.工作任务</w:t>
      </w:r>
    </w:p>
    <w:p>
      <w:pPr>
        <w:spacing w:line="600" w:lineRule="exact"/>
        <w:ind w:firstLine="643" w:firstLineChars="200"/>
        <w:rPr>
          <w:rFonts w:hint="default" w:eastAsia="仿宋_GB2312"/>
          <w:b/>
          <w:bCs/>
          <w:color w:val="000000"/>
          <w:sz w:val="32"/>
          <w:szCs w:val="32"/>
        </w:rPr>
      </w:pPr>
      <w:r>
        <w:rPr>
          <w:rFonts w:hint="default" w:eastAsia="仿宋_GB2312"/>
          <w:b/>
          <w:bCs/>
          <w:color w:val="000000"/>
          <w:sz w:val="32"/>
          <w:szCs w:val="32"/>
        </w:rPr>
        <w:t>社区建设办科教文卫组：</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1）部署组织学校抓好在校少年儿童“全生命周期”消防安全宣传教育培训工作，将“全生命周期”消防安全宣传教育培训工作纳入对下级部门、学校安全工作检查、督导、考核、评定等范畴，通过查阅单位台账、抽查提问学生、现场拉动测试等方式，检查学校工作落实情况和宣传教育培训覆盖率是否真实。</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（2）推动各学校落实单位消防宣传教育培训主体责任，指导学校建立消防安全宣传教育培训工作台账，为精准掌握和分析学校消防安全宣传教育培训工作落实情况提供统计支撑。</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（3）掌握辖区各类学校、学生底数，建立“全生命周期”消防安全宣传教育培训工作资料，动态掌握辖区在校少年儿童群体消防安全宣传教育覆盖率情况。</w:t>
      </w:r>
    </w:p>
    <w:p>
      <w:pPr>
        <w:spacing w:line="600" w:lineRule="exact"/>
        <w:ind w:firstLine="643" w:firstLineChars="200"/>
        <w:rPr>
          <w:rFonts w:hint="default" w:eastAsia="仿宋_GB2312"/>
          <w:b/>
          <w:bCs/>
          <w:color w:val="000000"/>
          <w:sz w:val="32"/>
          <w:szCs w:val="32"/>
        </w:rPr>
      </w:pPr>
      <w:r>
        <w:rPr>
          <w:rFonts w:hint="default" w:eastAsia="仿宋_GB2312"/>
          <w:b/>
          <w:bCs/>
          <w:color w:val="000000"/>
          <w:sz w:val="32"/>
          <w:szCs w:val="32"/>
        </w:rPr>
        <w:t>幼儿园、中小学、中等职业学校和特殊教育学校：</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（1）“十四五规划”期间，各类学校每半年至少开展1次火灾案例警示教育和消防应急疏散逃生演练，确保“十四五规划”末期，实现学生消防安全宣传教育全覆盖。</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（2）各幼儿园、中小学和中等职业学校每学年设置不少于4课时的消防知识教育课程，做到制度、读本、课时、师资、场地“五落实”。</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（3）各学校要深化消防安全宣传教育，积极开展寒暑假消防安全宣传教育活动，在寒暑假作业及课堂教育中融入消防安全知识。</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（4）各寄宿制学校宿舍张贴消防安全须知和疏散示意图，寄宿学生普遍掌握逃生自救知识。</w:t>
      </w:r>
    </w:p>
    <w:p>
      <w:pPr>
        <w:spacing w:line="600" w:lineRule="exact"/>
        <w:ind w:firstLine="643" w:firstLineChars="200"/>
        <w:rPr>
          <w:rFonts w:hint="default" w:eastAsia="楷体_GB2312"/>
          <w:b/>
          <w:bCs/>
          <w:color w:val="000000"/>
          <w:sz w:val="32"/>
          <w:szCs w:val="32"/>
        </w:rPr>
      </w:pPr>
      <w:r>
        <w:rPr>
          <w:rFonts w:hint="default" w:eastAsia="楷体_GB2312"/>
          <w:b/>
          <w:bCs/>
          <w:color w:val="000000"/>
          <w:sz w:val="32"/>
          <w:szCs w:val="32"/>
        </w:rPr>
        <w:t>（二）中青年群体</w:t>
      </w:r>
    </w:p>
    <w:p>
      <w:pPr>
        <w:spacing w:line="600" w:lineRule="exact"/>
        <w:ind w:firstLine="643" w:firstLineChars="200"/>
        <w:rPr>
          <w:rFonts w:hint="default" w:eastAsia="仿宋_GB2312"/>
          <w:b/>
          <w:bCs/>
          <w:color w:val="000000"/>
          <w:sz w:val="32"/>
          <w:szCs w:val="32"/>
        </w:rPr>
      </w:pPr>
      <w:r>
        <w:rPr>
          <w:rFonts w:hint="default" w:eastAsia="仿宋_GB2312"/>
          <w:b/>
          <w:bCs/>
          <w:color w:val="000000"/>
          <w:sz w:val="32"/>
          <w:szCs w:val="32"/>
        </w:rPr>
        <w:t>1.群体范围</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中青年群体主要包括：高校学生（含高等专科学校和高等职业学校）；机关、团体、企业、事业等单位人员（含非法人组织）；个体工商户。</w:t>
      </w:r>
    </w:p>
    <w:p>
      <w:pPr>
        <w:spacing w:line="600" w:lineRule="exact"/>
        <w:ind w:firstLine="643" w:firstLineChars="200"/>
        <w:rPr>
          <w:rFonts w:hint="default" w:eastAsia="仿宋_GB2312"/>
          <w:b/>
          <w:bCs/>
          <w:color w:val="000000"/>
          <w:sz w:val="32"/>
          <w:szCs w:val="32"/>
        </w:rPr>
      </w:pPr>
      <w:r>
        <w:rPr>
          <w:rFonts w:hint="default" w:eastAsia="仿宋_GB2312"/>
          <w:b/>
          <w:bCs/>
          <w:color w:val="000000"/>
          <w:sz w:val="32"/>
          <w:szCs w:val="32"/>
        </w:rPr>
        <w:t>2.工作目标</w:t>
      </w:r>
    </w:p>
    <w:p>
      <w:pPr>
        <w:spacing w:line="600" w:lineRule="exact"/>
        <w:ind w:firstLine="640" w:firstLineChars="200"/>
        <w:rPr>
          <w:rFonts w:hint="default" w:eastAsia="仿宋_GB2312"/>
          <w:color w:val="000000"/>
          <w:sz w:val="32"/>
          <w:szCs w:val="32"/>
        </w:rPr>
      </w:pPr>
      <w:r>
        <w:rPr>
          <w:rFonts w:hint="default" w:eastAsia="仿宋_GB2312"/>
          <w:b w:val="0"/>
          <w:bCs w:val="0"/>
          <w:color w:val="000000"/>
          <w:sz w:val="32"/>
          <w:szCs w:val="32"/>
        </w:rPr>
        <w:t>（1）“十四五规划”消防宣传教育培训覆盖目标</w:t>
      </w:r>
      <w:r>
        <w:rPr>
          <w:rFonts w:hint="default" w:eastAsia="仿宋_GB2312"/>
          <w:b/>
          <w:bCs/>
          <w:color w:val="000000"/>
          <w:sz w:val="32"/>
          <w:szCs w:val="32"/>
        </w:rPr>
        <w:t>：</w:t>
      </w:r>
      <w:r>
        <w:rPr>
          <w:rFonts w:hint="default" w:eastAsia="仿宋_GB2312"/>
          <w:color w:val="000000"/>
          <w:sz w:val="32"/>
          <w:szCs w:val="32"/>
        </w:rPr>
        <w:t>2022年内实现中青年群体60%覆盖率；2023年、2024年末分别实现80%、90%覆盖率；2025年实现中青年群体动态覆盖率100%。</w:t>
      </w:r>
    </w:p>
    <w:p>
      <w:pPr>
        <w:spacing w:line="600" w:lineRule="exact"/>
        <w:ind w:firstLine="640" w:firstLineChars="200"/>
        <w:rPr>
          <w:rFonts w:hint="default" w:eastAsia="仿宋_GB2312"/>
          <w:color w:val="000000"/>
          <w:sz w:val="32"/>
          <w:szCs w:val="32"/>
        </w:rPr>
      </w:pPr>
      <w:r>
        <w:rPr>
          <w:rFonts w:hint="default" w:eastAsia="仿宋_GB2312"/>
          <w:b w:val="0"/>
          <w:bCs w:val="0"/>
          <w:color w:val="000000"/>
          <w:sz w:val="32"/>
          <w:szCs w:val="32"/>
        </w:rPr>
        <w:t>（2）消防安全素质提升目标：</w:t>
      </w:r>
      <w:r>
        <w:rPr>
          <w:rFonts w:hint="default" w:eastAsia="仿宋_GB2312"/>
          <w:color w:val="000000"/>
          <w:sz w:val="32"/>
          <w:szCs w:val="32"/>
        </w:rPr>
        <w:t>中青年群体普遍知晓相关消防法律法规及单位、个人法定消防安全责任；参与火场疏散逃生、初期火灾扑救、常用消防设施器材使用方法等技能培训，知晓有参加有组织的灭火工作的义务并具备相应能力。高校学生、单位普通职工或员工和个体工商户通过宣传教育培训，掌握岗位生产、办公、居家等用火用电用油用气、电动自行车安全充电使用等基本防灭火知识，熟练掌握“一懂三会”内容；消防安全责任人、管理人和重要岗位员工通过专项培训，明晰消防工作基本要求、岗位消防安全职责，掌握组织单位开展消防安全“四个能力”建设要求（即：检查消除火灾隐患能力、扑救初期火灾能力、组织人员疏散逃生能力、消防宣传教育培训能力），具备较强的消防安全自主管理、火灾风险自知自查自改和应急处置能力。</w:t>
      </w:r>
    </w:p>
    <w:p>
      <w:pPr>
        <w:spacing w:line="600" w:lineRule="exact"/>
        <w:ind w:firstLine="643" w:firstLineChars="200"/>
        <w:rPr>
          <w:rFonts w:hint="default" w:eastAsia="仿宋_GB2312"/>
          <w:b/>
          <w:bCs/>
          <w:color w:val="000000"/>
          <w:sz w:val="32"/>
          <w:szCs w:val="32"/>
        </w:rPr>
      </w:pPr>
      <w:r>
        <w:rPr>
          <w:rFonts w:hint="default" w:eastAsia="仿宋_GB2312"/>
          <w:b/>
          <w:bCs/>
          <w:color w:val="000000"/>
          <w:sz w:val="32"/>
          <w:szCs w:val="32"/>
        </w:rPr>
        <w:t>3.工作任务</w:t>
      </w:r>
    </w:p>
    <w:p>
      <w:pPr>
        <w:spacing w:line="600" w:lineRule="exact"/>
        <w:ind w:firstLine="643" w:firstLineChars="200"/>
        <w:rPr>
          <w:rFonts w:hint="default" w:eastAsia="仿宋_GB2312"/>
          <w:b/>
          <w:bCs/>
          <w:color w:val="000000"/>
          <w:sz w:val="32"/>
          <w:szCs w:val="32"/>
        </w:rPr>
      </w:pPr>
      <w:r>
        <w:rPr>
          <w:rFonts w:hint="default" w:eastAsia="仿宋_GB2312"/>
          <w:b/>
          <w:bCs/>
          <w:color w:val="000000"/>
          <w:sz w:val="32"/>
          <w:szCs w:val="32"/>
        </w:rPr>
        <w:t>各社区</w:t>
      </w:r>
      <w:r>
        <w:rPr>
          <w:rFonts w:hint="eastAsia" w:eastAsia="仿宋_GB2312"/>
          <w:b/>
          <w:bCs/>
          <w:color w:val="000000"/>
          <w:sz w:val="32"/>
          <w:szCs w:val="32"/>
          <w:lang w:eastAsia="zh-CN"/>
        </w:rPr>
        <w:t>、各行业部门</w:t>
      </w:r>
      <w:r>
        <w:rPr>
          <w:rFonts w:hint="default" w:eastAsia="仿宋_GB2312"/>
          <w:b/>
          <w:bCs/>
          <w:color w:val="000000"/>
          <w:sz w:val="32"/>
          <w:szCs w:val="32"/>
        </w:rPr>
        <w:t>：</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（1）街道将“全生命周期”消防安全教育培训工作纳入重要议事日程，纳入本地“十四五”发展规划落实工作和消防安全工作责任制，定期组织对各社区、</w:t>
      </w:r>
      <w:r>
        <w:rPr>
          <w:rFonts w:hint="eastAsia" w:eastAsia="仿宋_GB2312"/>
          <w:color w:val="000000"/>
          <w:sz w:val="32"/>
          <w:szCs w:val="32"/>
          <w:lang w:eastAsia="zh-CN"/>
        </w:rPr>
        <w:t>街道行业</w:t>
      </w:r>
      <w:r>
        <w:rPr>
          <w:rFonts w:hint="default" w:eastAsia="仿宋_GB2312"/>
          <w:color w:val="000000"/>
          <w:sz w:val="32"/>
          <w:szCs w:val="32"/>
        </w:rPr>
        <w:t>部门开展“全生命周期”消防安全宣传教育培训工作情况进行督导考评；通过查阅台账、电话回访、随机走访等形式检查各社区个体工商户消防安全宣传教育覆盖情况。督促各相关单位和个体工商户落实单位消防宣传教育培训主体责任，指导单位建立消防安全宣传教育培训台账，为精准掌握和分析中青年群体消防安全宣传教育培训工作落实情况提供统计支撑。</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（2）各</w:t>
      </w:r>
      <w:r>
        <w:rPr>
          <w:rFonts w:hint="eastAsia" w:eastAsia="仿宋_GB2312"/>
          <w:color w:val="000000"/>
          <w:sz w:val="32"/>
          <w:szCs w:val="32"/>
          <w:lang w:eastAsia="zh-CN"/>
        </w:rPr>
        <w:t>行业主管</w:t>
      </w:r>
      <w:r>
        <w:rPr>
          <w:rFonts w:hint="default" w:eastAsia="仿宋_GB2312"/>
          <w:color w:val="000000"/>
          <w:sz w:val="32"/>
          <w:szCs w:val="32"/>
        </w:rPr>
        <w:t>部门按“行业管理”职责，掌握本行业系统内单位底数和员工（学生）数量，要将“全生命周期”消防安全宣传教育培训工作纳入年度工作计划部署和对下级部门、行业系统内单位安全工作检查、督导、考核、评定等范畴；重点检查下级部门工作部署推动情况、宣传教育覆盖率完成情况；通过查阅台账、抽查提问员工、现场测试等方式，检查行业系统内各单位宣传教育培训覆盖率落实情况。</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（3）街道将建立“全生命周期”消防安全宣传教育培训工作资料，动态掌握本辖区、各行业系统消防安全宣传教育培训覆盖率情况。</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（4）各社区、各部门要积极引导单位、员工和个体工商户积极落实“保命墙”（防火墙硬隔离）、“保命罩”（配备防烟面罩）、“保命通道”（保持疏散通道畅通）等措施，提高场所的物防、技防水平。</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（5）消防工作站、专职消防队要根据本区域行业、人员素质等分布特点，每年度至少开展集中消防安全培训24场次，将单位落实员工消防宣传教育培训主体责任情况作为“双随机</w:t>
      </w:r>
      <w:r>
        <w:rPr>
          <w:rFonts w:hint="eastAsia" w:eastAsia="仿宋_GB2312"/>
          <w:color w:val="000000"/>
          <w:sz w:val="32"/>
          <w:szCs w:val="32"/>
          <w:lang w:eastAsia="zh-CN"/>
        </w:rPr>
        <w:t>、</w:t>
      </w:r>
      <w:r>
        <w:rPr>
          <w:rFonts w:hint="default" w:eastAsia="仿宋_GB2312"/>
          <w:color w:val="000000"/>
          <w:sz w:val="32"/>
          <w:szCs w:val="32"/>
        </w:rPr>
        <w:t>一公开”消防监督检查的必查内容，督促单位切实履行消防宣传教育培训法定责任。</w:t>
      </w:r>
    </w:p>
    <w:p>
      <w:pPr>
        <w:spacing w:line="600" w:lineRule="exact"/>
        <w:ind w:firstLine="643" w:firstLineChars="200"/>
        <w:rPr>
          <w:rFonts w:hint="default" w:eastAsia="仿宋_GB2312"/>
          <w:b/>
          <w:bCs/>
          <w:color w:val="000000"/>
          <w:sz w:val="32"/>
          <w:szCs w:val="32"/>
        </w:rPr>
      </w:pPr>
      <w:r>
        <w:rPr>
          <w:rFonts w:hint="default" w:eastAsia="仿宋_GB2312"/>
          <w:b/>
          <w:bCs/>
          <w:color w:val="000000"/>
          <w:sz w:val="32"/>
          <w:szCs w:val="32"/>
        </w:rPr>
        <w:t>各驻街机关、团体、企业、事业等单位：</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（1）按有关规定认真履行消防宣传教育培训主体责任，依托区</w:t>
      </w:r>
      <w:r>
        <w:rPr>
          <w:rFonts w:hint="eastAsia" w:eastAsia="仿宋_GB2312"/>
          <w:color w:val="000000"/>
          <w:sz w:val="32"/>
          <w:szCs w:val="32"/>
          <w:lang w:eastAsia="zh-CN"/>
        </w:rPr>
        <w:t>、街道两</w:t>
      </w:r>
      <w:r>
        <w:rPr>
          <w:rFonts w:hint="default" w:eastAsia="仿宋_GB2312"/>
          <w:color w:val="000000"/>
          <w:sz w:val="32"/>
          <w:szCs w:val="32"/>
        </w:rPr>
        <w:t>级宣讲队或委托第三方消防培训机构等方式，每年至少开展1次单位消防安全责任人、管理人、重要岗位员工等消防安全培训，及时组织新上岗员工参加岗前消防安全培训；其中消防控制室值班、操作人员、电气焊工、电工、易燃易爆危险物品操作人员等人员需经职业培训后，持证上岗。每年至少开展1次普通员工消防安全宣传教育和应急演练，确保“十四五规划”末期单位员工消防安全宣传教育实现全覆盖。</w:t>
      </w:r>
    </w:p>
    <w:p>
      <w:pPr>
        <w:spacing w:line="600" w:lineRule="exact"/>
        <w:ind w:firstLine="640" w:firstLineChars="200"/>
        <w:rPr>
          <w:rFonts w:hint="default" w:eastAsia="仿宋_GB2312"/>
          <w:color w:val="000000"/>
          <w:sz w:val="32"/>
          <w:szCs w:val="32"/>
          <w:highlight w:val="yellow"/>
        </w:rPr>
      </w:pPr>
      <w:r>
        <w:rPr>
          <w:rFonts w:hint="default" w:eastAsia="仿宋_GB2312"/>
          <w:color w:val="000000"/>
          <w:sz w:val="32"/>
          <w:szCs w:val="32"/>
        </w:rPr>
        <w:t>（2）引导单位人员在“中国消防”微信公众号、“厦门消防”公众号、支付宝小程序等注册使用“全民消防安全云平台”，自主参与学习且单位80%的人员每月积分不少于100分或年度积分达到1000分的，视同为单位已落实“组织员工开展消防安全教育培训”职责（具体注册使用方法详见附件3），指导单位消防安全管理人在平台“单位管理”模块创建本单位信息，加强对单位人员学习情况管理和抽查。</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（3）利用广播、电子显示屏、提示卡等刊播消防安全知识、公益广告，开展消防安全“三提示”。</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（4）各级新闻媒体机构加强消防法律法规、消防责任宣传和火灾警示教育，刊播消防公益广告、消防安全提示字幕等。</w:t>
      </w:r>
    </w:p>
    <w:p>
      <w:pPr>
        <w:spacing w:line="600" w:lineRule="exact"/>
        <w:ind w:firstLine="643" w:firstLineChars="200"/>
        <w:rPr>
          <w:rFonts w:hint="default" w:eastAsia="仿宋_GB2312"/>
          <w:b/>
          <w:color w:val="000000"/>
          <w:sz w:val="32"/>
          <w:szCs w:val="32"/>
        </w:rPr>
      </w:pPr>
      <w:r>
        <w:rPr>
          <w:rFonts w:hint="default" w:eastAsia="仿宋_GB2312"/>
          <w:b/>
          <w:color w:val="000000"/>
          <w:sz w:val="32"/>
          <w:szCs w:val="32"/>
        </w:rPr>
        <w:t>各高校：</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（1）建议将消防知识和技能纳入高校学生军训内容。</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（2）建议有计划地组织全体学生参加消防安全“四个一”活动（开设一堂消防知识课、组织一次疏散逃生演练、进行一次灭火实操、体验一次消防站开放）。</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（3）建议发动学生参加消防宣传志愿服务，结合社会实践活动和寒暑假期，协助对城乡老弱病残等特殊群体开展面对面消防宣传教育和服务活动。</w:t>
      </w:r>
    </w:p>
    <w:p>
      <w:pPr>
        <w:spacing w:line="600" w:lineRule="exact"/>
        <w:ind w:firstLine="643" w:firstLineChars="200"/>
        <w:rPr>
          <w:rFonts w:hint="default" w:eastAsia="楷体_GB2312"/>
          <w:b/>
          <w:bCs/>
          <w:color w:val="000000"/>
          <w:sz w:val="32"/>
          <w:szCs w:val="32"/>
        </w:rPr>
      </w:pPr>
      <w:r>
        <w:rPr>
          <w:rFonts w:hint="default" w:eastAsia="楷体_GB2312"/>
          <w:b/>
          <w:bCs/>
          <w:color w:val="000000"/>
          <w:sz w:val="32"/>
          <w:szCs w:val="32"/>
        </w:rPr>
        <w:t>（三）居家群体</w:t>
      </w:r>
    </w:p>
    <w:p>
      <w:pPr>
        <w:spacing w:line="600" w:lineRule="exact"/>
        <w:ind w:firstLine="643" w:firstLineChars="200"/>
        <w:rPr>
          <w:rFonts w:hint="default" w:eastAsia="仿宋_GB2312"/>
          <w:b/>
          <w:bCs/>
          <w:color w:val="000000"/>
          <w:sz w:val="32"/>
          <w:szCs w:val="32"/>
        </w:rPr>
      </w:pPr>
      <w:r>
        <w:rPr>
          <w:rFonts w:hint="default" w:eastAsia="仿宋_GB2312"/>
          <w:b/>
          <w:bCs/>
          <w:color w:val="000000"/>
          <w:sz w:val="32"/>
          <w:szCs w:val="32"/>
        </w:rPr>
        <w:t>1.群体范围</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居家群体主要包括：居家青壮年、居家弱势人群和养老院、康养院、老年公寓、福利院内老弱病残人群。</w:t>
      </w:r>
    </w:p>
    <w:p>
      <w:pPr>
        <w:spacing w:line="600" w:lineRule="exact"/>
        <w:ind w:firstLine="643" w:firstLineChars="200"/>
        <w:rPr>
          <w:rFonts w:hint="default" w:eastAsia="仿宋_GB2312"/>
          <w:b/>
          <w:bCs/>
          <w:color w:val="000000"/>
          <w:sz w:val="32"/>
          <w:szCs w:val="32"/>
        </w:rPr>
      </w:pPr>
      <w:r>
        <w:rPr>
          <w:rFonts w:hint="default" w:eastAsia="仿宋_GB2312"/>
          <w:b/>
          <w:bCs/>
          <w:color w:val="000000"/>
          <w:sz w:val="32"/>
          <w:szCs w:val="32"/>
        </w:rPr>
        <w:t>2.工作目标</w:t>
      </w:r>
    </w:p>
    <w:p>
      <w:pPr>
        <w:spacing w:line="600" w:lineRule="exact"/>
        <w:ind w:firstLine="640" w:firstLineChars="200"/>
        <w:rPr>
          <w:rFonts w:hint="default" w:eastAsia="仿宋_GB2312"/>
          <w:color w:val="000000"/>
          <w:sz w:val="32"/>
          <w:szCs w:val="32"/>
        </w:rPr>
      </w:pPr>
      <w:r>
        <w:rPr>
          <w:rFonts w:hint="default" w:eastAsia="仿宋_GB2312"/>
          <w:b w:val="0"/>
          <w:bCs w:val="0"/>
          <w:color w:val="000000"/>
          <w:sz w:val="32"/>
          <w:szCs w:val="32"/>
        </w:rPr>
        <w:t>（1）“十四五规划”消防宣传教育培训覆盖目标：</w:t>
      </w:r>
      <w:r>
        <w:rPr>
          <w:rFonts w:hint="default" w:eastAsia="仿宋_GB2312"/>
          <w:color w:val="000000"/>
          <w:sz w:val="32"/>
          <w:szCs w:val="32"/>
        </w:rPr>
        <w:t>2022年内实现居家人群50%覆盖率，养老院、康养院、老年公寓、福利院内老弱病残群体动态覆盖率100%；2023年、2024年末居家人群覆盖率分别达75%、90%；2025年居家人群动态覆盖率100%。</w:t>
      </w:r>
    </w:p>
    <w:p>
      <w:pPr>
        <w:spacing w:line="600" w:lineRule="exact"/>
        <w:ind w:firstLine="640" w:firstLineChars="200"/>
        <w:rPr>
          <w:rFonts w:hint="default" w:eastAsia="仿宋_GB2312"/>
          <w:b/>
          <w:bCs/>
          <w:color w:val="000000"/>
          <w:sz w:val="32"/>
          <w:szCs w:val="32"/>
        </w:rPr>
      </w:pPr>
      <w:r>
        <w:rPr>
          <w:rFonts w:hint="default" w:eastAsia="仿宋_GB2312"/>
          <w:b w:val="0"/>
          <w:bCs w:val="0"/>
          <w:color w:val="000000"/>
          <w:sz w:val="32"/>
          <w:szCs w:val="32"/>
        </w:rPr>
        <w:t>（2）消防安全素质提升目标：</w:t>
      </w:r>
      <w:r>
        <w:rPr>
          <w:rFonts w:hint="default" w:eastAsia="仿宋_GB2312"/>
          <w:color w:val="000000"/>
          <w:sz w:val="32"/>
          <w:szCs w:val="32"/>
        </w:rPr>
        <w:t>居家群体消防安全防范意识普遍增强，掌握“逃生第一”“小火快跑、浓烟关门”要点，知晓配备使用独立烟感、防烟面罩、灭火器材的必要性。居家青壮年掌握居家用火用电用油用气、电动自行车安全充电及停放、逃生自救互救等基本知识，具备火灾隐患自查自改、组织家中老弱人群疏散逃生、紧急情况救助等能力。有生活自理能力和行动力的弱势人群掌握日常生活防火、火灾报警、逃生自救等消防知识，熟悉逃生疏散路线并参加演练；无生活自理能力和行动力的弱势人群，负责其赡养、康养的家属、护理人员和“一对一”帮扶人员、助老员掌握基本防灭火、火灾逃生自救互救等知识，具备火灾隐患自查自改、组织弱势人群疏散逃生能力，日常加强对弱势人群提示性、警示性宣传教育。</w:t>
      </w:r>
    </w:p>
    <w:p>
      <w:pPr>
        <w:spacing w:line="600" w:lineRule="exact"/>
        <w:ind w:firstLine="643" w:firstLineChars="200"/>
        <w:rPr>
          <w:rFonts w:hint="default" w:eastAsia="仿宋_GB2312"/>
          <w:b/>
          <w:bCs/>
          <w:color w:val="000000"/>
          <w:sz w:val="32"/>
          <w:szCs w:val="32"/>
        </w:rPr>
      </w:pPr>
      <w:r>
        <w:rPr>
          <w:rFonts w:hint="default" w:eastAsia="仿宋_GB2312"/>
          <w:b/>
          <w:bCs/>
          <w:color w:val="000000"/>
          <w:sz w:val="32"/>
          <w:szCs w:val="32"/>
        </w:rPr>
        <w:t>3.工作任务</w:t>
      </w:r>
    </w:p>
    <w:p>
      <w:pPr>
        <w:spacing w:line="600" w:lineRule="exact"/>
        <w:ind w:firstLine="643" w:firstLineChars="200"/>
        <w:rPr>
          <w:rFonts w:hint="default" w:eastAsia="仿宋_GB2312"/>
          <w:b/>
          <w:bCs/>
          <w:color w:val="000000"/>
          <w:sz w:val="32"/>
          <w:szCs w:val="32"/>
        </w:rPr>
      </w:pPr>
      <w:r>
        <w:rPr>
          <w:rFonts w:hint="eastAsia" w:eastAsia="仿宋_GB2312"/>
          <w:b/>
          <w:bCs/>
          <w:color w:val="000000"/>
          <w:sz w:val="32"/>
          <w:szCs w:val="32"/>
          <w:lang w:eastAsia="zh-CN"/>
        </w:rPr>
        <w:t>街道及</w:t>
      </w:r>
      <w:r>
        <w:rPr>
          <w:rFonts w:hint="default" w:eastAsia="仿宋_GB2312"/>
          <w:b/>
          <w:bCs/>
          <w:color w:val="000000"/>
          <w:sz w:val="32"/>
          <w:szCs w:val="32"/>
        </w:rPr>
        <w:t>社区建设办</w:t>
      </w:r>
      <w:r>
        <w:rPr>
          <w:rFonts w:hint="eastAsia" w:eastAsia="仿宋_GB2312"/>
          <w:b/>
          <w:bCs/>
          <w:color w:val="000000"/>
          <w:sz w:val="32"/>
          <w:szCs w:val="32"/>
          <w:lang w:eastAsia="zh-CN"/>
        </w:rPr>
        <w:t>社会事务组</w:t>
      </w:r>
      <w:r>
        <w:rPr>
          <w:rFonts w:hint="default" w:eastAsia="仿宋_GB2312"/>
          <w:b/>
          <w:bCs/>
          <w:color w:val="000000"/>
          <w:sz w:val="32"/>
          <w:szCs w:val="32"/>
        </w:rPr>
        <w:t>：</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（1）街道统筹组织开展居家群体“全生命周期”消防安全宣传教育培训工作，要掌握本辖区内居家群体底数；社区建设办</w:t>
      </w:r>
      <w:r>
        <w:rPr>
          <w:rFonts w:hint="eastAsia" w:eastAsia="仿宋_GB2312"/>
          <w:color w:val="000000"/>
          <w:sz w:val="32"/>
          <w:szCs w:val="32"/>
          <w:lang w:eastAsia="zh-CN"/>
        </w:rPr>
        <w:t>社会事务组</w:t>
      </w:r>
      <w:r>
        <w:rPr>
          <w:rFonts w:hint="default" w:eastAsia="仿宋_GB2312"/>
          <w:color w:val="000000"/>
          <w:sz w:val="32"/>
          <w:szCs w:val="32"/>
        </w:rPr>
        <w:t>组织开展好康养场所“全生命周期”消防安全宣传教育培训工作，掌握辖区内养老院、康养院、老年公寓、福利院等单位和人员底数。</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2）督促指导各社区、康养场所等落实消防宣传教育培训主体责任并建立消防安全宣传教育培训台账，为精准掌握和分析居家群体消防安全宣传教育培训工作落实情况提供统计支撑。通过查阅台账、随机走访等方式检查督促各动态掌握辖区居家群体消防安全教育培训覆盖率情况乡镇街道开展居家群体消防宣传教育培训覆盖情况。</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（3）街道要建立“全生命周期</w:t>
      </w:r>
      <w:r>
        <w:rPr>
          <w:rFonts w:hint="default" w:eastAsia="仿宋_GB2312"/>
          <w:sz w:val="32"/>
          <w:szCs w:val="32"/>
        </w:rPr>
        <w:t>要建立“全生命周期”消防安全宣传教育培训工作资料，动态掌握辖区居家群体消防安全教育培训覆盖率情况。</w:t>
      </w:r>
    </w:p>
    <w:p>
      <w:pPr>
        <w:spacing w:line="600" w:lineRule="exact"/>
        <w:ind w:firstLine="643" w:firstLineChars="200"/>
        <w:rPr>
          <w:rFonts w:hint="default" w:eastAsia="仿宋_GB2312"/>
          <w:b/>
          <w:bCs/>
          <w:color w:val="000000"/>
          <w:sz w:val="32"/>
          <w:szCs w:val="32"/>
        </w:rPr>
      </w:pPr>
      <w:r>
        <w:rPr>
          <w:rFonts w:hint="default" w:eastAsia="仿宋_GB2312"/>
          <w:b/>
          <w:bCs/>
          <w:color w:val="000000"/>
          <w:sz w:val="32"/>
          <w:szCs w:val="32"/>
        </w:rPr>
        <w:t>各社区：</w:t>
      </w:r>
    </w:p>
    <w:p>
      <w:pPr>
        <w:spacing w:line="600" w:lineRule="exact"/>
        <w:ind w:firstLine="680" w:firstLineChars="200"/>
        <w:rPr>
          <w:rFonts w:hint="default" w:eastAsia="仿宋_GB2312"/>
          <w:bCs/>
          <w:color w:val="000000"/>
          <w:spacing w:val="10"/>
          <w:sz w:val="32"/>
          <w:szCs w:val="32"/>
        </w:rPr>
      </w:pPr>
      <w:r>
        <w:rPr>
          <w:rFonts w:hint="default" w:eastAsia="仿宋_GB2312"/>
          <w:bCs/>
          <w:color w:val="000000"/>
          <w:spacing w:val="10"/>
          <w:sz w:val="32"/>
          <w:szCs w:val="32"/>
        </w:rPr>
        <w:t>（1）组织宣讲队、基层网格力量、消防志愿者或采取政府购买服务等多种形式加强上门入户宣传。</w:t>
      </w:r>
    </w:p>
    <w:p>
      <w:pPr>
        <w:spacing w:line="600" w:lineRule="exact"/>
        <w:ind w:firstLine="680" w:firstLineChars="200"/>
        <w:rPr>
          <w:rFonts w:hint="default" w:eastAsia="仿宋_GB2312"/>
          <w:bCs/>
          <w:color w:val="000000"/>
          <w:spacing w:val="10"/>
          <w:sz w:val="32"/>
          <w:szCs w:val="32"/>
        </w:rPr>
      </w:pPr>
      <w:r>
        <w:rPr>
          <w:rFonts w:hint="default" w:eastAsia="仿宋_GB2312"/>
          <w:bCs/>
          <w:color w:val="000000"/>
          <w:spacing w:val="10"/>
          <w:sz w:val="32"/>
          <w:szCs w:val="32"/>
        </w:rPr>
        <w:t>（2）因地制宜制定并落实“户户联防、村村联防”措施，建立居家、孤寡老人“邻里守望”制度，实行“一对一”帮扶，经常性上门提醒消防安全，帮助排除火灾隐患，并落实紧急情况时的救助人员。</w:t>
      </w:r>
    </w:p>
    <w:p>
      <w:pPr>
        <w:spacing w:line="600" w:lineRule="exact"/>
        <w:ind w:firstLine="680" w:firstLineChars="200"/>
        <w:rPr>
          <w:rFonts w:hint="default" w:eastAsia="仿宋_GB2312"/>
          <w:bCs/>
          <w:color w:val="000000"/>
          <w:spacing w:val="10"/>
          <w:sz w:val="32"/>
          <w:szCs w:val="32"/>
        </w:rPr>
      </w:pPr>
      <w:r>
        <w:rPr>
          <w:rFonts w:hint="default" w:eastAsia="仿宋_GB2312"/>
          <w:bCs/>
          <w:color w:val="000000"/>
          <w:spacing w:val="10"/>
          <w:sz w:val="32"/>
          <w:szCs w:val="32"/>
        </w:rPr>
        <w:t>（3）结合政府“为民办实事”工程，在弱势人群活动、生活场所推广应用独立式感烟报警探测器、简易喷淋、防烟面罩等简易实用消防器材，争取火灾早发现、早扑救、早逃生，提高逃生成功</w:t>
      </w:r>
      <w:r>
        <w:rPr>
          <w:rFonts w:hint="eastAsia" w:eastAsia="仿宋_GB2312"/>
          <w:bCs/>
          <w:color w:val="000000"/>
          <w:spacing w:val="10"/>
          <w:sz w:val="32"/>
          <w:szCs w:val="32"/>
          <w:lang w:eastAsia="zh-CN"/>
        </w:rPr>
        <w:t>概</w:t>
      </w:r>
      <w:r>
        <w:rPr>
          <w:rFonts w:hint="default" w:eastAsia="仿宋_GB2312"/>
          <w:bCs/>
          <w:color w:val="000000"/>
          <w:spacing w:val="10"/>
          <w:sz w:val="32"/>
          <w:szCs w:val="32"/>
        </w:rPr>
        <w:t>率。</w:t>
      </w:r>
    </w:p>
    <w:p>
      <w:pPr>
        <w:spacing w:line="600" w:lineRule="exact"/>
        <w:ind w:firstLine="643" w:firstLineChars="200"/>
        <w:rPr>
          <w:rFonts w:hint="default" w:eastAsia="仿宋_GB2312"/>
          <w:b/>
          <w:bCs/>
          <w:color w:val="000000"/>
          <w:sz w:val="32"/>
          <w:szCs w:val="32"/>
        </w:rPr>
      </w:pPr>
      <w:r>
        <w:rPr>
          <w:rFonts w:hint="default" w:eastAsia="仿宋_GB2312"/>
          <w:b/>
          <w:bCs/>
          <w:color w:val="000000"/>
          <w:sz w:val="32"/>
          <w:szCs w:val="32"/>
        </w:rPr>
        <w:t>养老院、康养院、老年公寓、福利院等康养场所：</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（1）要落实消防宣传教育培训主体责任，将消防宣传教育培训纳入日常服务人员管理、入住对象宣传等项目。</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（2）每半年组织一次对员工的集中消防安全培训，及时组织新上岗员工参加岗前消防安全培训。</w:t>
      </w:r>
    </w:p>
    <w:p>
      <w:pPr>
        <w:spacing w:line="600" w:lineRule="exact"/>
        <w:ind w:firstLine="640" w:firstLineChars="200"/>
        <w:rPr>
          <w:rFonts w:hint="default" w:eastAsia="仿宋_GB2312"/>
          <w:color w:val="000000"/>
          <w:sz w:val="32"/>
          <w:szCs w:val="32"/>
        </w:rPr>
      </w:pPr>
      <w:r>
        <w:rPr>
          <w:rFonts w:hint="default" w:eastAsia="仿宋_GB2312"/>
          <w:color w:val="000000"/>
          <w:sz w:val="32"/>
          <w:szCs w:val="32"/>
        </w:rPr>
        <w:t>（3）在公共区域的醒目位置张贴海报和利用广播、电视等形式，开展常态化消防安全提示。</w:t>
      </w:r>
    </w:p>
    <w:p>
      <w:pPr>
        <w:spacing w:line="600" w:lineRule="exact"/>
        <w:ind w:firstLine="640" w:firstLineChars="200"/>
        <w:rPr>
          <w:rFonts w:hint="default" w:ascii="黑体" w:hAnsi="黑体" w:eastAsia="黑体"/>
          <w:color w:val="000000"/>
          <w:sz w:val="32"/>
          <w:szCs w:val="32"/>
        </w:rPr>
      </w:pPr>
      <w:r>
        <w:rPr>
          <w:rFonts w:hint="default" w:ascii="黑体" w:hAnsi="黑体" w:eastAsia="黑体"/>
          <w:color w:val="000000"/>
          <w:sz w:val="32"/>
          <w:szCs w:val="32"/>
        </w:rPr>
        <w:t>四、工作要求</w:t>
      </w:r>
    </w:p>
    <w:p>
      <w:pPr>
        <w:spacing w:line="600" w:lineRule="exact"/>
        <w:ind w:firstLine="640" w:firstLineChars="200"/>
        <w:rPr>
          <w:rFonts w:hint="default" w:eastAsia="仿宋_GB2312"/>
          <w:color w:val="000000"/>
          <w:sz w:val="32"/>
          <w:szCs w:val="32"/>
        </w:rPr>
      </w:pPr>
      <w:r>
        <w:rPr>
          <w:rFonts w:hint="default" w:eastAsia="楷体_GB2312"/>
          <w:color w:val="000000"/>
          <w:sz w:val="32"/>
          <w:szCs w:val="32"/>
        </w:rPr>
        <w:t>（一）加强组织领导。</w:t>
      </w:r>
      <w:r>
        <w:rPr>
          <w:rFonts w:hint="default" w:eastAsia="仿宋_GB2312"/>
          <w:color w:val="000000"/>
          <w:sz w:val="32"/>
          <w:szCs w:val="32"/>
        </w:rPr>
        <w:t>“全生命周期”工作完成情况将纳入省、市政府消防工作巡查考核内容。街道</w:t>
      </w:r>
      <w:r>
        <w:rPr>
          <w:rFonts w:hint="eastAsia" w:eastAsia="仿宋_GB2312"/>
          <w:color w:val="000000"/>
          <w:sz w:val="32"/>
          <w:szCs w:val="32"/>
          <w:lang w:eastAsia="zh-CN"/>
        </w:rPr>
        <w:t>消防工作站要</w:t>
      </w:r>
      <w:r>
        <w:rPr>
          <w:rFonts w:hint="default" w:eastAsia="仿宋_GB2312"/>
          <w:color w:val="000000"/>
          <w:sz w:val="32"/>
          <w:szCs w:val="32"/>
        </w:rPr>
        <w:t>充分发挥统筹协调作用，牵头组织推进“全生命周期”消防安全教育培训工作，加强对党政机关、行业部门、村（居）委会等消防安全工作负责人宣传培训力度，大力培养各行各业消防安全“明白人”。街道会根据各类群体消防宣传教育培训要点（附件4），制作提供消防宣传教育培训资料素材、宣传品等。</w:t>
      </w:r>
    </w:p>
    <w:p>
      <w:pPr>
        <w:spacing w:line="600" w:lineRule="exact"/>
        <w:ind w:firstLine="640" w:firstLineChars="200"/>
        <w:rPr>
          <w:rFonts w:hint="default" w:eastAsia="仿宋_GB2312"/>
          <w:b/>
          <w:bCs/>
          <w:color w:val="000000"/>
          <w:sz w:val="32"/>
          <w:szCs w:val="32"/>
        </w:rPr>
      </w:pPr>
      <w:r>
        <w:rPr>
          <w:rFonts w:hint="default" w:eastAsia="楷体_GB2312"/>
          <w:color w:val="000000"/>
          <w:sz w:val="32"/>
          <w:szCs w:val="32"/>
        </w:rPr>
        <w:t>（二）明确目标导向。</w:t>
      </w:r>
      <w:r>
        <w:rPr>
          <w:rFonts w:hint="default" w:eastAsia="仿宋_GB2312"/>
          <w:color w:val="000000"/>
          <w:sz w:val="32"/>
          <w:szCs w:val="32"/>
        </w:rPr>
        <w:t>各社区、各相关单位要明确“全生命周期”消防安全宣传教育培训“全覆盖”的目标任务导向，因地制宜，分类施策，采取符合本地实际和人群特点的方式方法逐年推进，确保“十四五规划”末期实现各类人群消防宣传教育培训100%有效覆盖。</w:t>
      </w:r>
    </w:p>
    <w:p>
      <w:pPr>
        <w:spacing w:line="600" w:lineRule="exact"/>
        <w:ind w:firstLine="640" w:firstLineChars="200"/>
        <w:rPr>
          <w:rFonts w:hint="default" w:eastAsia="仿宋_GB2312"/>
          <w:color w:val="000000"/>
          <w:sz w:val="32"/>
          <w:szCs w:val="32"/>
        </w:rPr>
      </w:pPr>
      <w:r>
        <w:rPr>
          <w:rFonts w:hint="default" w:eastAsia="楷体_GB2312"/>
          <w:color w:val="000000"/>
          <w:sz w:val="32"/>
          <w:szCs w:val="32"/>
        </w:rPr>
        <w:t>（三）坚持求真务实。</w:t>
      </w:r>
      <w:r>
        <w:rPr>
          <w:rFonts w:hint="default" w:eastAsia="仿宋_GB2312"/>
          <w:color w:val="000000"/>
          <w:sz w:val="32"/>
          <w:szCs w:val="32"/>
        </w:rPr>
        <w:t>各社区、各相关单位要深刻理解“全生命周期”消防安全宣传教育培训工作的重要意义，紧盯全面提升全民消防安全素质的目标，着力解决消防宣传教育培训不精准、覆盖不到位等突出问题，深入分析研判，脚踏实地，真抓实干，不弄虚作假、不脱离实际、不搞“面子工程”，确保工作取得实效。</w:t>
      </w:r>
    </w:p>
    <w:p>
      <w:pPr>
        <w:spacing w:line="600" w:lineRule="exact"/>
        <w:ind w:firstLine="640" w:firstLineChars="200"/>
        <w:rPr>
          <w:rFonts w:hint="default" w:eastAsia="仿宋_GB2312"/>
          <w:color w:val="000000"/>
          <w:sz w:val="32"/>
          <w:szCs w:val="32"/>
        </w:rPr>
      </w:pPr>
      <w:r>
        <w:rPr>
          <w:rFonts w:hint="default" w:eastAsia="楷体_GB2312"/>
          <w:color w:val="000000"/>
          <w:sz w:val="32"/>
          <w:szCs w:val="32"/>
        </w:rPr>
        <w:t>（四）形成长效机制。</w:t>
      </w:r>
      <w:r>
        <w:rPr>
          <w:rFonts w:hint="default" w:eastAsia="仿宋_GB2312"/>
          <w:color w:val="000000"/>
          <w:sz w:val="32"/>
          <w:szCs w:val="32"/>
        </w:rPr>
        <w:t>各社区、各相关单位要切实形成工作合力，建立长效机制，加强信息互通，及时总结推广工作经验做法，为制度化、精准化推进“全生命周期”消防宣传教育培训工作助力赋能。相关工作表格供各社区各相关单位落实工作作参考，各相关单位也可根据本部门本行业本单位需求修改细化、丰富数据内容。</w:t>
      </w:r>
    </w:p>
    <w:p>
      <w:pPr>
        <w:widowControl/>
        <w:spacing w:line="600" w:lineRule="exact"/>
        <w:jc w:val="left"/>
        <w:rPr>
          <w:rFonts w:hint="eastAsia" w:eastAsia="仿宋_GB2312"/>
          <w:color w:val="000000"/>
          <w:sz w:val="32"/>
          <w:szCs w:val="32"/>
          <w:lang w:eastAsia="zh-CN"/>
        </w:rPr>
      </w:pPr>
      <w:r>
        <w:rPr>
          <w:rFonts w:hint="default" w:eastAsia="仿宋_GB2312"/>
          <w:color w:val="000000"/>
          <w:sz w:val="32"/>
          <w:szCs w:val="32"/>
        </w:rPr>
        <w:t xml:space="preserve">     各社区“十四五”期间每季度（3月12日、6月8日、9月8日、12月8日）报送一次工作推进情况（含附件2统计推进表）至消防工作站。</w:t>
      </w:r>
      <w:r>
        <w:rPr>
          <w:rFonts w:hint="eastAsia" w:eastAsia="仿宋_GB2312"/>
          <w:color w:val="000000"/>
          <w:sz w:val="32"/>
          <w:szCs w:val="32"/>
          <w:lang w:eastAsia="zh-CN"/>
        </w:rPr>
        <w:t>（联系人：林丽冠</w:t>
      </w:r>
      <w:r>
        <w:rPr>
          <w:rFonts w:hint="default" w:eastAsia="仿宋_GB2312"/>
          <w:color w:val="000000"/>
          <w:sz w:val="32"/>
          <w:szCs w:val="32"/>
          <w:lang w:val="en-US" w:eastAsia="zh-CN"/>
        </w:rPr>
        <w:t xml:space="preserve"> 13850039278</w:t>
      </w:r>
      <w:r>
        <w:rPr>
          <w:rFonts w:hint="eastAsia" w:eastAsia="仿宋_GB2312"/>
          <w:color w:val="000000"/>
          <w:sz w:val="32"/>
          <w:szCs w:val="32"/>
          <w:lang w:eastAsia="zh-CN"/>
        </w:rPr>
        <w:t>）</w:t>
      </w:r>
    </w:p>
    <w:p>
      <w:pPr>
        <w:pStyle w:val="3"/>
        <w:spacing w:after="0" w:line="600" w:lineRule="exact"/>
        <w:ind w:left="0" w:leftChars="0" w:firstLine="640"/>
        <w:rPr>
          <w:color w:val="000000"/>
        </w:rPr>
      </w:pPr>
    </w:p>
    <w:p>
      <w:pPr>
        <w:spacing w:line="600" w:lineRule="exact"/>
        <w:rPr>
          <w:rFonts w:hint="default" w:eastAsia="仿宋_GB2312"/>
          <w:color w:val="000000"/>
          <w:sz w:val="32"/>
          <w:szCs w:val="32"/>
          <w:highlight w:val="yellow"/>
        </w:rPr>
      </w:pPr>
      <w:r>
        <w:rPr>
          <w:rFonts w:hint="default" w:eastAsia="仿宋_GB2312"/>
          <w:color w:val="000000"/>
          <w:sz w:val="32"/>
          <w:szCs w:val="32"/>
        </w:rPr>
        <w:t xml:space="preserve">    相关消防安全宣传教育培训工作参考资料和工作台账表格可自行从百度网盘下载（链接：https://pan.baidu.com/s/1DlJBOo3hFVZjCDNPhDlLqw?pwd=fjxf，提取码：fjxf）网盘内消防宣传教育培训相关材料将持续更新，内容将不断丰富，各相关单位可定期下载提取。</w:t>
      </w:r>
    </w:p>
    <w:p>
      <w:pPr>
        <w:spacing w:line="600" w:lineRule="exact"/>
        <w:ind w:firstLine="640" w:firstLineChars="200"/>
        <w:rPr>
          <w:rFonts w:hint="default" w:eastAsia="仿宋_GB2312"/>
          <w:color w:val="000000"/>
          <w:sz w:val="32"/>
          <w:szCs w:val="32"/>
          <w:highlight w:val="yellow"/>
        </w:rPr>
      </w:pPr>
    </w:p>
    <w:p>
      <w:pPr>
        <w:spacing w:line="600" w:lineRule="exact"/>
        <w:ind w:left="1280" w:hanging="1280" w:hangingChars="400"/>
        <w:rPr>
          <w:rFonts w:hint="default" w:eastAsia="仿宋_GB2312"/>
          <w:color w:val="000000"/>
          <w:sz w:val="32"/>
          <w:szCs w:val="32"/>
        </w:rPr>
      </w:pPr>
      <w:r>
        <w:rPr>
          <w:rFonts w:hint="default" w:eastAsia="仿宋_GB2312"/>
          <w:color w:val="000000"/>
          <w:sz w:val="32"/>
          <w:szCs w:val="32"/>
        </w:rPr>
        <w:t xml:space="preserve">    附件：1.“全生命周期”消防安全宣传教育培训群体架构图</w:t>
      </w:r>
    </w:p>
    <w:p>
      <w:pPr>
        <w:spacing w:line="600" w:lineRule="exact"/>
        <w:rPr>
          <w:rFonts w:hint="default" w:eastAsia="仿宋_GB2312"/>
          <w:color w:val="000000"/>
          <w:sz w:val="32"/>
          <w:szCs w:val="32"/>
          <w:highlight w:val="yellow"/>
        </w:rPr>
      </w:pPr>
      <w:r>
        <w:rPr>
          <w:rFonts w:hint="default" w:eastAsia="仿宋_GB2312"/>
          <w:color w:val="000000"/>
          <w:sz w:val="32"/>
          <w:szCs w:val="32"/>
        </w:rPr>
        <w:t xml:space="preserve">          2.</w:t>
      </w:r>
      <w:r>
        <w:rPr>
          <w:rFonts w:hint="default" w:eastAsia="仿宋_GB2312"/>
          <w:color w:val="000000"/>
          <w:spacing w:val="-20"/>
          <w:sz w:val="32"/>
          <w:szCs w:val="32"/>
        </w:rPr>
        <w:t>“全生命周期”消防安全宣传教育培训工作情况推进统计表</w:t>
      </w:r>
    </w:p>
    <w:p>
      <w:pPr>
        <w:spacing w:line="600" w:lineRule="exact"/>
        <w:ind w:firstLine="1600" w:firstLineChars="500"/>
        <w:rPr>
          <w:rFonts w:hint="default" w:eastAsia="仿宋_GB2312"/>
          <w:color w:val="000000"/>
          <w:sz w:val="32"/>
          <w:szCs w:val="32"/>
        </w:rPr>
      </w:pPr>
      <w:r>
        <w:rPr>
          <w:rFonts w:hint="default" w:eastAsia="仿宋_GB2312"/>
          <w:color w:val="000000"/>
          <w:sz w:val="32"/>
          <w:szCs w:val="32"/>
        </w:rPr>
        <w:t>3.全民消防学习云平台注册使用指南</w:t>
      </w:r>
    </w:p>
    <w:p>
      <w:pPr>
        <w:spacing w:line="600" w:lineRule="exact"/>
        <w:jc w:val="center"/>
        <w:rPr>
          <w:rFonts w:hint="default" w:eastAsia="仿宋_GB2312"/>
          <w:color w:val="000000"/>
          <w:sz w:val="32"/>
          <w:szCs w:val="32"/>
        </w:rPr>
      </w:pPr>
      <w:r>
        <w:rPr>
          <w:rFonts w:hint="default" w:eastAsia="仿宋_GB2312"/>
          <w:color w:val="000000"/>
          <w:sz w:val="32"/>
          <w:szCs w:val="32"/>
        </w:rPr>
        <w:t>4.“全生命周期”消防宣传教育培训要点</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D9F4DFB"/>
    <w:rsid w:val="2D9F4D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hint="eastAsia" w:ascii="Times New Roman" w:hAnsi="Times New Roman" w:eastAsia="宋体" w:cs="Times New Roman"/>
      <w:kern w:val="2"/>
      <w:sz w:val="21"/>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Indent"/>
    <w:basedOn w:val="1"/>
    <w:qFormat/>
    <w:uiPriority w:val="0"/>
    <w:pPr>
      <w:spacing w:after="120"/>
      <w:ind w:left="420" w:leftChars="200"/>
    </w:pPr>
  </w:style>
  <w:style w:type="paragraph" w:styleId="3">
    <w:name w:val="Body Text First Indent 2"/>
    <w:basedOn w:val="2"/>
    <w:qFormat/>
    <w:uiPriority w:val="0"/>
    <w:pPr>
      <w:ind w:firstLine="420" w:firstLineChars="200"/>
    </w:pPr>
    <w:rPr>
      <w:rFonts w:hint="default" w:eastAsia="仿宋_GB2312"/>
      <w:sz w:val="32"/>
      <w:szCs w:val="32"/>
    </w:rPr>
  </w:style>
  <w:style w:type="paragraph" w:customStyle="1" w:styleId="6">
    <w:name w:val="表格文字"/>
    <w:basedOn w:val="1"/>
    <w:uiPriority w:val="0"/>
    <w:pPr>
      <w:spacing w:before="25" w:after="25"/>
      <w:jc w:val="left"/>
    </w:pPr>
    <w:rPr>
      <w:rFonts w:hint="default"/>
      <w:bCs/>
      <w:spacing w:val="10"/>
      <w:kern w:val="0"/>
      <w:sz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翔安区新店镇人民政府</Company>
  <Pages>1</Pages>
  <Words>0</Words>
  <Characters>0</Characters>
  <Lines>0</Lines>
  <Paragraphs>0</Paragraphs>
  <TotalTime>0</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2023-04-03T09:59:00Z</dcterms:created>
  <dc:creator>YZDC</dc:creator>
  <cp:lastModifiedBy>YZDC</cp:lastModifiedBy>
  <dcterms:modified xsi:type="dcterms:W3CDTF">2023-04-03T10:00:03Z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6C0B2EF7208D40C0BF114D7C3F1C883E</vt:lpwstr>
  </property>
</Properties>
</file>