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附件9</w:t>
      </w:r>
    </w:p>
    <w:p>
      <w:pPr>
        <w:jc w:val="center"/>
        <w:rPr>
          <w:rFonts w:hint="eastAsia" w:ascii="方正小标宋简体" w:hAnsi="方正小标宋简体" w:eastAsia="方正小标宋简体" w:cs="方正小标宋简体"/>
          <w:sz w:val="36"/>
          <w:szCs w:val="36"/>
          <w:lang w:val="en-US" w:eastAsia="zh-CN"/>
        </w:rPr>
      </w:pPr>
    </w:p>
    <w:p>
      <w:pPr>
        <w:jc w:val="center"/>
        <w:rPr>
          <w:rFonts w:hint="eastAsia" w:ascii="方正小标宋简体" w:hAnsi="方正小标宋简体" w:eastAsia="方正小标宋简体" w:cs="方正小标宋简体"/>
          <w:sz w:val="36"/>
          <w:szCs w:val="36"/>
          <w:lang w:val="en-US" w:eastAsia="zh-CN"/>
        </w:rPr>
      </w:pPr>
      <w:r>
        <w:rPr>
          <w:rFonts w:hint="eastAsia" w:ascii="方正小标宋简体" w:hAnsi="方正小标宋简体" w:eastAsia="方正小标宋简体" w:cs="方正小标宋简体"/>
          <w:sz w:val="36"/>
          <w:szCs w:val="36"/>
          <w:lang w:val="en-US" w:eastAsia="zh-CN"/>
        </w:rPr>
        <w:t>新店街道防汛防台风转移避险安置</w:t>
      </w:r>
      <w:r>
        <w:rPr>
          <w:rFonts w:hint="eastAsia" w:ascii="方正小标宋简体" w:hAnsi="方正小标宋简体" w:eastAsia="方正小标宋简体" w:cs="方正小标宋简体"/>
          <w:sz w:val="36"/>
          <w:szCs w:val="36"/>
          <w:lang w:eastAsia="zh-CN"/>
        </w:rPr>
        <w:t>平战转换工作</w:t>
      </w:r>
      <w:r>
        <w:rPr>
          <w:rFonts w:hint="eastAsia" w:ascii="方正小标宋简体" w:hAnsi="方正小标宋简体" w:eastAsia="方正小标宋简体" w:cs="方正小标宋简体"/>
          <w:sz w:val="36"/>
          <w:szCs w:val="36"/>
        </w:rPr>
        <w:t>预案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color w:val="000000"/>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一、编制目的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以习近平新时代中国特色社会主义思想为指导，深入贯彻落实习近平总书记关于防范化解重大风险和防灾减灾救灾重要论述，坚持人民至上、生命至上，有力有序有效防御台风、暴雨、风暴潮、洪水及其次生灾害，最大程度避免和减少灾害造成人员伤亡和财产损失，维护社会稳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二、编制依据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中华人民共和国突发事件应对法》《中华人民共和国防洪法》《中华人民共和国防汛条例》《福建省防洪条例》《厦门市突发事件总体应急预案》《厦门市防汛防台风应急预案》、省防指《加强防汛期间转移避险安全工作的十条措施》、《厦门市防汛防台风转移避险安置工作指引（试行）》和《厦门市人民政府防汛抗旱指挥部关于做好极端暴雨及有关次生灾害预警“叫应”工作等的通知》等。</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三、适用范围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本指引适用于我市应对台风、暴雨、风暴潮、洪水及其次生灾害开展的转移避险安置工作。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四、工作原则</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（1）党政同责。坚持和加强党的全面领导，实行党政同责、一岗双责，建立健全统一权威高效的转移避险安置工作机制，科学、快速、有序、安全组织实施转移避险安置。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（2）属地为主。转移避险安置工作实行统一领导、属地为主、分级负责。镇（街道）、村（社区）和基层组织、单位负责具体组织实施。</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（3）生命至上。把保障群众生命安全放在第一位，按照先老弱病残后一般人员等要求，自发避险与组织转移相结合，做好应转尽转。</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lang w:val="en-US" w:eastAsia="zh-CN"/>
        </w:rPr>
        <w:t>（4）就近转移。转移避险路线、避险场所就近选择和设置，提前勘察路线和场所的安全可靠性，确保群众快速安全转移避险安置。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color w:val="000000"/>
          <w:sz w:val="32"/>
          <w:szCs w:val="32"/>
          <w:lang w:val="en-US" w:eastAsia="zh-CN"/>
        </w:rPr>
        <w:t>（5）因地制宜。集中与分散安置相结合。集中安置包括固定避险场所、临建场所等，分散安置主要采取投亲靠友方式。</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五、基本情况</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新店街道东接九溪流域，南至翔安南路，西连翔安大道，北通海翔大道，</w:t>
      </w:r>
      <w:r>
        <w:rPr>
          <w:rFonts w:hint="eastAsia" w:ascii="仿宋_GB2312" w:hAnsi="仿宋_GB2312" w:eastAsia="仿宋_GB2312" w:cs="仿宋_GB2312"/>
          <w:sz w:val="32"/>
          <w:szCs w:val="32"/>
        </w:rPr>
        <w:t>占地</w:t>
      </w:r>
      <w:r>
        <w:rPr>
          <w:rFonts w:hint="eastAsia" w:ascii="Times New Roman" w:hAnsi="Times New Roman" w:eastAsia="仿宋_GB2312" w:cs="Times New Roman"/>
          <w:kern w:val="2"/>
          <w:sz w:val="32"/>
          <w:szCs w:val="24"/>
          <w:lang w:val="en-US" w:eastAsia="zh-CN" w:bidi="ar-SA"/>
        </w:rPr>
        <w:t>18.14</w:t>
      </w:r>
      <w:r>
        <w:rPr>
          <w:rFonts w:hint="eastAsia" w:ascii="仿宋_GB2312" w:hAnsi="仿宋_GB2312" w:eastAsia="仿宋_GB2312" w:cs="仿宋_GB2312"/>
          <w:sz w:val="32"/>
          <w:szCs w:val="32"/>
        </w:rPr>
        <w:t>平方公里，下设祥吴、祥美、曾坂</w:t>
      </w:r>
      <w:r>
        <w:rPr>
          <w:rFonts w:hint="eastAsia" w:ascii="仿宋_GB2312" w:hAnsi="仿宋_GB2312" w:eastAsia="仿宋_GB2312" w:cs="仿宋_GB2312"/>
          <w:sz w:val="32"/>
          <w:szCs w:val="32"/>
          <w:lang w:eastAsia="zh-CN"/>
        </w:rPr>
        <w:t>等</w:t>
      </w:r>
      <w:r>
        <w:rPr>
          <w:rFonts w:hint="eastAsia" w:ascii="Times New Roman" w:hAnsi="Times New Roman" w:eastAsia="仿宋_GB2312" w:cs="Times New Roman"/>
          <w:kern w:val="2"/>
          <w:sz w:val="32"/>
          <w:szCs w:val="24"/>
          <w:lang w:val="en-US" w:eastAsia="zh-CN" w:bidi="ar-SA"/>
        </w:rPr>
        <w:t>11</w:t>
      </w:r>
      <w:r>
        <w:rPr>
          <w:rFonts w:hint="eastAsia" w:ascii="仿宋_GB2312" w:hAnsi="仿宋_GB2312" w:eastAsia="仿宋_GB2312" w:cs="仿宋_GB2312"/>
          <w:sz w:val="32"/>
          <w:szCs w:val="32"/>
        </w:rPr>
        <w:t>个社区，常住人口</w:t>
      </w:r>
      <w:r>
        <w:rPr>
          <w:rFonts w:hint="eastAsia" w:ascii="Times New Roman" w:hAnsi="Times New Roman" w:eastAsia="仿宋_GB2312" w:cs="Times New Roman"/>
          <w:kern w:val="2"/>
          <w:sz w:val="32"/>
          <w:szCs w:val="24"/>
          <w:lang w:val="en-US" w:eastAsia="zh-CN" w:bidi="ar-SA"/>
        </w:rPr>
        <w:t>12.878</w:t>
      </w:r>
      <w:r>
        <w:rPr>
          <w:rFonts w:hint="eastAsia" w:ascii="仿宋_GB2312" w:hAnsi="仿宋_GB2312" w:eastAsia="仿宋_GB2312" w:cs="仿宋_GB2312"/>
          <w:sz w:val="32"/>
          <w:szCs w:val="32"/>
        </w:rPr>
        <w:t>万人左右。</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六、适用范围（叫应响应）</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仿宋_GB2312" w:cs="Times New Roman"/>
          <w:color w:val="000000"/>
          <w:sz w:val="32"/>
          <w:szCs w:val="32"/>
          <w:lang w:val="en-US" w:eastAsia="zh-CN"/>
        </w:rPr>
      </w:pPr>
      <w:r>
        <w:rPr>
          <w:rFonts w:hint="default" w:ascii="仿宋_GB2312" w:hAnsi="仿宋_GB2312" w:eastAsia="仿宋_GB2312" w:cs="仿宋_GB2312"/>
          <w:color w:val="000000"/>
          <w:sz w:val="32"/>
          <w:szCs w:val="32"/>
          <w:lang w:val="en-US" w:eastAsia="zh-CN"/>
        </w:rPr>
        <w:t>灾害预警</w:t>
      </w:r>
      <w:r>
        <w:rPr>
          <w:rFonts w:hint="eastAsia" w:ascii="仿宋_GB2312" w:hAnsi="仿宋_GB2312" w:eastAsia="仿宋_GB2312" w:cs="仿宋_GB2312"/>
          <w:color w:val="000000"/>
          <w:sz w:val="32"/>
          <w:szCs w:val="32"/>
        </w:rPr>
        <w:t>部门发布二级、一级预警后，</w:t>
      </w:r>
      <w:r>
        <w:rPr>
          <w:rFonts w:hint="eastAsia" w:ascii="仿宋_GB2312" w:hAnsi="仿宋_GB2312" w:eastAsia="仿宋_GB2312" w:cs="仿宋_GB2312"/>
          <w:color w:val="000000"/>
          <w:sz w:val="32"/>
          <w:szCs w:val="32"/>
          <w:lang w:val="en-US" w:eastAsia="zh-CN"/>
        </w:rPr>
        <w:t>区人民政府及其有关部门、镇（街道）应当按照预警等级和预警范围，根据必要、及时的原则，劝导、协助受威胁人员转移避险，并妥善做好临时性安置工作。</w:t>
      </w:r>
      <w:r>
        <w:rPr>
          <w:rFonts w:hint="eastAsia" w:ascii="Times New Roman" w:hAnsi="Times New Roman" w:eastAsia="仿宋_GB2312" w:cs="Times New Roman"/>
          <w:color w:val="000000"/>
          <w:sz w:val="32"/>
          <w:szCs w:val="32"/>
          <w:lang w:val="en-US" w:eastAsia="zh-CN"/>
        </w:rPr>
        <w:t>人员转移情况由镇（街道）汇总上报区防指。</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Times New Roman" w:hAnsi="Times New Roman" w:eastAsia="仿宋_GB2312" w:cs="Times New Roman"/>
          <w:color w:val="000000"/>
          <w:sz w:val="32"/>
          <w:szCs w:val="32"/>
          <w:lang w:val="en-US" w:eastAsia="zh-CN"/>
        </w:rPr>
        <w:t>预判可能发生直接危及人身安全的台风、暴雨、风暴潮、洪水、滑坡、泥石流等自然灾害或者水库采取泄洪措施等紧急情况时，区防指组织综合会商研判，根据险情灾情严重程度和需转移危险区人数，必要时报请区人民政府作出转移避险决定、命令，合理确定人员转移的具体范围和时间，并向社会发布转移避险通告。按照转移避险通告自行转移有困难的，其有关部门、镇（街道）应当组织集中转移，村（社区）、基层组织和有关单位协助做好转移避险工作。对经劝导仍拒绝转移的人员，当地人民政府及有关部门可以依法采取措施，强制带离危险区域。对妨碍应急转移避险工作，构成违反治安管理行为的，由公安机关依法给予治安管理处罚。</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在区防汛指挥部发布防汛防台预警和下达人员转移撤离指令后，</w:t>
      </w:r>
      <w:r>
        <w:rPr>
          <w:rFonts w:hint="eastAsia" w:ascii="仿宋_GB2312" w:hAnsi="仿宋_GB2312" w:eastAsia="仿宋_GB2312" w:cs="仿宋_GB2312"/>
          <w:sz w:val="32"/>
          <w:szCs w:val="32"/>
          <w:lang w:val="en-US" w:eastAsia="zh-CN"/>
        </w:rPr>
        <w:t>新店街道</w:t>
      </w:r>
      <w:r>
        <w:rPr>
          <w:rFonts w:hint="eastAsia" w:ascii="仿宋_GB2312" w:hAnsi="仿宋_GB2312" w:eastAsia="仿宋_GB2312" w:cs="仿宋_GB2312"/>
          <w:sz w:val="32"/>
          <w:szCs w:val="32"/>
        </w:rPr>
        <w:t>防汛指挥部对以下人员进行有组织、有计划的转移撤离。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1.辖区内的</w:t>
      </w:r>
      <w:r>
        <w:rPr>
          <w:rFonts w:hint="default" w:ascii="Times New Roman" w:hAnsi="Times New Roman" w:eastAsia="仿宋_GB2312" w:cs="Times New Roman"/>
          <w:sz w:val="32"/>
          <w:szCs w:val="32"/>
          <w:lang w:eastAsia="zh-CN"/>
        </w:rPr>
        <w:t>海域</w:t>
      </w:r>
      <w:r>
        <w:rPr>
          <w:rFonts w:hint="default" w:ascii="Times New Roman" w:hAnsi="Times New Roman" w:eastAsia="仿宋_GB2312" w:cs="Times New Roman"/>
          <w:sz w:val="32"/>
          <w:szCs w:val="32"/>
        </w:rPr>
        <w:t>作业和暂住人员，以及沿岸避风停泊船只（含渔船）上的人员；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2.辖区内危旧房屋内人员；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3.辖区内各类在建工地施工现场人员；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4.辖区内易涝地下空间、低洼地区居住人员；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5.山洪灾害、地质灾害点威胁区域居住人员；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cs="Times New Roman"/>
          <w:lang w:val="en-US" w:eastAsia="zh-CN"/>
        </w:rPr>
      </w:pPr>
      <w:r>
        <w:rPr>
          <w:rFonts w:hint="default" w:ascii="Times New Roman" w:hAnsi="Times New Roman" w:eastAsia="仿宋_GB2312" w:cs="Times New Roman"/>
          <w:sz w:val="32"/>
          <w:szCs w:val="32"/>
          <w:lang w:val="en-US" w:eastAsia="zh-CN"/>
        </w:rPr>
        <w:t>6.水库、山塘等水利设施危险点威胁区域居住人员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7</w:t>
      </w:r>
      <w:r>
        <w:rPr>
          <w:rFonts w:hint="default" w:ascii="Times New Roman" w:hAnsi="Times New Roman" w:eastAsia="仿宋_GB2312" w:cs="Times New Roman"/>
          <w:sz w:val="32"/>
          <w:szCs w:val="32"/>
        </w:rPr>
        <w:t>.其他根据实际情况需要转移撤离的人员。</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000000"/>
          <w:sz w:val="32"/>
          <w:szCs w:val="32"/>
          <w:lang w:val="en-US" w:eastAsia="zh-CN"/>
        </w:rPr>
      </w:pPr>
      <w:r>
        <w:rPr>
          <w:rFonts w:hint="eastAsia" w:ascii="黑体" w:hAnsi="黑体" w:eastAsia="黑体" w:cs="黑体"/>
          <w:color w:val="000000"/>
          <w:sz w:val="32"/>
          <w:szCs w:val="32"/>
          <w:lang w:val="en-US" w:eastAsia="zh-CN"/>
        </w:rPr>
        <w:t>七、组织体系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（一）工作机构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新店街道</w:t>
      </w:r>
      <w:r>
        <w:rPr>
          <w:rFonts w:hint="eastAsia" w:ascii="仿宋_GB2312" w:hAnsi="仿宋_GB2312" w:eastAsia="仿宋_GB2312" w:cs="仿宋_GB2312"/>
          <w:sz w:val="32"/>
          <w:szCs w:val="32"/>
        </w:rPr>
        <w:t>防汛指挥部，由各村、居委会、</w:t>
      </w:r>
      <w:r>
        <w:rPr>
          <w:rFonts w:hint="eastAsia" w:ascii="仿宋_GB2312" w:hAnsi="仿宋_GB2312" w:eastAsia="仿宋_GB2312" w:cs="仿宋_GB2312"/>
          <w:sz w:val="32"/>
          <w:szCs w:val="32"/>
          <w:lang w:val="en-US" w:eastAsia="zh-CN"/>
        </w:rPr>
        <w:t>新店街道</w:t>
      </w:r>
      <w:r>
        <w:rPr>
          <w:rFonts w:hint="eastAsia" w:ascii="仿宋_GB2312" w:hAnsi="仿宋_GB2312" w:eastAsia="仿宋_GB2312" w:cs="仿宋_GB2312"/>
          <w:sz w:val="32"/>
          <w:szCs w:val="32"/>
        </w:rPr>
        <w:t>防汛指挥部各成员部门组成。</w:t>
      </w:r>
      <w:r>
        <w:rPr>
          <w:rFonts w:hint="eastAsia" w:ascii="仿宋_GB2312" w:hAnsi="仿宋_GB2312" w:eastAsia="仿宋_GB2312" w:cs="仿宋_GB2312"/>
          <w:sz w:val="32"/>
          <w:szCs w:val="32"/>
          <w:lang w:val="en-US" w:eastAsia="zh-CN"/>
        </w:rPr>
        <w:t>新店街道</w:t>
      </w:r>
      <w:r>
        <w:rPr>
          <w:rFonts w:hint="eastAsia" w:ascii="仿宋_GB2312" w:hAnsi="仿宋_GB2312" w:eastAsia="仿宋_GB2312" w:cs="仿宋_GB2312"/>
          <w:sz w:val="32"/>
          <w:szCs w:val="32"/>
        </w:rPr>
        <w:t>防汛指挥部办公室（以下简称“</w:t>
      </w:r>
      <w:r>
        <w:rPr>
          <w:rFonts w:hint="eastAsia" w:ascii="仿宋_GB2312" w:hAnsi="仿宋_GB2312" w:eastAsia="仿宋_GB2312" w:cs="仿宋_GB2312"/>
          <w:sz w:val="32"/>
          <w:szCs w:val="32"/>
          <w:lang w:eastAsia="zh-CN"/>
        </w:rPr>
        <w:t>新店</w:t>
      </w:r>
      <w:r>
        <w:rPr>
          <w:rFonts w:hint="eastAsia" w:ascii="仿宋_GB2312" w:hAnsi="仿宋_GB2312" w:eastAsia="仿宋_GB2312" w:cs="仿宋_GB2312"/>
          <w:sz w:val="32"/>
          <w:szCs w:val="32"/>
          <w:lang w:val="en-US" w:eastAsia="zh-CN"/>
        </w:rPr>
        <w:t>街道</w:t>
      </w:r>
      <w:r>
        <w:rPr>
          <w:rFonts w:hint="eastAsia" w:ascii="仿宋_GB2312" w:hAnsi="仿宋_GB2312" w:eastAsia="仿宋_GB2312" w:cs="仿宋_GB2312"/>
          <w:sz w:val="32"/>
          <w:szCs w:val="32"/>
        </w:rPr>
        <w:t>防汛办</w:t>
      </w:r>
      <w:r>
        <w:rPr>
          <w:rFonts w:hint="eastAsia" w:ascii="仿宋_GB2312" w:hAnsi="仿宋_GB2312" w:eastAsia="仿宋_GB2312" w:cs="仿宋_GB2312"/>
          <w:color w:val="auto"/>
          <w:sz w:val="32"/>
          <w:szCs w:val="32"/>
        </w:rPr>
        <w:t>”）设在</w:t>
      </w:r>
      <w:r>
        <w:rPr>
          <w:rFonts w:hint="eastAsia" w:ascii="仿宋_GB2312" w:hAnsi="仿宋_GB2312" w:eastAsia="仿宋_GB2312" w:cs="仿宋_GB2312"/>
          <w:color w:val="auto"/>
          <w:sz w:val="32"/>
          <w:szCs w:val="32"/>
          <w:lang w:val="en-US" w:eastAsia="zh-CN"/>
        </w:rPr>
        <w:t>新店街道办事处</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sz w:val="32"/>
          <w:szCs w:val="32"/>
        </w:rPr>
        <w:t>负责组织、协调、指导人员转移撤离和安置工作。负责制订、修编《</w:t>
      </w:r>
      <w:r>
        <w:rPr>
          <w:rFonts w:hint="eastAsia" w:ascii="仿宋_GB2312" w:hAnsi="仿宋_GB2312" w:eastAsia="仿宋_GB2312" w:cs="仿宋_GB2312"/>
          <w:sz w:val="32"/>
          <w:szCs w:val="32"/>
          <w:lang w:val="en-US" w:eastAsia="zh-CN"/>
        </w:rPr>
        <w:t>新店街道防汛防台风转移避险安置</w:t>
      </w:r>
      <w:r>
        <w:rPr>
          <w:rFonts w:hint="eastAsia" w:ascii="仿宋_GB2312" w:hAnsi="仿宋_GB2312" w:eastAsia="仿宋_GB2312" w:cs="仿宋_GB2312"/>
          <w:sz w:val="32"/>
          <w:szCs w:val="32"/>
          <w:lang w:eastAsia="zh-CN"/>
        </w:rPr>
        <w:t>平战转换工作</w:t>
      </w:r>
      <w:r>
        <w:rPr>
          <w:rFonts w:hint="eastAsia" w:ascii="仿宋_GB2312" w:hAnsi="仿宋_GB2312" w:eastAsia="仿宋_GB2312" w:cs="仿宋_GB2312"/>
          <w:sz w:val="32"/>
          <w:szCs w:val="32"/>
        </w:rPr>
        <w:t>预案》，督促做好安置点准备工作，包括安全撤离路线、交通组织等具体工作。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rPr>
        <w:t>（二）</w:t>
      </w:r>
      <w:r>
        <w:rPr>
          <w:rFonts w:hint="eastAsia" w:ascii="楷体_GB2312" w:hAnsi="楷体_GB2312" w:eastAsia="楷体_GB2312" w:cs="楷体_GB2312"/>
          <w:b w:val="0"/>
          <w:bCs w:val="0"/>
          <w:sz w:val="32"/>
          <w:szCs w:val="32"/>
          <w:lang w:val="en-US" w:eastAsia="zh-CN"/>
        </w:rPr>
        <w:t>新店街道</w:t>
      </w:r>
      <w:r>
        <w:rPr>
          <w:rFonts w:hint="eastAsia" w:ascii="楷体_GB2312" w:hAnsi="楷体_GB2312" w:eastAsia="楷体_GB2312" w:cs="楷体_GB2312"/>
          <w:b w:val="0"/>
          <w:bCs w:val="0"/>
          <w:sz w:val="32"/>
          <w:szCs w:val="32"/>
        </w:rPr>
        <w:t>防汛指挥部</w:t>
      </w:r>
      <w:r>
        <w:rPr>
          <w:rFonts w:hint="eastAsia" w:ascii="楷体_GB2312" w:hAnsi="楷体_GB2312" w:eastAsia="楷体_GB2312" w:cs="楷体_GB2312"/>
          <w:b w:val="0"/>
          <w:bCs w:val="0"/>
          <w:sz w:val="32"/>
          <w:szCs w:val="32"/>
          <w:lang w:eastAsia="zh-CN"/>
        </w:rPr>
        <w:t>各工作组</w:t>
      </w:r>
      <w:r>
        <w:rPr>
          <w:rFonts w:hint="eastAsia" w:ascii="楷体_GB2312" w:hAnsi="楷体_GB2312" w:eastAsia="楷体_GB2312" w:cs="楷体_GB2312"/>
          <w:b w:val="0"/>
          <w:bCs w:val="0"/>
          <w:sz w:val="32"/>
          <w:szCs w:val="32"/>
        </w:rPr>
        <w:t>及职责</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sz w:val="32"/>
          <w:szCs w:val="32"/>
          <w:lang w:val="en-US" w:eastAsia="zh-CN"/>
        </w:rPr>
        <w:t>1.综合协调调度组</w:t>
      </w:r>
      <w:r>
        <w:rPr>
          <w:rFonts w:hint="default" w:ascii="Times New Roman" w:hAnsi="Times New Roman" w:eastAsia="仿宋_GB2312" w:cs="Times New Roman"/>
          <w:color w:val="auto"/>
          <w:sz w:val="32"/>
          <w:szCs w:val="32"/>
          <w:lang w:val="en-US" w:eastAsia="zh-CN"/>
        </w:rPr>
        <w:t>（防汛办、党政办总牵头，总负责人：洪松，电话：18859208451）</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val="en" w:eastAsia="zh-CN"/>
        </w:rPr>
      </w:pPr>
      <w:r>
        <w:rPr>
          <w:rFonts w:hint="default" w:ascii="Times New Roman" w:hAnsi="Times New Roman" w:eastAsia="仿宋_GB2312" w:cs="Times New Roman"/>
          <w:color w:val="auto"/>
          <w:sz w:val="32"/>
          <w:szCs w:val="32"/>
          <w:lang w:val="en-US" w:eastAsia="zh-CN"/>
        </w:rPr>
        <w:t>综合协调调度各小组工作，确保转移安置避险工作安全有序进行，并做好工作信息收集整理和报告工作，灾情、险情、转移避险人数、集中安置人数等信息按规定及时逐级上报，其中细化分为三个小组：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lang w:val="en-US" w:eastAsia="zh-CN"/>
        </w:rPr>
      </w:pPr>
      <w:r>
        <w:rPr>
          <w:rFonts w:hint="default" w:ascii="Times New Roman" w:hAnsi="Times New Roman" w:eastAsia="仿宋_GB2312" w:cs="Times New Roman"/>
          <w:color w:val="auto"/>
          <w:sz w:val="32"/>
          <w:szCs w:val="32"/>
          <w:lang w:eastAsia="zh-CN"/>
        </w:rPr>
        <w:t>①</w:t>
      </w:r>
      <w:r>
        <w:rPr>
          <w:rFonts w:hint="default" w:ascii="Times New Roman" w:hAnsi="Times New Roman" w:eastAsia="仿宋_GB2312" w:cs="Times New Roman"/>
          <w:color w:val="auto"/>
          <w:sz w:val="32"/>
          <w:szCs w:val="32"/>
          <w:lang w:val="en-US" w:eastAsia="zh-CN"/>
        </w:rPr>
        <w:t>数据报送组：做好街道本级工作信息收集整理和报告工作，防汛办人员牵头，村建办、农口、文化口、民政口、道安办、城管中队各指派一名数据报送人员协办；（负责人：蔡鸿炜，电话：15959366365）</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eastAsia="zh-CN"/>
        </w:rPr>
        <w:t>②</w:t>
      </w:r>
      <w:r>
        <w:rPr>
          <w:rFonts w:hint="default" w:ascii="Times New Roman" w:hAnsi="Times New Roman" w:eastAsia="仿宋_GB2312" w:cs="Times New Roman"/>
          <w:color w:val="auto"/>
          <w:sz w:val="32"/>
          <w:szCs w:val="32"/>
          <w:lang w:val="en-US" w:eastAsia="zh-CN"/>
        </w:rPr>
        <w:t>防汛值班组：做好街道防汛视频、三防会议室大屏幕、电话、传真、OA等设备值班值守工作；（负责人：郭家传，电话：18359291425）</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eastAsia="zh-CN"/>
        </w:rPr>
        <w:t>③</w:t>
      </w:r>
      <w:r>
        <w:rPr>
          <w:rFonts w:hint="default" w:ascii="Times New Roman" w:hAnsi="Times New Roman" w:eastAsia="仿宋_GB2312" w:cs="Times New Roman"/>
          <w:color w:val="auto"/>
          <w:sz w:val="32"/>
          <w:szCs w:val="32"/>
          <w:lang w:val="en-US" w:eastAsia="zh-CN"/>
        </w:rPr>
        <w:t>宣传推广组：做好灾害前后的事项提醒、工作动态、经验做法等内容的总结、报送及推广。（负责人：郭舒怡，电话：15880209669）</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val="en-US" w:eastAsia="zh-CN"/>
        </w:rPr>
        <w:t>2</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b/>
          <w:bCs/>
          <w:color w:val="auto"/>
          <w:sz w:val="32"/>
          <w:szCs w:val="32"/>
          <w:lang w:val="en-US" w:eastAsia="zh-CN"/>
        </w:rPr>
        <w:t>避险运输保障组</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综治</w:t>
      </w:r>
      <w:r>
        <w:rPr>
          <w:rFonts w:hint="default" w:ascii="Times New Roman" w:hAnsi="Times New Roman" w:eastAsia="仿宋_GB2312" w:cs="Times New Roman"/>
          <w:color w:val="auto"/>
          <w:sz w:val="32"/>
          <w:szCs w:val="32"/>
        </w:rPr>
        <w:t>办</w:t>
      </w:r>
      <w:r>
        <w:rPr>
          <w:rFonts w:hint="default" w:ascii="Times New Roman" w:hAnsi="Times New Roman" w:eastAsia="仿宋_GB2312" w:cs="Times New Roman"/>
          <w:color w:val="auto"/>
          <w:sz w:val="32"/>
          <w:szCs w:val="32"/>
          <w:lang w:eastAsia="zh-CN"/>
        </w:rPr>
        <w:t>牵头，协请派出所、交警中队配合，负责人：</w:t>
      </w:r>
      <w:r>
        <w:rPr>
          <w:rFonts w:hint="default" w:ascii="Times New Roman" w:hAnsi="Times New Roman" w:eastAsia="仿宋_GB2312" w:cs="Times New Roman"/>
          <w:color w:val="auto"/>
          <w:sz w:val="32"/>
          <w:szCs w:val="32"/>
          <w:lang w:val="en-US" w:eastAsia="zh-CN"/>
        </w:rPr>
        <w:t>徐友瀚，电话：15559163667</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lang w:val="en-US" w:eastAsia="zh-CN"/>
        </w:rPr>
      </w:pPr>
      <w:r>
        <w:rPr>
          <w:rFonts w:hint="default" w:ascii="Times New Roman" w:hAnsi="Times New Roman" w:eastAsia="仿宋_GB2312" w:cs="Times New Roman"/>
          <w:color w:val="auto"/>
          <w:sz w:val="32"/>
          <w:szCs w:val="32"/>
          <w:lang w:val="en-US" w:eastAsia="zh-CN"/>
        </w:rPr>
        <w:t>加强转移避险交通运输综合保障，镇（街道）、村（社区）组织设计转移避险路线，转移避险路线中断的，公安、交通等相关部门快速组织力量进行疏通、抢修。)</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val="en-US" w:eastAsia="zh-CN"/>
        </w:rPr>
        <w:t>3.应急抢险救援组</w:t>
      </w:r>
      <w:r>
        <w:rPr>
          <w:rFonts w:hint="default" w:ascii="Times New Roman" w:hAnsi="Times New Roman" w:eastAsia="仿宋_GB2312" w:cs="Times New Roman"/>
          <w:color w:val="auto"/>
          <w:sz w:val="32"/>
          <w:szCs w:val="32"/>
          <w:lang w:val="en-US" w:eastAsia="zh-CN"/>
        </w:rPr>
        <w:t>（由专职消防队、城管中队人员组成，总负责人：真济方，电话：15160027265）</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lang w:val="en-US" w:eastAsia="zh-CN"/>
        </w:rPr>
      </w:pPr>
      <w:r>
        <w:rPr>
          <w:rFonts w:hint="default" w:ascii="Times New Roman" w:hAnsi="Times New Roman" w:eastAsia="仿宋_GB2312" w:cs="Times New Roman"/>
          <w:color w:val="auto"/>
          <w:sz w:val="32"/>
          <w:szCs w:val="32"/>
          <w:lang w:val="en-US" w:eastAsia="zh-CN"/>
        </w:rPr>
        <w:t>负责灾害事中及事后抢险救援工作，及时赶赴现场，营救受伤人员，抢救国家、集体和群众财产，控制事态发展，防止次生、衍生灾害（事件）发生；</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b/>
          <w:bCs/>
          <w:color w:val="auto"/>
          <w:sz w:val="32"/>
          <w:szCs w:val="32"/>
          <w:lang w:val="en-US" w:eastAsia="zh-CN"/>
        </w:rPr>
        <w:t>4</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b/>
          <w:bCs/>
          <w:color w:val="auto"/>
          <w:sz w:val="32"/>
          <w:szCs w:val="32"/>
          <w:lang w:eastAsia="zh-CN"/>
        </w:rPr>
        <w:t>人员转移安置组</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各社区、社区建设办牵头，社区工作人员、包社区工作组、应急抢险组协办；各社区书记担任属地负责人，具体联系方式见附件；社区建设办</w:t>
      </w:r>
      <w:r>
        <w:rPr>
          <w:rFonts w:hint="default" w:ascii="Times New Roman" w:hAnsi="Times New Roman" w:eastAsia="仿宋_GB2312" w:cs="Times New Roman"/>
          <w:color w:val="auto"/>
          <w:sz w:val="32"/>
          <w:szCs w:val="32"/>
          <w:lang w:eastAsia="zh-CN"/>
        </w:rPr>
        <w:t>负责人：</w:t>
      </w:r>
      <w:r>
        <w:rPr>
          <w:rFonts w:hint="default" w:ascii="Times New Roman" w:hAnsi="Times New Roman" w:eastAsia="仿宋_GB2312" w:cs="Times New Roman"/>
          <w:color w:val="auto"/>
          <w:sz w:val="32"/>
          <w:szCs w:val="32"/>
          <w:lang w:val="en-US" w:eastAsia="zh-CN"/>
        </w:rPr>
        <w:t>林斯捷，电话：15260233570</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①海上船只转移组：负责辖区海域作业船只人员撤离上岸及安置工作。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eastAsia="zh-CN"/>
        </w:rPr>
        <w:t>②在建工地转移组：</w:t>
      </w:r>
      <w:r>
        <w:rPr>
          <w:rFonts w:hint="default" w:ascii="Times New Roman" w:hAnsi="Times New Roman" w:eastAsia="仿宋_GB2312" w:cs="Times New Roman"/>
          <w:color w:val="auto"/>
          <w:sz w:val="32"/>
          <w:szCs w:val="32"/>
        </w:rPr>
        <w:t>负责辖区内各类在建工地施工现场人员的撤离转移和安置工作。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③危旧房屋转移组：</w:t>
      </w:r>
      <w:r>
        <w:rPr>
          <w:rFonts w:hint="default" w:ascii="Times New Roman" w:hAnsi="Times New Roman" w:eastAsia="仿宋_GB2312" w:cs="Times New Roman"/>
          <w:color w:val="auto"/>
          <w:sz w:val="32"/>
          <w:szCs w:val="32"/>
        </w:rPr>
        <w:t>负责辖区内危旧房屋内人员的撤离转移和安置工作。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eastAsia="zh-CN"/>
        </w:rPr>
        <w:t>④低洼涝点转移组：</w:t>
      </w:r>
      <w:r>
        <w:rPr>
          <w:rFonts w:hint="default" w:ascii="Times New Roman" w:hAnsi="Times New Roman" w:eastAsia="仿宋_GB2312" w:cs="Times New Roman"/>
          <w:color w:val="auto"/>
          <w:sz w:val="32"/>
          <w:szCs w:val="32"/>
        </w:rPr>
        <w:t>负责辖区易涝地下空间、低洼地区居住人员的</w:t>
      </w:r>
      <w:r>
        <w:rPr>
          <w:rFonts w:hint="default" w:ascii="Times New Roman" w:hAnsi="Times New Roman" w:eastAsia="仿宋_GB2312" w:cs="Times New Roman"/>
          <w:color w:val="auto"/>
          <w:sz w:val="32"/>
          <w:szCs w:val="32"/>
          <w:lang w:eastAsia="zh-CN"/>
        </w:rPr>
        <w:t>撤离转移和安置工作。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⑤地质灾害转移组：</w:t>
      </w:r>
      <w:r>
        <w:rPr>
          <w:rFonts w:hint="default" w:ascii="Times New Roman" w:hAnsi="Times New Roman" w:eastAsia="仿宋_GB2312" w:cs="Times New Roman"/>
          <w:color w:val="auto"/>
          <w:sz w:val="32"/>
          <w:szCs w:val="32"/>
        </w:rPr>
        <w:t>负责辖区</w:t>
      </w:r>
      <w:r>
        <w:rPr>
          <w:rFonts w:hint="default" w:ascii="Times New Roman" w:hAnsi="Times New Roman" w:eastAsia="仿宋_GB2312" w:cs="Times New Roman"/>
          <w:color w:val="auto"/>
          <w:sz w:val="32"/>
          <w:szCs w:val="32"/>
          <w:lang w:eastAsia="zh-CN"/>
        </w:rPr>
        <w:t>地质灾害点威胁区域</w:t>
      </w:r>
      <w:r>
        <w:rPr>
          <w:rFonts w:hint="default" w:ascii="Times New Roman" w:hAnsi="Times New Roman" w:eastAsia="仿宋_GB2312" w:cs="Times New Roman"/>
          <w:color w:val="auto"/>
          <w:sz w:val="32"/>
          <w:szCs w:val="32"/>
        </w:rPr>
        <w:t>居住人员的</w:t>
      </w:r>
      <w:r>
        <w:rPr>
          <w:rFonts w:hint="default" w:ascii="Times New Roman" w:hAnsi="Times New Roman" w:eastAsia="仿宋_GB2312" w:cs="Times New Roman"/>
          <w:color w:val="auto"/>
          <w:sz w:val="32"/>
          <w:szCs w:val="32"/>
          <w:lang w:eastAsia="zh-CN"/>
        </w:rPr>
        <w:t>撤离转移和安置工作。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⑥水利设施转移组：</w:t>
      </w:r>
      <w:r>
        <w:rPr>
          <w:rFonts w:hint="default" w:ascii="Times New Roman" w:hAnsi="Times New Roman" w:eastAsia="仿宋_GB2312" w:cs="Times New Roman"/>
          <w:color w:val="auto"/>
          <w:sz w:val="32"/>
          <w:szCs w:val="32"/>
        </w:rPr>
        <w:t>负责辖区</w:t>
      </w:r>
      <w:r>
        <w:rPr>
          <w:rFonts w:hint="default" w:ascii="Times New Roman" w:hAnsi="Times New Roman" w:eastAsia="仿宋_GB2312" w:cs="Times New Roman"/>
          <w:color w:val="auto"/>
          <w:sz w:val="32"/>
          <w:szCs w:val="32"/>
          <w:lang w:eastAsia="zh-CN"/>
        </w:rPr>
        <w:t>水利设施</w:t>
      </w:r>
      <w:r>
        <w:rPr>
          <w:rFonts w:hint="default" w:ascii="Times New Roman" w:hAnsi="Times New Roman" w:eastAsia="仿宋_GB2312" w:cs="Times New Roman"/>
          <w:color w:val="auto"/>
          <w:sz w:val="32"/>
          <w:szCs w:val="32"/>
          <w:lang w:val="en-US" w:eastAsia="zh-CN"/>
        </w:rPr>
        <w:t>危险点威胁区域居住人员</w:t>
      </w:r>
      <w:r>
        <w:rPr>
          <w:rFonts w:hint="default" w:ascii="Times New Roman" w:hAnsi="Times New Roman" w:eastAsia="仿宋_GB2312" w:cs="Times New Roman"/>
          <w:color w:val="auto"/>
          <w:sz w:val="32"/>
          <w:szCs w:val="32"/>
        </w:rPr>
        <w:t>的</w:t>
      </w:r>
      <w:r>
        <w:rPr>
          <w:rFonts w:hint="default" w:ascii="Times New Roman" w:hAnsi="Times New Roman" w:eastAsia="仿宋_GB2312" w:cs="Times New Roman"/>
          <w:color w:val="auto"/>
          <w:sz w:val="32"/>
          <w:szCs w:val="32"/>
          <w:lang w:eastAsia="zh-CN"/>
        </w:rPr>
        <w:t>撤离转移和安置工作。</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val="en-US" w:eastAsia="zh-CN"/>
        </w:rPr>
        <w:t>5</w:t>
      </w:r>
      <w:r>
        <w:rPr>
          <w:rFonts w:hint="eastAsia" w:ascii="Times New Roman" w:hAnsi="Times New Roman" w:eastAsia="仿宋_GB2312" w:cs="Times New Roman"/>
          <w:b/>
          <w:bCs/>
          <w:color w:val="auto"/>
          <w:sz w:val="32"/>
          <w:szCs w:val="32"/>
          <w:lang w:val="en-US" w:eastAsia="zh-CN"/>
        </w:rPr>
        <w:t>.</w:t>
      </w:r>
      <w:r>
        <w:rPr>
          <w:rFonts w:hint="default" w:ascii="Times New Roman" w:hAnsi="Times New Roman" w:eastAsia="仿宋_GB2312" w:cs="Times New Roman"/>
          <w:b/>
          <w:bCs/>
          <w:color w:val="auto"/>
          <w:sz w:val="32"/>
          <w:szCs w:val="32"/>
          <w:lang w:eastAsia="zh-CN"/>
        </w:rPr>
        <w:t>安置点保障管理组</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文化口牵头，负责人：洪乐平，电话：18030092179</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管理位于新店街道洪前社区新大路的文化活动中心</w:t>
      </w:r>
      <w:r>
        <w:rPr>
          <w:rFonts w:hint="default" w:ascii="Times New Roman" w:hAnsi="Times New Roman" w:eastAsia="仿宋_GB2312" w:cs="Times New Roman"/>
          <w:color w:val="auto"/>
          <w:sz w:val="32"/>
          <w:szCs w:val="32"/>
        </w:rPr>
        <w:t>作为汛期紧急转移人员的临时安置点；负责人员转移临时安置点的</w:t>
      </w:r>
      <w:r>
        <w:rPr>
          <w:rFonts w:hint="default" w:ascii="Times New Roman" w:hAnsi="Times New Roman" w:eastAsia="仿宋_GB2312" w:cs="Times New Roman"/>
          <w:color w:val="auto"/>
          <w:sz w:val="32"/>
          <w:szCs w:val="32"/>
          <w:lang w:eastAsia="zh-CN"/>
        </w:rPr>
        <w:t>人居环境及现场管理</w:t>
      </w:r>
      <w:r>
        <w:rPr>
          <w:rFonts w:hint="default" w:ascii="Times New Roman" w:hAnsi="Times New Roman" w:eastAsia="仿宋_GB2312" w:cs="Times New Roman"/>
          <w:color w:val="auto"/>
          <w:sz w:val="32"/>
          <w:szCs w:val="32"/>
        </w:rPr>
        <w:t>工作。</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b/>
          <w:bCs/>
          <w:color w:val="auto"/>
          <w:sz w:val="32"/>
          <w:szCs w:val="32"/>
          <w:lang w:val="en-US" w:eastAsia="zh-CN"/>
        </w:rPr>
        <w:t>6</w:t>
      </w:r>
      <w:r>
        <w:rPr>
          <w:rFonts w:hint="default" w:ascii="Times New Roman" w:hAnsi="Times New Roman" w:eastAsia="仿宋_GB2312" w:cs="Times New Roman"/>
          <w:b/>
          <w:bCs/>
          <w:color w:val="auto"/>
          <w:sz w:val="32"/>
          <w:szCs w:val="32"/>
        </w:rPr>
        <w:t>.</w:t>
      </w:r>
      <w:r>
        <w:rPr>
          <w:rFonts w:hint="default" w:ascii="Times New Roman" w:hAnsi="Times New Roman" w:eastAsia="仿宋_GB2312" w:cs="Times New Roman"/>
          <w:b/>
          <w:bCs/>
          <w:color w:val="auto"/>
          <w:sz w:val="32"/>
          <w:szCs w:val="32"/>
          <w:lang w:eastAsia="zh-CN"/>
        </w:rPr>
        <w:t>物资保障工作组</w:t>
      </w:r>
      <w:r>
        <w:rPr>
          <w:rFonts w:hint="default" w:ascii="Times New Roman" w:hAnsi="Times New Roman" w:eastAsia="仿宋_GB2312" w:cs="Times New Roman"/>
          <w:color w:val="auto"/>
          <w:sz w:val="32"/>
          <w:szCs w:val="32"/>
          <w:lang w:eastAsia="zh-CN"/>
        </w:rPr>
        <w:t>（防汛办牵头，党政办采购人员配合，负责人：张志斌，电话：</w:t>
      </w:r>
      <w:r>
        <w:rPr>
          <w:rFonts w:hint="default" w:ascii="Times New Roman" w:hAnsi="Times New Roman" w:eastAsia="仿宋_GB2312" w:cs="Times New Roman"/>
          <w:color w:val="auto"/>
          <w:sz w:val="32"/>
          <w:szCs w:val="32"/>
          <w:lang w:val="en-US" w:eastAsia="zh-CN"/>
        </w:rPr>
        <w:t>18650008226；采购人员：王丽萍，电话：15750798986</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负责配备口罩、测温设备、消毒液、防护服等防疫物资，以及方便面、饮用水等应急食品的后勤保障工作。</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val="en-US" w:eastAsia="zh-CN"/>
        </w:rPr>
        <w:t>7.安置治安保障组</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综治</w:t>
      </w:r>
      <w:r>
        <w:rPr>
          <w:rFonts w:hint="default" w:ascii="Times New Roman" w:hAnsi="Times New Roman" w:eastAsia="仿宋_GB2312" w:cs="Times New Roman"/>
          <w:color w:val="auto"/>
          <w:sz w:val="32"/>
          <w:szCs w:val="32"/>
          <w:lang w:eastAsia="zh-CN"/>
        </w:rPr>
        <w:t>办牵头，协请派出所、交警中队配合，负责人：</w:t>
      </w:r>
      <w:r>
        <w:rPr>
          <w:rFonts w:hint="default" w:ascii="Times New Roman" w:hAnsi="Times New Roman" w:eastAsia="仿宋_GB2312" w:cs="Times New Roman"/>
          <w:color w:val="auto"/>
          <w:sz w:val="32"/>
          <w:szCs w:val="32"/>
          <w:lang w:val="en-US" w:eastAsia="zh-CN"/>
        </w:rPr>
        <w:t>徐友瀚，电话：15559163667</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①加强对撤出区域的安全保障。镇（街道）、村（社区）采取贴封条、设置警戒线、设置警示标识等方式，加强对群众转出的村庄、场所等危险区域封闭式管理，确保危险区域内无人逗留。②加强对避险安置场所的治安管理。镇（街道）、村（社区）加强避险安置场所管理，辖区派出所依法打击避险安置区域内违法犯罪行为，会同有关部门妥善处置群体性事件。</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b/>
          <w:bCs/>
          <w:color w:val="auto"/>
          <w:sz w:val="32"/>
          <w:szCs w:val="32"/>
          <w:lang w:val="en-US" w:eastAsia="zh-CN"/>
        </w:rPr>
        <w:t>8.医疗卫生保障组</w:t>
      </w:r>
      <w:r>
        <w:rPr>
          <w:rFonts w:hint="default" w:ascii="Times New Roman" w:hAnsi="Times New Roman" w:eastAsia="仿宋_GB2312" w:cs="Times New Roman"/>
          <w:color w:val="auto"/>
          <w:sz w:val="32"/>
          <w:szCs w:val="32"/>
          <w:lang w:eastAsia="zh-CN"/>
        </w:rPr>
        <w:t>（社区建设办牵头，协请新店卫生院医护工作人员配合，负责人：林碧意，电话：</w:t>
      </w:r>
      <w:r>
        <w:rPr>
          <w:rFonts w:hint="default" w:ascii="Times New Roman" w:hAnsi="Times New Roman" w:eastAsia="仿宋_GB2312" w:cs="Times New Roman"/>
          <w:color w:val="auto"/>
          <w:sz w:val="32"/>
          <w:szCs w:val="32"/>
          <w:lang w:val="en-US" w:eastAsia="zh-CN"/>
        </w:rPr>
        <w:t>13850053961</w:t>
      </w:r>
      <w:r>
        <w:rPr>
          <w:rFonts w:hint="default" w:ascii="Times New Roman" w:hAnsi="Times New Roman" w:eastAsia="仿宋_GB2312" w:cs="Times New Roman"/>
          <w:color w:val="auto"/>
          <w:sz w:val="32"/>
          <w:szCs w:val="32"/>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val="en-US" w:eastAsia="zh-CN"/>
        </w:rPr>
        <w:t>做好安置点医疗设施装备、药品储备工作，组织、协调辖区医疗卫生队伍，做好避险安置群众医疗救助、心理疏导抚慰、疾病预防控制、卫生监督等工作。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color w:val="auto"/>
          <w:sz w:val="32"/>
          <w:szCs w:val="32"/>
          <w:lang w:val="en-US" w:eastAsia="zh-CN"/>
        </w:rPr>
      </w:pPr>
      <w:r>
        <w:rPr>
          <w:rFonts w:hint="eastAsia" w:ascii="黑体" w:hAnsi="黑体" w:eastAsia="黑体" w:cs="黑体"/>
          <w:color w:val="auto"/>
          <w:sz w:val="32"/>
          <w:szCs w:val="32"/>
          <w:lang w:val="en-US" w:eastAsia="zh-CN"/>
        </w:rPr>
        <w:t>八、安置场所的设立和保障</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lang w:eastAsia="zh-CN"/>
        </w:rPr>
        <w:t>新店街道</w:t>
      </w:r>
      <w:r>
        <w:rPr>
          <w:rFonts w:hint="default" w:ascii="Times New Roman" w:hAnsi="Times New Roman" w:eastAsia="仿宋_GB2312" w:cs="Times New Roman"/>
          <w:color w:val="auto"/>
          <w:sz w:val="32"/>
          <w:szCs w:val="32"/>
        </w:rPr>
        <w:t>防汛指挥部按照“便于转移，就近安置、安全可靠”的要求，合理选取和运用安置场所。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安置场所的选择。集中安置场所的选择应避开易受洪涝、强风等自然灾害威胁的区域，充分利用辖区内地势相对较高、结构稳固、设施较全的学校、影剧院、礼堂、体育场馆、社区服务中心、农家会所、老年活动中心等公共资源作为集中安置场所。</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2.安置场所的基本标准。安置场所应具备基本的通风通气、饮水用水、排水排污、垃圾收集和消防设备等安全和基本生活保障设施，并设置明显的人员疏导状态和功能区分标志，方便群众识别。</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3.安置场所的管理。</w:t>
      </w:r>
      <w:r>
        <w:rPr>
          <w:rFonts w:hint="default" w:ascii="Times New Roman" w:hAnsi="Times New Roman" w:eastAsia="仿宋_GB2312" w:cs="Times New Roman"/>
          <w:color w:val="auto"/>
          <w:sz w:val="32"/>
          <w:szCs w:val="32"/>
          <w:lang w:val="en-US" w:eastAsia="zh-CN"/>
        </w:rPr>
        <w:t>新店街道</w:t>
      </w:r>
      <w:r>
        <w:rPr>
          <w:rFonts w:hint="default" w:ascii="Times New Roman" w:hAnsi="Times New Roman" w:eastAsia="仿宋_GB2312" w:cs="Times New Roman"/>
          <w:color w:val="auto"/>
          <w:sz w:val="32"/>
          <w:szCs w:val="32"/>
        </w:rPr>
        <w:t>防汛办抽调相关部门工作人员，在安置场所设立安置协调、交通运输、卫生防疫、后勤保障、治安保卫等工作小组，制定安置方案，做好入住登记、生活服务、应急管理、疫情防控、秩序维护、人员回迁、垃圾清理和终末消毒等工作，确保应急生活保障物资有序发放，确保各项应急措施实施，达到避灾安置场所运作顺畅、安置人员生活得到有效保障的目标。自行转移至亲朋好友家中或社会旅馆的，各单位、各部门应对其跟踪登记，加强管理，后勤保障自行负责。被转移撤离人员不得擅自离开安置场所，警报解除后，方可返回原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4.安置场所的启用。区防汛指挥部发布人员转移撤离指令后，</w:t>
      </w:r>
      <w:r>
        <w:rPr>
          <w:rFonts w:hint="default" w:ascii="Times New Roman" w:hAnsi="Times New Roman" w:eastAsia="仿宋_GB2312" w:cs="Times New Roman"/>
          <w:color w:val="auto"/>
          <w:sz w:val="32"/>
          <w:szCs w:val="32"/>
          <w:lang w:val="en-US" w:eastAsia="zh-CN"/>
        </w:rPr>
        <w:t>新店街道</w:t>
      </w:r>
      <w:r>
        <w:rPr>
          <w:rFonts w:hint="default" w:ascii="Times New Roman" w:hAnsi="Times New Roman" w:eastAsia="仿宋_GB2312" w:cs="Times New Roman"/>
          <w:color w:val="auto"/>
          <w:sz w:val="32"/>
          <w:szCs w:val="32"/>
        </w:rPr>
        <w:t>防汛指挥部相关成员部门应根据</w:t>
      </w:r>
      <w:r>
        <w:rPr>
          <w:rFonts w:hint="default" w:ascii="Times New Roman" w:hAnsi="Times New Roman" w:eastAsia="仿宋_GB2312" w:cs="Times New Roman"/>
          <w:color w:val="auto"/>
          <w:sz w:val="32"/>
          <w:szCs w:val="32"/>
          <w:lang w:eastAsia="zh-CN"/>
        </w:rPr>
        <w:t>提前收集的</w:t>
      </w:r>
      <w:r>
        <w:rPr>
          <w:rFonts w:hint="default" w:ascii="Times New Roman" w:hAnsi="Times New Roman" w:eastAsia="仿宋_GB2312" w:cs="Times New Roman"/>
          <w:color w:val="auto"/>
          <w:sz w:val="32"/>
          <w:szCs w:val="32"/>
        </w:rPr>
        <w:t>《人员避险撤离转移预案信息表》，统一划分调配，组织相关责任人及工作管理人员到岗，认真做好转移撤离和安置人员的准备。转移撤离人员到达安置场所后，工作人员要落实24小时值守制度，及时进行入住登记，上报安置人员相关信息，并做好安置场所内突发事件的应急处置，防止超负荷安置和意外事故发生。</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7A96A2F"/>
    <w:rsid w:val="1B4106ED"/>
    <w:rsid w:val="25434CC1"/>
    <w:rsid w:val="3C5A242C"/>
    <w:rsid w:val="570D1F12"/>
    <w:rsid w:val="5BF4442C"/>
    <w:rsid w:val="66147D9C"/>
    <w:rsid w:val="77171DA0"/>
    <w:rsid w:val="776C22C5"/>
    <w:rsid w:val="77A96A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hint="eastAsia" w:ascii="Calibri" w:hAnsi="Calibri" w:eastAsia="宋体" w:cs="Times New Roman"/>
      <w:kern w:val="2"/>
      <w:sz w:val="21"/>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First Indent 2"/>
    <w:basedOn w:val="3"/>
    <w:next w:val="1"/>
    <w:qFormat/>
    <w:uiPriority w:val="99"/>
    <w:pPr>
      <w:ind w:firstLine="420" w:firstLineChars="200"/>
    </w:pPr>
  </w:style>
  <w:style w:type="paragraph" w:styleId="3">
    <w:name w:val="Body Text Indent"/>
    <w:basedOn w:val="1"/>
    <w:next w:val="1"/>
    <w:unhideWhenUsed/>
    <w:qFormat/>
    <w:uiPriority w:val="0"/>
    <w:pPr>
      <w:spacing w:before="240" w:line="540" w:lineRule="exact"/>
      <w:ind w:firstLine="560" w:firstLineChars="200"/>
    </w:pPr>
    <w:rPr>
      <w:sz w:val="28"/>
    </w:rPr>
  </w:style>
  <w:style w:type="paragraph" w:styleId="4">
    <w:name w:val="footer"/>
    <w:basedOn w:val="1"/>
    <w:unhideWhenUsed/>
    <w:uiPriority w:val="0"/>
    <w:pPr>
      <w:tabs>
        <w:tab w:val="center" w:pos="4153"/>
        <w:tab w:val="right" w:pos="8306"/>
      </w:tabs>
      <w:snapToGrid w:val="0"/>
      <w:jc w:val="left"/>
    </w:pPr>
    <w:rPr>
      <w:sz w:val="18"/>
    </w:rPr>
  </w:style>
  <w:style w:type="character" w:styleId="7">
    <w:name w:val="page number"/>
    <w:basedOn w:val="6"/>
    <w:unhideWhenUsed/>
    <w:uiPriority w:val="0"/>
    <w:rPr>
      <w:rFonts w:hint="eastAsia" w:ascii="仿宋_GB2312" w:eastAsia="仿宋_GB2312"/>
      <w:sz w:val="32"/>
    </w:rPr>
  </w:style>
  <w:style w:type="paragraph" w:customStyle="1" w:styleId="8">
    <w:name w:val="Default"/>
    <w:qFormat/>
    <w:uiPriority w:val="0"/>
    <w:pPr>
      <w:widowControl w:val="0"/>
      <w:autoSpaceDE w:val="0"/>
      <w:autoSpaceDN w:val="0"/>
      <w:adjustRightInd w:val="0"/>
    </w:pPr>
    <w:rPr>
      <w:rFonts w:ascii="Calibri" w:hAnsi="Calibri" w:eastAsia="宋体" w:cs="Times New Roman"/>
      <w:color w:val="000000"/>
      <w:sz w:val="24"/>
      <w:szCs w:val="22"/>
      <w:lang w:val="en-US" w:eastAsia="zh-CN" w:bidi="ar-SA"/>
    </w:rPr>
  </w:style>
  <w:style w:type="character" w:customStyle="1" w:styleId="9">
    <w:name w:val="font31"/>
    <w:basedOn w:val="6"/>
    <w:qFormat/>
    <w:uiPriority w:val="0"/>
    <w:rPr>
      <w:rFonts w:hint="eastAsia" w:ascii="宋体" w:hAnsi="宋体" w:eastAsia="宋体" w:cs="宋体"/>
      <w:b/>
      <w:color w:val="000000"/>
      <w:sz w:val="28"/>
      <w:szCs w:val="28"/>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翔安区新店镇人民政府</Company>
  <Pages>1</Pages>
  <Words>0</Words>
  <Characters>0</Characters>
  <Lines>0</Lines>
  <Paragraphs>0</Paragraphs>
  <TotalTime>0</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2023-09-20T03:29:00Z</dcterms:created>
  <dc:creator>Administrator</dc:creator>
  <cp:lastModifiedBy>Administrator</cp:lastModifiedBy>
  <dcterms:modified xsi:type="dcterms:W3CDTF">2023-09-20T03:33:49Z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8FE9589F89554A9B8C0A21F5A568C7FC</vt:lpwstr>
  </property>
</Properties>
</file>