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附件2</w:t>
      </w:r>
    </w:p>
    <w:p>
      <w:pPr>
        <w:adjustRightInd w:val="0"/>
        <w:snapToGrid w:val="0"/>
        <w:spacing w:line="520" w:lineRule="exact"/>
        <w:jc w:val="center"/>
        <w:rPr>
          <w:rFonts w:hint="eastAsia" w:ascii="方正小标宋简体" w:eastAsia="方正小标宋简体"/>
          <w:sz w:val="32"/>
          <w:szCs w:val="32"/>
        </w:rPr>
      </w:pPr>
      <w:r>
        <w:rPr>
          <w:rFonts w:ascii="方正小标宋简体" w:eastAsia="方正小标宋简体"/>
          <w:sz w:val="32"/>
          <w:szCs w:val="32"/>
          <w:u w:val="single"/>
        </w:rPr>
        <w:t xml:space="preserve">   </w:t>
      </w:r>
      <w:r>
        <w:rPr>
          <w:rFonts w:hint="eastAsia" w:ascii="方正小标宋简体" w:eastAsia="方正小标宋简体"/>
          <w:sz w:val="32"/>
          <w:szCs w:val="32"/>
        </w:rPr>
        <w:t>省（区、市）</w:t>
      </w:r>
      <w:r>
        <w:rPr>
          <w:rFonts w:ascii="方正小标宋简体" w:eastAsia="方正小标宋简体"/>
          <w:sz w:val="32"/>
          <w:szCs w:val="32"/>
          <w:u w:val="single"/>
        </w:rPr>
        <w:t xml:space="preserve">    </w:t>
      </w:r>
      <w:r>
        <w:rPr>
          <w:rFonts w:hint="eastAsia" w:ascii="方正小标宋简体" w:eastAsia="方正小标宋简体"/>
          <w:sz w:val="32"/>
          <w:szCs w:val="32"/>
        </w:rPr>
        <w:t>市</w:t>
      </w:r>
      <w:r>
        <w:rPr>
          <w:rFonts w:ascii="方正小标宋简体" w:eastAsia="方正小标宋简体"/>
          <w:sz w:val="32"/>
          <w:szCs w:val="32"/>
          <w:u w:val="single"/>
        </w:rPr>
        <w:t xml:space="preserve">    </w:t>
      </w:r>
      <w:r>
        <w:rPr>
          <w:rFonts w:hint="eastAsia" w:ascii="方正小标宋简体" w:eastAsia="方正小标宋简体"/>
          <w:sz w:val="32"/>
          <w:szCs w:val="32"/>
        </w:rPr>
        <w:t>县（市、区）食品药品监督管理局</w:t>
      </w:r>
    </w:p>
    <w:p>
      <w:pPr>
        <w:adjustRightInd w:val="0"/>
        <w:snapToGrid w:val="0"/>
        <w:spacing w:line="520" w:lineRule="exact"/>
        <w:jc w:val="center"/>
        <w:rPr>
          <w:rFonts w:ascii="方正小标宋简体" w:eastAsia="方正小标宋简体"/>
          <w:sz w:val="44"/>
          <w:szCs w:val="44"/>
        </w:rPr>
      </w:pPr>
      <w:bookmarkStart w:id="0" w:name="_GoBack"/>
      <w:r>
        <w:rPr>
          <w:rFonts w:hint="eastAsia" w:ascii="方正小标宋简体" w:eastAsia="方正小标宋简体"/>
          <w:sz w:val="44"/>
          <w:szCs w:val="44"/>
        </w:rPr>
        <w:t>食品生产经营日常监督检查结果记录表</w:t>
      </w:r>
    </w:p>
    <w:bookmarkEnd w:id="0"/>
    <w:p>
      <w:pPr>
        <w:spacing w:before="156" w:beforeLines="50"/>
        <w:jc w:val="center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 xml:space="preserve">                                                 编号：</w:t>
      </w: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5"/>
        <w:gridCol w:w="3204"/>
        <w:gridCol w:w="166"/>
        <w:gridCol w:w="1189"/>
        <w:gridCol w:w="36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0" w:hRule="atLeast"/>
          <w:jc w:val="center"/>
        </w:trPr>
        <w:tc>
          <w:tcPr>
            <w:tcW w:w="1475" w:type="dxa"/>
            <w:noWrap w:val="0"/>
            <w:vAlign w:val="top"/>
          </w:tcPr>
          <w:p>
            <w:pPr>
              <w:adjustRightInd w:val="0"/>
              <w:snapToGrid w:val="0"/>
              <w:spacing w:line="42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名称</w:t>
            </w:r>
          </w:p>
        </w:tc>
        <w:tc>
          <w:tcPr>
            <w:tcW w:w="3370" w:type="dxa"/>
            <w:gridSpan w:val="2"/>
            <w:noWrap w:val="0"/>
            <w:vAlign w:val="top"/>
          </w:tcPr>
          <w:p>
            <w:pPr>
              <w:adjustRightInd w:val="0"/>
              <w:snapToGrid w:val="0"/>
              <w:spacing w:line="420" w:lineRule="atLeas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9" w:type="dxa"/>
            <w:noWrap w:val="0"/>
            <w:vAlign w:val="top"/>
          </w:tcPr>
          <w:p>
            <w:pPr>
              <w:adjustRightInd w:val="0"/>
              <w:snapToGrid w:val="0"/>
              <w:spacing w:line="42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地址</w:t>
            </w:r>
          </w:p>
        </w:tc>
        <w:tc>
          <w:tcPr>
            <w:tcW w:w="3605" w:type="dxa"/>
            <w:noWrap w:val="0"/>
            <w:vAlign w:val="top"/>
          </w:tcPr>
          <w:p>
            <w:pPr>
              <w:adjustRightInd w:val="0"/>
              <w:snapToGrid w:val="0"/>
              <w:spacing w:line="420" w:lineRule="atLeast"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0" w:hRule="atLeast"/>
          <w:jc w:val="center"/>
        </w:trPr>
        <w:tc>
          <w:tcPr>
            <w:tcW w:w="1475" w:type="dxa"/>
            <w:noWrap w:val="0"/>
            <w:vAlign w:val="top"/>
          </w:tcPr>
          <w:p>
            <w:pPr>
              <w:adjustRightInd w:val="0"/>
              <w:snapToGrid w:val="0"/>
              <w:spacing w:line="42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联系人</w:t>
            </w:r>
          </w:p>
        </w:tc>
        <w:tc>
          <w:tcPr>
            <w:tcW w:w="3370" w:type="dxa"/>
            <w:gridSpan w:val="2"/>
            <w:noWrap w:val="0"/>
            <w:vAlign w:val="top"/>
          </w:tcPr>
          <w:p>
            <w:pPr>
              <w:adjustRightInd w:val="0"/>
              <w:snapToGrid w:val="0"/>
              <w:spacing w:line="420" w:lineRule="atLeas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9" w:type="dxa"/>
            <w:noWrap w:val="0"/>
            <w:vAlign w:val="top"/>
          </w:tcPr>
          <w:p>
            <w:pPr>
              <w:adjustRightInd w:val="0"/>
              <w:snapToGrid w:val="0"/>
              <w:spacing w:line="42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联系方式</w:t>
            </w:r>
          </w:p>
        </w:tc>
        <w:tc>
          <w:tcPr>
            <w:tcW w:w="3605" w:type="dxa"/>
            <w:noWrap w:val="0"/>
            <w:vAlign w:val="top"/>
          </w:tcPr>
          <w:p>
            <w:pPr>
              <w:adjustRightInd w:val="0"/>
              <w:snapToGrid w:val="0"/>
              <w:spacing w:line="420" w:lineRule="atLeast"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475" w:type="dxa"/>
            <w:noWrap w:val="0"/>
            <w:vAlign w:val="center"/>
          </w:tcPr>
          <w:p>
            <w:pPr>
              <w:adjustRightInd w:val="0"/>
              <w:snapToGrid w:val="0"/>
              <w:spacing w:line="42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许可证编号</w:t>
            </w:r>
          </w:p>
        </w:tc>
        <w:tc>
          <w:tcPr>
            <w:tcW w:w="3370" w:type="dxa"/>
            <w:gridSpan w:val="2"/>
            <w:noWrap w:val="0"/>
            <w:vAlign w:val="top"/>
          </w:tcPr>
          <w:p>
            <w:pPr>
              <w:adjustRightInd w:val="0"/>
              <w:snapToGrid w:val="0"/>
              <w:spacing w:line="420" w:lineRule="atLeast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1189" w:type="dxa"/>
            <w:noWrap w:val="0"/>
            <w:vAlign w:val="top"/>
          </w:tcPr>
          <w:p>
            <w:pPr>
              <w:adjustRightInd w:val="0"/>
              <w:snapToGrid w:val="0"/>
              <w:spacing w:line="420" w:lineRule="atLeast"/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检查次数</w:t>
            </w:r>
          </w:p>
        </w:tc>
        <w:tc>
          <w:tcPr>
            <w:tcW w:w="3605" w:type="dxa"/>
            <w:noWrap w:val="0"/>
            <w:vAlign w:val="top"/>
          </w:tcPr>
          <w:p>
            <w:pPr>
              <w:adjustRightInd w:val="0"/>
              <w:snapToGrid w:val="0"/>
              <w:spacing w:line="420" w:lineRule="atLeast"/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本年度第 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    </w:t>
            </w:r>
            <w:r>
              <w:rPr>
                <w:rFonts w:hint="eastAsia" w:ascii="宋体" w:hAnsi="宋体"/>
                <w:szCs w:val="21"/>
              </w:rPr>
              <w:t xml:space="preserve"> 次检查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41" w:hRule="atLeast"/>
          <w:jc w:val="center"/>
        </w:trPr>
        <w:tc>
          <w:tcPr>
            <w:tcW w:w="9639" w:type="dxa"/>
            <w:gridSpan w:val="5"/>
            <w:noWrap w:val="0"/>
            <w:vAlign w:val="top"/>
          </w:tcPr>
          <w:p>
            <w:pPr>
              <w:spacing w:line="420" w:lineRule="atLeast"/>
              <w:jc w:val="lef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检查内容：</w:t>
            </w:r>
          </w:p>
          <w:p>
            <w:pPr>
              <w:spacing w:line="420" w:lineRule="atLeast"/>
              <w:ind w:firstLine="420" w:firstLineChars="200"/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u w:val="single"/>
              </w:rPr>
              <w:t xml:space="preserve">（食品药品监督管理部门全称）  </w:t>
            </w:r>
            <w:r>
              <w:rPr>
                <w:rFonts w:hint="eastAsia" w:ascii="宋体" w:hAnsi="宋体"/>
                <w:szCs w:val="21"/>
              </w:rPr>
              <w:t xml:space="preserve">检查人员 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                  </w:t>
            </w:r>
            <w:r>
              <w:rPr>
                <w:rFonts w:hint="eastAsia" w:ascii="宋体" w:hAnsi="宋体"/>
                <w:szCs w:val="21"/>
              </w:rPr>
              <w:t>根据《中华人民共和国食品安全法》及其实施条例、《食品生产经营日常监督检查管理办法》的规定，于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    </w:t>
            </w:r>
            <w:r>
              <w:rPr>
                <w:rFonts w:hint="eastAsia" w:ascii="宋体" w:hAnsi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</w:t>
            </w:r>
            <w:r>
              <w:rPr>
                <w:rFonts w:hint="eastAsia" w:ascii="宋体" w:hAnsi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</w:t>
            </w:r>
            <w:r>
              <w:rPr>
                <w:rFonts w:hint="eastAsia" w:ascii="宋体" w:hAnsi="宋体"/>
                <w:szCs w:val="21"/>
              </w:rPr>
              <w:t>日对你单位进行了监督检查。本次监督检查按照表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   </w:t>
            </w:r>
            <w:r>
              <w:rPr>
                <w:rFonts w:hint="eastAsia" w:ascii="宋体" w:hAnsi="宋体"/>
                <w:szCs w:val="21"/>
              </w:rPr>
              <w:t>开展，共检查了（    ）项内容；其中：</w:t>
            </w:r>
          </w:p>
          <w:p>
            <w:pPr>
              <w:spacing w:line="420" w:lineRule="atLeast"/>
              <w:ind w:left="420" w:leftChars="200"/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重点项（  ）项，项目序号分别是（                                                  ），发现问题（  ）项，项目序号分别是（                                                ）；</w:t>
            </w:r>
          </w:p>
          <w:p>
            <w:pPr>
              <w:spacing w:line="420" w:lineRule="atLeast"/>
              <w:ind w:left="420" w:leftChars="200"/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一般项（  ）项，项目序号分别是（                                                  ），发现问题（  ）项，项目序号分别是（                                                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53" w:hRule="atLeast"/>
          <w:jc w:val="center"/>
        </w:trPr>
        <w:tc>
          <w:tcPr>
            <w:tcW w:w="9639" w:type="dxa"/>
            <w:gridSpan w:val="5"/>
            <w:noWrap w:val="0"/>
            <w:vAlign w:val="top"/>
          </w:tcPr>
          <w:p>
            <w:pPr>
              <w:spacing w:line="420" w:lineRule="atLeas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检查结果：</w:t>
            </w:r>
          </w:p>
          <w:p>
            <w:pPr>
              <w:spacing w:line="420" w:lineRule="atLeast"/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□符合    □基本符合    □不符合</w:t>
            </w:r>
          </w:p>
          <w:p>
            <w:pPr>
              <w:spacing w:line="420" w:lineRule="atLeast"/>
              <w:jc w:val="lef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结果处理：</w:t>
            </w:r>
          </w:p>
          <w:p>
            <w:pPr>
              <w:spacing w:line="420" w:lineRule="atLeast"/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□通过    □书面限期整改    □食品生产经营者立即停止食品生产经营活动    </w:t>
            </w:r>
          </w:p>
          <w:p>
            <w:pPr>
              <w:spacing w:line="420" w:lineRule="atLeast"/>
              <w:jc w:val="lef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说明</w:t>
            </w:r>
            <w:r>
              <w:rPr>
                <w:rFonts w:hint="eastAsia" w:ascii="宋体" w:hAnsi="宋体"/>
                <w:szCs w:val="21"/>
              </w:rPr>
              <w:t>（可附页）</w:t>
            </w:r>
            <w:r>
              <w:rPr>
                <w:rFonts w:hint="eastAsia" w:ascii="宋体" w:hAnsi="宋体"/>
                <w:b/>
                <w:szCs w:val="21"/>
              </w:rPr>
              <w:t>：</w:t>
            </w:r>
          </w:p>
          <w:p>
            <w:pPr>
              <w:spacing w:line="420" w:lineRule="atLeast"/>
              <w:jc w:val="left"/>
              <w:rPr>
                <w:rFonts w:ascii="宋体" w:hAnsi="宋体"/>
                <w:b/>
                <w:szCs w:val="21"/>
              </w:rPr>
            </w:pPr>
          </w:p>
          <w:p>
            <w:pPr>
              <w:spacing w:line="420" w:lineRule="atLeast"/>
              <w:jc w:val="left"/>
              <w:rPr>
                <w:rFonts w:ascii="宋体" w:hAnsi="宋体"/>
                <w:b/>
                <w:szCs w:val="21"/>
              </w:rPr>
            </w:pPr>
          </w:p>
          <w:p>
            <w:pPr>
              <w:spacing w:line="420" w:lineRule="atLeast"/>
              <w:jc w:val="left"/>
              <w:rPr>
                <w:rFonts w:ascii="宋体" w:hAnsi="宋体"/>
                <w:b/>
                <w:szCs w:val="21"/>
              </w:rPr>
            </w:pPr>
          </w:p>
          <w:p>
            <w:pPr>
              <w:spacing w:line="420" w:lineRule="atLeast"/>
              <w:jc w:val="left"/>
              <w:rPr>
                <w:rFonts w:ascii="宋体" w:hAnsi="宋体"/>
                <w:b/>
                <w:szCs w:val="21"/>
              </w:rPr>
            </w:pPr>
          </w:p>
          <w:p>
            <w:pPr>
              <w:spacing w:line="420" w:lineRule="atLeast"/>
              <w:jc w:val="left"/>
              <w:rPr>
                <w:rFonts w:ascii="宋体" w:hAnsi="宋体"/>
                <w:b/>
                <w:szCs w:val="21"/>
              </w:rPr>
            </w:pPr>
          </w:p>
          <w:p>
            <w:pPr>
              <w:spacing w:line="420" w:lineRule="atLeast"/>
              <w:jc w:val="left"/>
              <w:rPr>
                <w:rFonts w:ascii="宋体" w:hAnsi="宋体"/>
                <w:szCs w:val="21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  <w:jc w:val="center"/>
        </w:trPr>
        <w:tc>
          <w:tcPr>
            <w:tcW w:w="4679" w:type="dxa"/>
            <w:gridSpan w:val="2"/>
            <w:noWrap w:val="0"/>
            <w:vAlign w:val="top"/>
          </w:tcPr>
          <w:p>
            <w:pPr>
              <w:spacing w:line="420" w:lineRule="atLeast"/>
              <w:rPr>
                <w:rFonts w:ascii="宋体"/>
                <w:szCs w:val="21"/>
              </w:rPr>
            </w:pPr>
            <w:r>
              <w:rPr>
                <w:rFonts w:hint="eastAsia" w:ascii="宋体"/>
                <w:szCs w:val="21"/>
              </w:rPr>
              <w:t>执法人员（签名）：</w:t>
            </w:r>
          </w:p>
          <w:p>
            <w:pPr>
              <w:pStyle w:val="2"/>
              <w:spacing w:line="420" w:lineRule="atLeast"/>
              <w:ind w:left="5250"/>
              <w:rPr>
                <w:rFonts w:hAnsi="宋体"/>
                <w:szCs w:val="21"/>
              </w:rPr>
            </w:pPr>
          </w:p>
          <w:p>
            <w:pPr>
              <w:spacing w:line="420" w:lineRule="atLeast"/>
              <w:jc w:val="right"/>
              <w:rPr>
                <w:rFonts w:hAnsi="宋体"/>
                <w:szCs w:val="21"/>
              </w:rPr>
            </w:pPr>
          </w:p>
          <w:p>
            <w:pPr>
              <w:spacing w:line="420" w:lineRule="atLeast"/>
              <w:jc w:val="right"/>
              <w:rPr>
                <w:rFonts w:ascii="宋体" w:hAnsi="宋体"/>
                <w:szCs w:val="21"/>
              </w:rPr>
            </w:pPr>
            <w:r>
              <w:rPr>
                <w:rFonts w:hint="eastAsia" w:hAnsi="宋体"/>
                <w:szCs w:val="21"/>
              </w:rPr>
              <w:t>年    月    日</w:t>
            </w:r>
          </w:p>
        </w:tc>
        <w:tc>
          <w:tcPr>
            <w:tcW w:w="4960" w:type="dxa"/>
            <w:gridSpan w:val="3"/>
            <w:noWrap w:val="0"/>
            <w:vAlign w:val="top"/>
          </w:tcPr>
          <w:p>
            <w:pPr>
              <w:spacing w:line="420" w:lineRule="atLeas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被检查单位意见：</w:t>
            </w:r>
          </w:p>
          <w:p>
            <w:pPr>
              <w:spacing w:line="420" w:lineRule="atLeast"/>
              <w:ind w:right="840"/>
              <w:rPr>
                <w:rFonts w:ascii="宋体" w:hAnsi="宋体"/>
                <w:szCs w:val="21"/>
              </w:rPr>
            </w:pPr>
          </w:p>
          <w:p>
            <w:pPr>
              <w:spacing w:line="420" w:lineRule="atLeast"/>
              <w:ind w:right="840"/>
              <w:rPr>
                <w:rFonts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法人或负责人：</w:t>
            </w:r>
          </w:p>
          <w:p>
            <w:pPr>
              <w:spacing w:line="420" w:lineRule="atLeast"/>
              <w:jc w:val="right"/>
              <w:rPr>
                <w:rFonts w:ascii="宋体" w:hAnsi="宋体"/>
                <w:szCs w:val="21"/>
              </w:rPr>
            </w:pPr>
            <w:r>
              <w:rPr>
                <w:rFonts w:hint="eastAsia" w:hAnsi="宋体"/>
                <w:szCs w:val="21"/>
              </w:rPr>
              <w:t>年   月   日（章）</w:t>
            </w:r>
          </w:p>
        </w:tc>
      </w:tr>
    </w:tbl>
    <w:p>
      <w:pPr>
        <w:adjustRightInd w:val="0"/>
        <w:snapToGrid w:val="0"/>
        <w:spacing w:line="460" w:lineRule="exact"/>
        <w:rPr>
          <w:rFonts w:ascii="黑体" w:hAnsi="黑体" w:eastAsia="黑体"/>
          <w:sz w:val="30"/>
          <w:szCs w:val="30"/>
        </w:rPr>
      </w:pPr>
      <w:r>
        <w:rPr>
          <w:rFonts w:ascii="楷体_GB2312" w:hAnsi="楷体" w:eastAsia="楷体_GB2312"/>
          <w:sz w:val="36"/>
          <w:szCs w:val="36"/>
        </w:rPr>
        <w:br w:type="page"/>
      </w:r>
      <w:r>
        <w:rPr>
          <w:rFonts w:hint="eastAsia" w:ascii="黑体" w:hAnsi="黑体" w:eastAsia="黑体"/>
          <w:sz w:val="30"/>
          <w:szCs w:val="30"/>
        </w:rPr>
        <w:t>填表说明：</w:t>
      </w:r>
    </w:p>
    <w:p>
      <w:pPr>
        <w:adjustRightInd w:val="0"/>
        <w:snapToGrid w:val="0"/>
        <w:spacing w:line="460" w:lineRule="exact"/>
        <w:ind w:firstLine="600" w:firstLineChars="2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1．编号：由四位年度号+1位要点表序号+六位流水号组成，如2016-1-000001。生产、销售、餐饮服务、保健食品生产各环节对应的要点表序号分别为“1、2、3、4”。</w:t>
      </w:r>
    </w:p>
    <w:p>
      <w:pPr>
        <w:adjustRightInd w:val="0"/>
        <w:snapToGrid w:val="0"/>
        <w:spacing w:line="460" w:lineRule="exact"/>
        <w:ind w:firstLine="600" w:firstLineChars="2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2．名称：填写食品生产经营许可证书上的食品生产经营者名称。</w:t>
      </w:r>
    </w:p>
    <w:p>
      <w:pPr>
        <w:adjustRightInd w:val="0"/>
        <w:snapToGrid w:val="0"/>
        <w:spacing w:line="460" w:lineRule="exact"/>
        <w:ind w:firstLine="600" w:firstLineChars="2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3．地址：填写食品生产经营许可证书上载明的生产经营地址。</w:t>
      </w:r>
    </w:p>
    <w:p>
      <w:pPr>
        <w:adjustRightInd w:val="0"/>
        <w:snapToGrid w:val="0"/>
        <w:spacing w:line="460" w:lineRule="exact"/>
        <w:ind w:firstLine="600" w:firstLineChars="2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4．联系人、联系方式：填写法人代表或者负责人的姓名及联系方式。</w:t>
      </w:r>
    </w:p>
    <w:p>
      <w:pPr>
        <w:adjustRightInd w:val="0"/>
        <w:snapToGrid w:val="0"/>
        <w:spacing w:line="460" w:lineRule="exact"/>
        <w:ind w:firstLine="600" w:firstLineChars="2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5．许可证编号：与食品生产经营许可证书上载明的内容一致。如果检查对象为食品生产加工小作坊、食品摊贩等，填写负责人的身份证号码，并隐藏身份证号码中第11位到第14位的数字，以“****”替代。</w:t>
      </w:r>
    </w:p>
    <w:p>
      <w:pPr>
        <w:adjustRightInd w:val="0"/>
        <w:snapToGrid w:val="0"/>
        <w:spacing w:line="460" w:lineRule="exact"/>
        <w:ind w:firstLine="600" w:firstLineChars="2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6．检查次数：填写本次检查属于本年度对企业开展的日常监督检查的次数。</w:t>
      </w:r>
    </w:p>
    <w:p>
      <w:pPr>
        <w:adjustRightInd w:val="0"/>
        <w:snapToGrid w:val="0"/>
        <w:spacing w:line="460" w:lineRule="exact"/>
        <w:ind w:firstLine="600" w:firstLineChars="2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7．检查内容：检查人员应为两名或两名以上，应明确检查对应使用的《食品生产经营日常监督检查要点表》。</w:t>
      </w:r>
    </w:p>
    <w:p>
      <w:pPr>
        <w:adjustRightInd w:val="0"/>
        <w:snapToGrid w:val="0"/>
        <w:spacing w:line="460" w:lineRule="exact"/>
        <w:ind w:firstLine="600" w:firstLineChars="2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8．检查结果：根据检查情况，未发现问题选符合，发现小于8项</w:t>
      </w:r>
      <w:r>
        <w:rPr>
          <w:rFonts w:hint="eastAsia" w:eastAsia="仿宋_GB2312"/>
          <w:sz w:val="30"/>
          <w:szCs w:val="30"/>
        </w:rPr>
        <w:t>（含）</w:t>
      </w:r>
      <w:r>
        <w:rPr>
          <w:rFonts w:eastAsia="仿宋_GB2312"/>
          <w:sz w:val="30"/>
          <w:szCs w:val="30"/>
        </w:rPr>
        <w:t>一般项存在问题选基本符合。发现大于8项一般项或</w:t>
      </w:r>
      <w:r>
        <w:rPr>
          <w:rFonts w:hint="eastAsia" w:eastAsia="仿宋_GB2312"/>
          <w:sz w:val="30"/>
          <w:szCs w:val="30"/>
        </w:rPr>
        <w:t>1</w:t>
      </w:r>
      <w:r>
        <w:rPr>
          <w:rFonts w:eastAsia="仿宋_GB2312"/>
          <w:sz w:val="30"/>
          <w:szCs w:val="30"/>
        </w:rPr>
        <w:t>项</w:t>
      </w:r>
      <w:r>
        <w:rPr>
          <w:rFonts w:hint="eastAsia" w:eastAsia="仿宋_GB2312"/>
          <w:sz w:val="30"/>
          <w:szCs w:val="30"/>
        </w:rPr>
        <w:t>（含）</w:t>
      </w:r>
      <w:r>
        <w:rPr>
          <w:rFonts w:eastAsia="仿宋_GB2312"/>
          <w:sz w:val="30"/>
          <w:szCs w:val="30"/>
        </w:rPr>
        <w:t>以上重点项存在问题选不符合。</w:t>
      </w:r>
    </w:p>
    <w:p>
      <w:pPr>
        <w:adjustRightInd w:val="0"/>
        <w:snapToGrid w:val="0"/>
        <w:spacing w:line="460" w:lineRule="exact"/>
        <w:ind w:firstLine="600" w:firstLineChars="2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9．结果处理：根据《食品生产经营日常监督检查管理办法》要求，对检查结果进行处理，结果为符合的，说明中可不填写内容，结果为基本符合的，选书面限期整改；结果为不符合的，选食品生产经营者立即停止食品生产经营活动。结果处理所使用的相应文书应执行《食品药品监管总局关于印发食品药品行政处罚文书规范的通知》（食药监稽〔2014〕64号）所附执法文书。</w:t>
      </w:r>
    </w:p>
    <w:p>
      <w:pPr>
        <w:adjustRightInd w:val="0"/>
        <w:snapToGrid w:val="0"/>
        <w:spacing w:line="460" w:lineRule="exact"/>
        <w:ind w:firstLine="600" w:firstLineChars="2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10．说明：对发现问题及处置措施进行详细描述，可附页。</w:t>
      </w:r>
    </w:p>
    <w:p>
      <w:pPr>
        <w:adjustRightInd w:val="0"/>
        <w:snapToGrid w:val="0"/>
        <w:spacing w:line="460" w:lineRule="exact"/>
        <w:ind w:firstLine="600" w:firstLineChars="2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11．本表一式三份，一份用于现场公示，一份反馈企业，一份留存。</w:t>
      </w:r>
    </w:p>
    <w:p>
      <w:pPr>
        <w:adjustRightInd w:val="0"/>
        <w:snapToGrid w:val="0"/>
        <w:spacing w:line="460" w:lineRule="exact"/>
        <w:rPr>
          <w:rFonts w:eastAsia="仿宋_GB2312"/>
          <w:sz w:val="32"/>
          <w:szCs w:val="32"/>
        </w:rPr>
      </w:pPr>
      <w:r>
        <w:rPr>
          <w:rFonts w:eastAsia="仿宋_GB2312"/>
          <w:sz w:val="30"/>
          <w:szCs w:val="30"/>
        </w:rPr>
        <w:br w:type="page"/>
      </w: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  <w:jc w:val="center"/>
        </w:trPr>
        <w:tc>
          <w:tcPr>
            <w:tcW w:w="9639" w:type="dxa"/>
            <w:noWrap w:val="0"/>
            <w:vAlign w:val="top"/>
          </w:tcPr>
          <w:p>
            <w:pPr>
              <w:spacing w:line="420" w:lineRule="atLeas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说明</w:t>
            </w:r>
            <w:r>
              <w:rPr>
                <w:rFonts w:hint="eastAsia" w:ascii="宋体" w:hAnsi="宋体"/>
                <w:szCs w:val="21"/>
              </w:rPr>
              <w:t>（附页）</w:t>
            </w:r>
            <w:r>
              <w:rPr>
                <w:rFonts w:hint="eastAsia" w:ascii="宋体" w:hAnsi="宋体"/>
                <w:b/>
                <w:szCs w:val="21"/>
              </w:rPr>
              <w:t>：</w:t>
            </w:r>
          </w:p>
          <w:p>
            <w:pPr>
              <w:spacing w:line="420" w:lineRule="atLeast"/>
              <w:rPr>
                <w:rFonts w:ascii="宋体" w:hAnsi="宋体"/>
                <w:szCs w:val="21"/>
              </w:rPr>
            </w:pPr>
          </w:p>
          <w:p>
            <w:pPr>
              <w:spacing w:line="420" w:lineRule="atLeast"/>
              <w:rPr>
                <w:rFonts w:ascii="宋体" w:hAnsi="宋体"/>
                <w:szCs w:val="21"/>
              </w:rPr>
            </w:pPr>
          </w:p>
          <w:p>
            <w:pPr>
              <w:spacing w:line="420" w:lineRule="atLeast"/>
              <w:rPr>
                <w:rFonts w:ascii="宋体" w:hAnsi="宋体"/>
                <w:szCs w:val="21"/>
              </w:rPr>
            </w:pPr>
          </w:p>
          <w:p>
            <w:pPr>
              <w:spacing w:line="420" w:lineRule="atLeast"/>
              <w:rPr>
                <w:rFonts w:ascii="宋体" w:hAnsi="宋体"/>
                <w:szCs w:val="21"/>
              </w:rPr>
            </w:pPr>
          </w:p>
          <w:p>
            <w:pPr>
              <w:spacing w:line="420" w:lineRule="atLeast"/>
              <w:rPr>
                <w:rFonts w:ascii="宋体" w:hAnsi="宋体"/>
                <w:szCs w:val="21"/>
              </w:rPr>
            </w:pPr>
          </w:p>
          <w:p>
            <w:pPr>
              <w:spacing w:line="420" w:lineRule="atLeast"/>
              <w:rPr>
                <w:rFonts w:ascii="宋体" w:hAnsi="宋体"/>
                <w:szCs w:val="21"/>
              </w:rPr>
            </w:pPr>
          </w:p>
          <w:p>
            <w:pPr>
              <w:spacing w:line="420" w:lineRule="atLeast"/>
              <w:rPr>
                <w:rFonts w:ascii="宋体" w:hAnsi="宋体"/>
                <w:szCs w:val="21"/>
              </w:rPr>
            </w:pPr>
          </w:p>
          <w:p>
            <w:pPr>
              <w:spacing w:line="420" w:lineRule="atLeast"/>
              <w:rPr>
                <w:rFonts w:ascii="宋体" w:hAnsi="宋体"/>
                <w:szCs w:val="21"/>
              </w:rPr>
            </w:pPr>
          </w:p>
          <w:p>
            <w:pPr>
              <w:spacing w:line="420" w:lineRule="atLeast"/>
              <w:rPr>
                <w:rFonts w:ascii="宋体" w:hAnsi="宋体"/>
                <w:szCs w:val="21"/>
              </w:rPr>
            </w:pPr>
          </w:p>
          <w:p>
            <w:pPr>
              <w:spacing w:line="420" w:lineRule="atLeast"/>
              <w:rPr>
                <w:rFonts w:ascii="宋体" w:hAnsi="宋体"/>
                <w:szCs w:val="21"/>
              </w:rPr>
            </w:pPr>
          </w:p>
          <w:p>
            <w:pPr>
              <w:spacing w:line="420" w:lineRule="atLeast"/>
              <w:rPr>
                <w:rFonts w:ascii="宋体" w:hAnsi="宋体"/>
                <w:szCs w:val="21"/>
              </w:rPr>
            </w:pPr>
          </w:p>
          <w:p>
            <w:pPr>
              <w:spacing w:line="420" w:lineRule="atLeast"/>
              <w:rPr>
                <w:rFonts w:ascii="宋体" w:hAnsi="宋体"/>
                <w:szCs w:val="21"/>
              </w:rPr>
            </w:pPr>
          </w:p>
          <w:p>
            <w:pPr>
              <w:spacing w:line="420" w:lineRule="atLeast"/>
              <w:rPr>
                <w:rFonts w:ascii="宋体" w:hAnsi="宋体"/>
                <w:szCs w:val="21"/>
              </w:rPr>
            </w:pPr>
          </w:p>
          <w:p>
            <w:pPr>
              <w:spacing w:line="420" w:lineRule="atLeast"/>
              <w:rPr>
                <w:rFonts w:ascii="宋体" w:hAnsi="宋体"/>
                <w:szCs w:val="21"/>
              </w:rPr>
            </w:pPr>
          </w:p>
          <w:p>
            <w:pPr>
              <w:spacing w:line="420" w:lineRule="atLeast"/>
              <w:rPr>
                <w:rFonts w:ascii="宋体" w:hAnsi="宋体"/>
                <w:szCs w:val="21"/>
              </w:rPr>
            </w:pPr>
          </w:p>
          <w:p>
            <w:pPr>
              <w:spacing w:line="420" w:lineRule="atLeast"/>
              <w:rPr>
                <w:rFonts w:ascii="宋体" w:hAnsi="宋体"/>
                <w:szCs w:val="21"/>
              </w:rPr>
            </w:pPr>
          </w:p>
          <w:p>
            <w:pPr>
              <w:spacing w:line="420" w:lineRule="atLeast"/>
              <w:rPr>
                <w:rFonts w:ascii="宋体" w:hAnsi="宋体"/>
                <w:szCs w:val="21"/>
              </w:rPr>
            </w:pPr>
          </w:p>
          <w:p>
            <w:pPr>
              <w:spacing w:line="420" w:lineRule="atLeast"/>
              <w:rPr>
                <w:rFonts w:ascii="宋体" w:hAnsi="宋体"/>
                <w:szCs w:val="21"/>
              </w:rPr>
            </w:pPr>
          </w:p>
          <w:p>
            <w:pPr>
              <w:spacing w:line="420" w:lineRule="atLeast"/>
              <w:rPr>
                <w:rFonts w:ascii="宋体" w:hAnsi="宋体"/>
                <w:szCs w:val="21"/>
              </w:rPr>
            </w:pPr>
          </w:p>
          <w:p>
            <w:pPr>
              <w:spacing w:line="420" w:lineRule="atLeast"/>
              <w:rPr>
                <w:rFonts w:ascii="宋体" w:hAnsi="宋体"/>
                <w:szCs w:val="21"/>
              </w:rPr>
            </w:pPr>
          </w:p>
          <w:p>
            <w:pPr>
              <w:spacing w:line="420" w:lineRule="atLeast"/>
              <w:rPr>
                <w:rFonts w:ascii="宋体" w:hAnsi="宋体"/>
                <w:szCs w:val="21"/>
              </w:rPr>
            </w:pPr>
          </w:p>
          <w:p>
            <w:pPr>
              <w:spacing w:line="420" w:lineRule="atLeast"/>
              <w:rPr>
                <w:rFonts w:ascii="宋体" w:hAnsi="宋体"/>
                <w:szCs w:val="21"/>
              </w:rPr>
            </w:pPr>
          </w:p>
          <w:p>
            <w:pPr>
              <w:spacing w:line="420" w:lineRule="atLeast"/>
              <w:rPr>
                <w:rFonts w:ascii="宋体" w:hAnsi="宋体"/>
                <w:szCs w:val="21"/>
              </w:rPr>
            </w:pPr>
          </w:p>
          <w:p>
            <w:pPr>
              <w:spacing w:line="420" w:lineRule="atLeast"/>
              <w:rPr>
                <w:rFonts w:ascii="宋体" w:hAnsi="宋体"/>
                <w:szCs w:val="21"/>
              </w:rPr>
            </w:pPr>
          </w:p>
          <w:p>
            <w:pPr>
              <w:spacing w:line="420" w:lineRule="atLeast"/>
              <w:rPr>
                <w:rFonts w:ascii="宋体" w:hAnsi="宋体"/>
                <w:szCs w:val="21"/>
              </w:rPr>
            </w:pPr>
          </w:p>
          <w:p>
            <w:pPr>
              <w:spacing w:line="420" w:lineRule="atLeast"/>
              <w:rPr>
                <w:rFonts w:ascii="宋体" w:hAnsi="宋体"/>
                <w:szCs w:val="21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937196A"/>
    <w:rsid w:val="093719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qFormat/>
    <w:uiPriority w:val="0"/>
    <w:pPr>
      <w:ind w:left="100" w:leftChars="2500"/>
    </w:pPr>
    <w:rPr>
      <w:kern w:val="2"/>
      <w:sz w:val="21"/>
      <w:szCs w:val="24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kern w:val="2"/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区政府办公室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2022-12-09T02:56:00Z</dcterms:created>
  <dc:creator>Administrator</dc:creator>
  <cp:lastModifiedBy>Administrator</cp:lastModifiedBy>
  <dcterms:modified xsi:type="dcterms:W3CDTF">2022-12-09T02:56:42Z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5029359ADC4743B1943466623A178993</vt:lpwstr>
  </property>
</Properties>
</file>