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2023年厦门市翔安区家庭养老床位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服务对象老年人花名册</w:t>
      </w:r>
    </w:p>
    <w:p/>
    <w:p/>
    <w:tbl>
      <w:tblPr>
        <w:tblStyle w:val="2"/>
        <w:tblW w:w="8072" w:type="dxa"/>
        <w:tblInd w:w="-74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1985"/>
        <w:gridCol w:w="993"/>
        <w:gridCol w:w="1134"/>
        <w:gridCol w:w="1866"/>
        <w:gridCol w:w="685"/>
        <w:gridCol w:w="842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  <w:tblHeader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等线" w:hAnsi="等线" w:eastAsia="等线" w:cs="宋体"/>
                <w:color w:val="000000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color w:val="000000"/>
                <w:sz w:val="22"/>
                <w:szCs w:val="22"/>
              </w:rPr>
              <w:t>序号</w:t>
            </w:r>
          </w:p>
        </w:tc>
        <w:tc>
          <w:tcPr>
            <w:tcW w:w="19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等线" w:hAnsi="等线" w:eastAsia="等线" w:cs="宋体"/>
                <w:color w:val="000000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color w:val="000000"/>
                <w:sz w:val="22"/>
                <w:szCs w:val="22"/>
              </w:rPr>
              <w:t>镇街村居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等线" w:hAnsi="等线" w:eastAsia="等线" w:cs="宋体"/>
                <w:color w:val="000000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color w:val="000000"/>
                <w:sz w:val="22"/>
                <w:szCs w:val="22"/>
              </w:rPr>
              <w:t>姓名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等线" w:hAnsi="等线" w:eastAsia="等线" w:cs="宋体"/>
                <w:color w:val="000000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color w:val="000000"/>
                <w:sz w:val="22"/>
                <w:szCs w:val="22"/>
              </w:rPr>
              <w:t>服务类型</w:t>
            </w:r>
          </w:p>
        </w:tc>
        <w:tc>
          <w:tcPr>
            <w:tcW w:w="18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等线" w:hAnsi="等线" w:eastAsia="等线" w:cs="宋体"/>
                <w:color w:val="000000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color w:val="000000"/>
                <w:sz w:val="22"/>
                <w:szCs w:val="22"/>
              </w:rPr>
              <w:t>失能等级</w:t>
            </w:r>
          </w:p>
        </w:tc>
        <w:tc>
          <w:tcPr>
            <w:tcW w:w="6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等线" w:hAnsi="等线" w:eastAsia="等线" w:cs="宋体"/>
                <w:color w:val="000000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color w:val="000000"/>
                <w:sz w:val="22"/>
                <w:szCs w:val="22"/>
              </w:rPr>
              <w:t>得分</w:t>
            </w:r>
          </w:p>
        </w:tc>
        <w:tc>
          <w:tcPr>
            <w:tcW w:w="8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等线" w:hAnsi="等线" w:eastAsia="等线" w:cs="宋体"/>
                <w:color w:val="000000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color w:val="000000"/>
                <w:sz w:val="22"/>
                <w:szCs w:val="22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金海街道前浯社区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林水木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2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金海街道彭厝社区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彭圆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85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金海街道欧厝社区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王石吉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居家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金海街道欧厝社区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陈慷慨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居家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金海街道欧厝社区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彭玉碟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居家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6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香山街道沙美社区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彭志灵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84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7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香山街道茂林社区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蔡稻草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低收入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85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8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香山街道东园社区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张辉明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居家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9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香山街道茂林社区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蔡建辉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居家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10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香山街道沙美社区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彭连生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居家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11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香山街道沙美社区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彭碧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居家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12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大嶝街道双沪社区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许美算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居家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13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大嶝街道双沪社区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许达启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居家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14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大嶝街道蟳窟社区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谢天乞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居家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15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大嶝街道东埕社区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吴庆花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居家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16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大嶝街道田墘社区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郑子行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居家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17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大嶝街道阳塘社区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张文轩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居家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18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凤翔街道窗东社区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陈丽玉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19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凤翔街道陈新社区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陈福建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20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凤翔街道炉前社区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陈顺庭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84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21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凤翔街道下后滨社区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洪财明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22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凤翔街道下后滨社区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蔡马连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完全失能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23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凤翔街道陈新社区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陈节约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24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凤翔街道窗东社区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洪生地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84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25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凤翔街道窗东社区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洪老煌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26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凤翔街道窗东社区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洪九猪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城市低保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27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凤翔街道下许社区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洪换好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低收入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84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28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凤翔街道井头社区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林文永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84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29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凤翔街道陈新社区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林课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30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凤翔街道炉前社区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魏进忠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31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凤翔街道东界社区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许秋雪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84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32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凤翔街道下后滨社区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洪和全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84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33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凤翔街道东界社区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洪若宽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34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凤翔街道钟宅社区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林彩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80岁重度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重度失能I级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35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凤翔街道下后滨社区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蔡淑女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80岁重度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重度失能I级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36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凤翔街道下许社区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陈良粉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80岁重度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重度失能I级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84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37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凤翔街道下后滨社区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江一平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80岁重度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重度失能II级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38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凤翔街道垵山社区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洪(石羡)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80岁重度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重度失能I级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39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新店街道祥吴社区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洪进兴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低保户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40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新店街道洪前社区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康良总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41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新店街道新兴社区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上官步明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中等偏下收入家庭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42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新店街道新兴社区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高育菁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中等偏下收入家庭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43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新店街道新兴社区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陈国成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中等偏下收入家庭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44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新店街道新兴社区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田汝兰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中等偏下收入家庭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45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新店街道新兴社区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邱玉琼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中等偏下收入家庭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46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新店街道新兴社区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洪福联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中等偏下收入家庭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47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新店街道新兴社区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魏佑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中等偏下收入家庭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48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新店街道新兴社区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邱桂花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中等偏下收入家庭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49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新店街道蔡厝社区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蔡德时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80岁重度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重度失能I级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50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新店街道洪琳湖社区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许乃宽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80岁重度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重度失能I级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51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新店街道蔡厝社区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陈冬瓜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80岁重度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重度失能II级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84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52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新店街道蔡厝社区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郭加白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80岁重度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重度失能I级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84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53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新店街道蔡厝社区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叶要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80岁重度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重度失能I级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84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54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新店街道溪尾社区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朱碰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80岁重度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重度失能I级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84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55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新店街道溪尾社区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余志财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80岁重度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重度失能II级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56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新店街道溪尾社区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郭官花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80岁重度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重度失能I级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57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新店街道溪尾社区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80岁重度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重度失能I级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58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新店街道溪尾社区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郭菜花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80岁重度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重度失能I级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59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新店街道蔡厝社区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蔡玉贞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80岁重度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重度失能II级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60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新店街道蔡厝社区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陈幼字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80岁重度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重度失能I级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61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马巷街道后亭社区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许启明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62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马巷街道后亭社区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林国庆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63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民安街道内垵社区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吴元昌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64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民安街道洪溪社区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陈水龙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65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民安街道洪溪社区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陈奖水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66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内厝镇赵岗村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王金定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67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内厝镇上塘村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杨良财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68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内厝镇后田村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黄秀花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低收入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69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新圩镇上宅村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黄开花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70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新圩镇庄垵村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庄锚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71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新圩镇新圩社区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李银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72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新圩镇凤路村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蔡端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73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新圩镇凤路村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潘碰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74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新圩镇金炳村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黄柳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75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新圩镇云头村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陈烟火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76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新圩镇面前铺村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黄素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77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新圩镇乌山村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蔡希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78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新圩镇东寮社区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陈春吓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79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新圩镇新圩社区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黄生水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居家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80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新圩镇后行村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朱枪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居家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81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新圩镇凤路村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辽香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低收入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居家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82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新圩镇桂林村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林松花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居家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83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新圩镇桂林村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沈木心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居家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84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新圩镇桂林村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徐清楚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居家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85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新圩镇乌山村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蔡胜利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居家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86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新圩镇乌山村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蔡水务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居家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87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新圩镇乌山村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蔡汉定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低收入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居家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C000751"/>
    <w:rsid w:val="68D02FEC"/>
    <w:rsid w:val="7B030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djustRightInd w:val="0"/>
      <w:spacing w:line="312" w:lineRule="atLeast"/>
      <w:jc w:val="both"/>
      <w:textAlignment w:val="baseline"/>
    </w:pPr>
    <w:rPr>
      <w:rFonts w:ascii="Times New Roman" w:hAnsi="Times New Roman" w:eastAsia="宋体" w:cs="Times New Roman"/>
      <w:sz w:val="21"/>
      <w:szCs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2023-10-25T07:12:00Z</dcterms:created>
  <dc:creator>DELL</dc:creator>
  <cp:lastModifiedBy>DELL</cp:lastModifiedBy>
  <dcterms:modified xsi:type="dcterms:W3CDTF">2023-11-22T03:19:25Z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