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kinsoku/>
        <w:wordWrap/>
        <w:overflowPunct/>
        <w:topLinePunct w:val="0"/>
        <w:autoSpaceDE/>
        <w:autoSpaceDN/>
        <w:bidi w:val="0"/>
        <w:adjustRightInd w:val="0"/>
        <w:snapToGrid w:val="0"/>
        <w:spacing w:beforeAutospacing="0" w:after="0" w:afterAutospacing="0" w:line="560" w:lineRule="exact"/>
        <w:textAlignment w:val="baseline"/>
        <w:rPr>
          <w:rFonts w:hint="eastAsia" w:ascii="黑体" w:hAnsi="黑体" w:eastAsia="黑体" w:cs="黑体"/>
          <w:b w:val="0"/>
          <w:i w:val="0"/>
          <w:caps w:val="0"/>
          <w:spacing w:val="0"/>
          <w:w w:val="100"/>
          <w:sz w:val="32"/>
          <w:szCs w:val="32"/>
          <w:lang w:eastAsia="zh-CN"/>
        </w:rPr>
      </w:pPr>
      <w:r>
        <w:rPr>
          <w:rFonts w:hint="eastAsia" w:ascii="黑体" w:hAnsi="黑体" w:eastAsia="黑体" w:cs="黑体"/>
          <w:b w:val="0"/>
          <w:i w:val="0"/>
          <w:caps w:val="0"/>
          <w:spacing w:val="0"/>
          <w:w w:val="100"/>
          <w:sz w:val="32"/>
          <w:szCs w:val="32"/>
        </w:rPr>
        <w:t>附</w:t>
      </w:r>
      <w:r>
        <w:rPr>
          <w:rFonts w:hint="eastAsia" w:ascii="黑体" w:hAnsi="黑体" w:eastAsia="黑体" w:cs="黑体"/>
          <w:b w:val="0"/>
          <w:i w:val="0"/>
          <w:caps w:val="0"/>
          <w:spacing w:val="0"/>
          <w:w w:val="100"/>
          <w:sz w:val="32"/>
          <w:szCs w:val="32"/>
          <w:lang w:eastAsia="zh-CN"/>
        </w:rPr>
        <w:t>件</w:t>
      </w:r>
    </w:p>
    <w:p>
      <w:pPr>
        <w:pStyle w:val="2"/>
        <w:keepNext w:val="0"/>
        <w:keepLines w:val="0"/>
        <w:pageBreakBefore w:val="0"/>
        <w:widowControl/>
        <w:kinsoku/>
        <w:wordWrap/>
        <w:overflowPunct/>
        <w:topLinePunct w:val="0"/>
        <w:autoSpaceDE/>
        <w:autoSpaceDN/>
        <w:bidi w:val="0"/>
        <w:adjustRightInd w:val="0"/>
        <w:snapToGrid w:val="0"/>
        <w:spacing w:beforeAutospacing="0" w:after="0" w:afterAutospacing="0" w:line="560" w:lineRule="exact"/>
        <w:textAlignment w:val="baseline"/>
        <w:rPr>
          <w:rFonts w:hint="eastAsia" w:ascii="黑体" w:hAnsi="黑体" w:eastAsia="黑体" w:cs="黑体"/>
          <w:b w:val="0"/>
          <w:i w:val="0"/>
          <w:caps w:val="0"/>
          <w:spacing w:val="0"/>
          <w:w w:val="100"/>
          <w:sz w:val="32"/>
          <w:szCs w:val="32"/>
        </w:rPr>
      </w:pPr>
    </w:p>
    <w:p>
      <w:pPr>
        <w:keepNext w:val="0"/>
        <w:keepLines w:val="0"/>
        <w:pageBreakBefore w:val="0"/>
        <w:widowControl/>
        <w:kinsoku/>
        <w:wordWrap/>
        <w:overflowPunct/>
        <w:topLinePunct w:val="0"/>
        <w:autoSpaceDE/>
        <w:autoSpaceDN/>
        <w:bidi w:val="0"/>
        <w:adjustRightInd w:val="0"/>
        <w:snapToGrid w:val="0"/>
        <w:spacing w:before="120" w:beforeAutospacing="0" w:after="120" w:afterAutospacing="0" w:line="560" w:lineRule="exact"/>
        <w:ind w:left="-295" w:right="-505"/>
        <w:jc w:val="center"/>
        <w:textAlignment w:val="baseline"/>
        <w:rPr>
          <w:rFonts w:hint="eastAsia"/>
          <w:b/>
          <w:sz w:val="36"/>
          <w:szCs w:val="36"/>
        </w:rPr>
      </w:pPr>
      <w:r>
        <w:rPr>
          <w:rFonts w:hint="eastAsia"/>
          <w:b/>
          <w:sz w:val="36"/>
          <w:szCs w:val="36"/>
          <w:lang w:eastAsia="zh-CN"/>
        </w:rPr>
        <w:t>翔安区培育</w:t>
      </w:r>
      <w:r>
        <w:rPr>
          <w:rFonts w:hint="eastAsia"/>
          <w:b/>
          <w:sz w:val="36"/>
          <w:szCs w:val="36"/>
        </w:rPr>
        <w:t>影视产业发展专项资金申报表</w:t>
      </w:r>
    </w:p>
    <w:p>
      <w:pPr>
        <w:pStyle w:val="2"/>
      </w:pPr>
    </w:p>
    <w:p>
      <w:pPr>
        <w:rPr>
          <w:rFonts w:ascii="华文中宋" w:hAnsi="华文中宋" w:eastAsia="华文中宋"/>
          <w:sz w:val="48"/>
          <w:szCs w:val="48"/>
        </w:rPr>
      </w:pPr>
    </w:p>
    <w:p>
      <w:pPr>
        <w:pStyle w:val="2"/>
      </w:pPr>
    </w:p>
    <w:p>
      <w:pPr>
        <w:spacing w:line="400" w:lineRule="exact"/>
        <w:ind w:left="3516" w:leftChars="580" w:hanging="2240" w:hangingChars="700"/>
        <w:rPr>
          <w:rFonts w:ascii="华文中宋" w:hAnsi="华文中宋" w:eastAsia="华文中宋"/>
          <w:sz w:val="32"/>
          <w:szCs w:val="32"/>
          <w:u w:val="single"/>
        </w:rPr>
      </w:pPr>
      <w:bookmarkStart w:id="0" w:name="_GoBack"/>
      <w:r>
        <w:rPr>
          <w:rFonts w:ascii="华文中宋" w:hAnsi="华文中宋" w:eastAsia="华文中宋"/>
          <w:sz w:val="32"/>
          <w:szCs w:val="32"/>
        </w:rPr>
        <w:t>申报单位：</w:t>
      </w:r>
      <w:r>
        <w:rPr>
          <w:rFonts w:ascii="华文中宋" w:hAnsi="华文中宋" w:eastAsia="华文中宋"/>
          <w:sz w:val="32"/>
          <w:szCs w:val="32"/>
          <w:u w:val="single"/>
        </w:rPr>
        <w:t xml:space="preserve">                   </w:t>
      </w:r>
      <w:r>
        <w:rPr>
          <w:rFonts w:hint="eastAsia" w:ascii="华文中宋" w:hAnsi="华文中宋" w:eastAsia="华文中宋"/>
          <w:sz w:val="32"/>
          <w:szCs w:val="32"/>
          <w:u w:val="single"/>
        </w:rPr>
        <w:t xml:space="preserve">            </w:t>
      </w:r>
      <w:r>
        <w:rPr>
          <w:rFonts w:ascii="华文中宋" w:hAnsi="华文中宋" w:eastAsia="华文中宋"/>
          <w:sz w:val="32"/>
          <w:szCs w:val="32"/>
          <w:u w:val="single"/>
        </w:rPr>
        <w:t xml:space="preserve">  </w:t>
      </w:r>
      <w:bookmarkEnd w:id="0"/>
      <w:r>
        <w:rPr>
          <w:rFonts w:ascii="华文中宋" w:hAnsi="华文中宋" w:eastAsia="华文中宋"/>
          <w:sz w:val="32"/>
          <w:szCs w:val="32"/>
        </w:rPr>
        <w:t>（盖章）</w:t>
      </w:r>
    </w:p>
    <w:p>
      <w:pPr>
        <w:spacing w:line="400" w:lineRule="exact"/>
        <w:ind w:firstLine="1260"/>
        <w:rPr>
          <w:rFonts w:ascii="华文中宋" w:hAnsi="华文中宋" w:eastAsia="华文中宋"/>
          <w:sz w:val="28"/>
          <w:szCs w:val="28"/>
          <w:u w:val="single"/>
        </w:rPr>
      </w:pPr>
    </w:p>
    <w:p>
      <w:pPr>
        <w:spacing w:line="400" w:lineRule="exact"/>
        <w:ind w:firstLine="1440"/>
        <w:rPr>
          <w:rFonts w:ascii="华文中宋" w:hAnsi="华文中宋" w:eastAsia="华文中宋"/>
          <w:sz w:val="32"/>
          <w:szCs w:val="32"/>
        </w:rPr>
      </w:pPr>
      <w:r>
        <mc:AlternateContent>
          <mc:Choice Requires="wps">
            <w:drawing>
              <wp:anchor distT="0" distB="0" distL="114300" distR="114300" simplePos="0" relativeHeight="251659264" behindDoc="0" locked="0" layoutInCell="1" allowOverlap="1">
                <wp:simplePos x="0" y="0"/>
                <wp:positionH relativeFrom="column">
                  <wp:posOffset>1914525</wp:posOffset>
                </wp:positionH>
                <wp:positionV relativeFrom="paragraph">
                  <wp:posOffset>327660</wp:posOffset>
                </wp:positionV>
                <wp:extent cx="2085340" cy="0"/>
                <wp:effectExtent l="0" t="0" r="0" b="0"/>
                <wp:wrapNone/>
                <wp:docPr id="1" name="shape_0"/>
                <wp:cNvGraphicFramePr/>
                <a:graphic xmlns:a="http://schemas.openxmlformats.org/drawingml/2006/main">
                  <a:graphicData uri="http://schemas.microsoft.com/office/word/2010/wordprocessingShape">
                    <wps:wsp>
                      <wps:cNvSpPr/>
                      <wps:spPr>
                        <a:xfrm flipV="1">
                          <a:off x="0" y="0"/>
                          <a:ext cx="2085340" cy="0"/>
                        </a:xfrm>
                        <a:custGeom>
                          <a:avLst/>
                          <a:gdLst>
                            <a:gd name="A1" fmla="val 0"/>
                            <a:gd name="A2" fmla="val 0"/>
                            <a:gd name="txL" fmla="*/ 0 w 21600"/>
                            <a:gd name="txT" fmla="*/ 0 h 21600"/>
                            <a:gd name="txR" fmla="*/ 21600 w 21600"/>
                            <a:gd name="txB" fmla="*/ 21600 h 21600"/>
                          </a:gdLst>
                          <a:ahLst/>
                          <a:cxnLst/>
                          <a:rect l="txL" t="txT" r="txR" b="txB"/>
                          <a:pathLst>
                            <a:path w="21600" h="21600" fill="none">
                              <a:moveTo>
                                <a:pt x="0" y="0"/>
                              </a:moveTo>
                              <a:lnTo>
                                <a:pt x="21600" y="21600"/>
                              </a:lnTo>
                            </a:path>
                          </a:pathLst>
                        </a:custGeom>
                        <a:noFill/>
                        <a:ln w="9525" cap="flat" cmpd="sng">
                          <a:solidFill>
                            <a:srgbClr val="000000"/>
                          </a:solidFill>
                          <a:prstDash val="solid"/>
                          <a:round/>
                          <a:headEnd type="none" w="med" len="med"/>
                          <a:tailEnd type="none" w="med" len="med"/>
                        </a:ln>
                      </wps:spPr>
                      <wps:bodyPr upright="1"/>
                    </wps:wsp>
                  </a:graphicData>
                </a:graphic>
              </wp:anchor>
            </w:drawing>
          </mc:Choice>
          <mc:Fallback>
            <w:pict>
              <v:shape id="shape_0" o:spid="_x0000_s1026" o:spt="100" style="position:absolute;left:0pt;flip:y;margin-left:150.75pt;margin-top:25.8pt;height:0pt;width:164.2pt;z-index:251659264;mso-width-relative:page;mso-height-relative:page;" filled="f" stroked="t" coordsize="21600,21600" o:gfxdata="UEsDBAoAAAAAAIdO4kAAAAAAAAAAAAAAAAAEAAAAZHJzL1BLAwQUAAAACACHTuJAEaAa29gAAAAJ&#10;AQAADwAAAGRycy9kb3ducmV2LnhtbE2PTU/DMAyG70j8h8hI3FjalVWsNJ3QJjQhcWFf4pg2pq1I&#10;nKrJPvj3GHGAo+3Hrx+Xi4uz4oRj6D0pSCcJCKTGm55aBbvt890DiBA1GW09oYIvDLCorq9KXRh/&#10;pjc8bWIrOIRCoRV0MQ6FlKHp0Okw8QMSzz786HTkcmylGfWZw52V0yTJpdM98YVOD7jssPncHB1r&#10;ZE9Z/fq+264P9kUu65Vfr/b3St3epMkjiIiX+AfDjz7vQMVOtT+SCcIqyJJ0xqiCWZqDYCCfzucg&#10;6t+GrEr5/4PqG1BLAwQUAAAACACHTuJAzfB7E2ECAABoBQAADgAAAGRycy9lMm9Eb2MueG1srVTb&#10;btQwEH1H4h+sPCLRZBdaldXuVpRSXiqoaOEVub4klnyT7d1k/55jZ29tVYQQeYjGnpnjM2fGnl8M&#10;RpO1CFE5u6gmJ01FhGWOK9suqh/312/PKxITtZxqZ8Wi2ohYXSxfv5r3fiamrnOai0AAYuOs94uq&#10;S8nP6jqyThgaT5wXFk7pgqEJy9DWPNAe6EbX06Y5q3sXuA+OiRixezU6q2XBl1Kw9E3KKBLRiwrc&#10;UvmH8n/I/3o5p7M2UN8ptqVB/4GFocri0D3UFU2UrIJ6BmUUCy46mU6YM7WTUjFRakA1k+ZJNXcd&#10;9aLUAnGi38sU/x8s+7q+DURx9K4ilhq0KOZTfxVpeh9niLjztwFC5VWEmescZDBEauV/5sy8g1rI&#10;UITd7IUVQyIMm9Pm/PTde+jPdr56hMiJbBXTF+FMtun6JqaxJxxW3mr5ltdHMJRGoz1rqsmudXvv&#10;9E/eNNzs3G9q0pCeTCdnzVOMNNw/iupeiPp+FFVwXsS7fBZ5hAkN2l2VtNsVzga7MwPGNw9uYY/R&#10;LfwwvGkAA4xvGi7HAfY05fwsVzZJD8lLfaTbW1JpQFncwtIu49bi3pWM9KRv4HXwansctUVFF/f6&#10;IXqMgZEPX863RiEE+7i/1l2DRmmwtpnmh9PpKcaC4upLTRNM4zGM0baFZXRa8ZySicbQPnzSgaD9&#10;mLDy5fJxxKMwH2K6orEb44prVCm4leXl7E5Q/tlykjYeA180yWSM4BXRAg9Ztkpkokr/TSRIaAsu&#10;hzuSrQfHN7heKx9U26GBk8I3e3CdC/Pt05Pfi+N1QTo8kM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EaAa29gAAAAJAQAADwAAAAAAAAABACAAAAAiAAAAZHJzL2Rvd25yZXYueG1sUEsBAhQAFAAA&#10;AAgAh07iQM3wexNhAgAAaAUAAA4AAAAAAAAAAQAgAAAAJwEAAGRycy9lMm9Eb2MueG1sUEsFBgAA&#10;AAAGAAYAWQEAAPoFAAAAAA==&#10;" path="m0,0l21600,21600nfe">
                <v:fill on="f" focussize="0,0"/>
                <v:stroke color="#000000" joinstyle="round"/>
                <v:imagedata o:title=""/>
                <o:lock v:ext="edit" aspectratio="f"/>
              </v:shape>
            </w:pict>
          </mc:Fallback>
        </mc:AlternateContent>
      </w:r>
      <w:r>
        <w:rPr>
          <w:rFonts w:ascii="华文中宋" w:hAnsi="华文中宋" w:eastAsia="华文中宋"/>
          <w:sz w:val="32"/>
          <w:szCs w:val="32"/>
        </w:rPr>
        <w:t xml:space="preserve">联 系 人： </w:t>
      </w:r>
      <w:r>
        <w:rPr>
          <w:rFonts w:ascii="华文中宋" w:hAnsi="华文中宋" w:eastAsia="华文中宋"/>
          <w:sz w:val="32"/>
          <w:szCs w:val="32"/>
          <w:u w:val="single"/>
        </w:rPr>
        <w:t xml:space="preserve">  </w:t>
      </w:r>
      <w:r>
        <w:rPr>
          <w:rFonts w:ascii="华文中宋" w:hAnsi="华文中宋" w:eastAsia="华文中宋"/>
          <w:sz w:val="32"/>
          <w:szCs w:val="32"/>
        </w:rPr>
        <w:t xml:space="preserve">                     </w:t>
      </w:r>
    </w:p>
    <w:p>
      <w:pPr>
        <w:spacing w:line="400" w:lineRule="exact"/>
        <w:ind w:firstLine="1440"/>
        <w:rPr>
          <w:rFonts w:ascii="华文中宋" w:hAnsi="华文中宋" w:eastAsia="华文中宋"/>
          <w:sz w:val="32"/>
          <w:szCs w:val="32"/>
        </w:rPr>
      </w:pPr>
      <w:r>
        <w:rPr>
          <w:rFonts w:ascii="华文中宋" w:hAnsi="华文中宋" w:eastAsia="华文中宋"/>
          <w:sz w:val="32"/>
          <w:szCs w:val="32"/>
        </w:rPr>
        <w:t xml:space="preserve">                      </w:t>
      </w:r>
      <w:r>
        <w:rPr>
          <w:rFonts w:ascii="华文中宋" w:hAnsi="华文中宋" w:eastAsia="华文中宋"/>
          <w:sz w:val="32"/>
          <w:szCs w:val="32"/>
          <w:u w:val="single"/>
        </w:rPr>
        <w:t xml:space="preserve">                       </w:t>
      </w:r>
    </w:p>
    <w:p>
      <w:pPr>
        <w:spacing w:line="400" w:lineRule="exact"/>
        <w:ind w:firstLine="1421"/>
        <w:rPr>
          <w:rFonts w:eastAsia="仿宋_GB2312" w:cs="宋体"/>
          <w:bCs/>
          <w:sz w:val="32"/>
          <w:szCs w:val="32"/>
          <w:u w:val="single"/>
        </w:rPr>
      </w:pPr>
      <w:r>
        <mc:AlternateContent>
          <mc:Choice Requires="wps">
            <w:drawing>
              <wp:anchor distT="0" distB="0" distL="114300" distR="114300" simplePos="0" relativeHeight="251660288" behindDoc="0" locked="0" layoutInCell="1" allowOverlap="1">
                <wp:simplePos x="0" y="0"/>
                <wp:positionH relativeFrom="column">
                  <wp:posOffset>1914525</wp:posOffset>
                </wp:positionH>
                <wp:positionV relativeFrom="paragraph">
                  <wp:posOffset>299085</wp:posOffset>
                </wp:positionV>
                <wp:extent cx="2085340" cy="0"/>
                <wp:effectExtent l="0" t="0" r="0" b="0"/>
                <wp:wrapNone/>
                <wp:docPr id="2" name="自选图形 4"/>
                <wp:cNvGraphicFramePr/>
                <a:graphic xmlns:a="http://schemas.openxmlformats.org/drawingml/2006/main">
                  <a:graphicData uri="http://schemas.microsoft.com/office/word/2010/wordprocessingShape">
                    <wps:wsp>
                      <wps:cNvSpPr/>
                      <wps:spPr>
                        <a:xfrm flipV="1">
                          <a:off x="0" y="0"/>
                          <a:ext cx="2085340" cy="0"/>
                        </a:xfrm>
                        <a:custGeom>
                          <a:avLst/>
                          <a:gdLst>
                            <a:gd name="A1" fmla="val 0"/>
                            <a:gd name="A2" fmla="val 0"/>
                            <a:gd name="txL" fmla="*/ 0 w 21600"/>
                            <a:gd name="txT" fmla="*/ 0 h 21600"/>
                            <a:gd name="txR" fmla="*/ 21600 w 21600"/>
                            <a:gd name="txB" fmla="*/ 21600 h 21600"/>
                          </a:gdLst>
                          <a:ahLst/>
                          <a:cxnLst/>
                          <a:rect l="txL" t="txT" r="txR" b="txB"/>
                          <a:pathLst>
                            <a:path w="21600" h="21600" fill="none">
                              <a:moveTo>
                                <a:pt x="0" y="0"/>
                              </a:moveTo>
                              <a:lnTo>
                                <a:pt x="21600" y="21600"/>
                              </a:lnTo>
                            </a:path>
                          </a:pathLst>
                        </a:custGeom>
                        <a:noFill/>
                        <a:ln w="9525" cap="flat" cmpd="sng">
                          <a:solidFill>
                            <a:srgbClr val="000000"/>
                          </a:solidFill>
                          <a:prstDash val="solid"/>
                          <a:round/>
                          <a:headEnd type="none" w="med" len="med"/>
                          <a:tailEnd type="none" w="med" len="med"/>
                        </a:ln>
                      </wps:spPr>
                      <wps:bodyPr upright="1"/>
                    </wps:wsp>
                  </a:graphicData>
                </a:graphic>
              </wp:anchor>
            </w:drawing>
          </mc:Choice>
          <mc:Fallback>
            <w:pict>
              <v:shape id="自选图形 4" o:spid="_x0000_s1026" o:spt="100" style="position:absolute;left:0pt;flip:y;margin-left:150.75pt;margin-top:23.55pt;height:0pt;width:164.2pt;z-index:251660288;mso-width-relative:page;mso-height-relative:page;" filled="f" stroked="t" coordsize="21600,21600" o:gfxdata="UEsDBAoAAAAAAIdO4kAAAAAAAAAAAAAAAAAEAAAAZHJzL1BLAwQUAAAACACHTuJAWpUn79kAAAAJ&#10;AQAADwAAAGRycy9kb3ducmV2LnhtbE2PTU/DMAyG70j8h8hI3FjSdYytNJ3QJjQh7cI+EMe0MW1F&#10;41RN9sG/x4gDHG0/fv04X1xcJ044hNaThmSkQCBV3rZUa9jvnu9mIEI0ZE3nCTV8YYBFcX2Vm8z6&#10;M73iaRtrwSEUMqOhibHPpAxVg86Eke+RePbhB2cil0Mt7WDOHO46OVZqKp1piS80psdlg9Xn9uhY&#10;I31Ky837frd+617kslz59eow0fr2JlGPICJe4h8MP/q8AwU7lf5INohOQ6qSe0Y1TB4SEAxMx/M5&#10;iPK3IYtc/v+g+AZQSwMEFAAAAAgAh07iQAzdzIR9AgAAbwUAAA4AAABkcnMvZTJvRG9jLnhtbK1U&#10;zW4TMRC+I/EOlo9IdDehRSVKUlFKuVRQ0cLd9c+uJf/JdrKbGzfEM3DjyDvA21SCt2A8m6Rpq0oI&#10;sYfV7M748zffN/b0qLeGLGVM2rsZHe3VlEjHvdCumdEPl6dPDylJmTnBjHdyRlcy0aP540fTLkzk&#10;2LfeCBkJgLg06cKMtjmHSVUl3krL0p4P0kFS+WhZhs/YVCKyDtCtqcZ1/bzqfBQhei5Tgr8nQ5LO&#10;EV8pyfM7pZLMxMwocMv4jvi+Ku9qPmWTJrLQar6mwf6BhWXawaZbqBOWGVlEfQ/Kah598irvcW8r&#10;r5TmEnuAbkb1nW4uWhYk9gLipLCVKf0/WP52eR6JFjM6psQxCxb9+vz996cv119/Xv/4RvaLQl1I&#10;Eyi8COdx/ZUgLO32KlqijA4fwXwUAFoiPeq72uor+0w4/BzXhwfP9sEGvslVA0SB4ouU30hvS8yW&#10;ZykP1giIUFixpvdyRImyBlxaMkM2Dm6z0MbD2dyfbdJPKlKTjoxHz+u7GLm/vFXVPlD1fqcKcR7E&#10;O75XuYMJGjSbLlm7aZz3bhNGmOIyv8geJhj5wQznHhjAFOf+eJjjwHJZX+QqIelAcuyPtNtIaQNQ&#10;Dg4j2mX9Ul56XJHv+Aa8brLG7VatUcHFrX5QPdRAUDafT9cBEoJ411/nT4EGGmxcofniYHwAY8Hg&#10;BlCGZQhtgJlMrkGWyRstypJCNMXm6pWJBOyHCcOntA9b3CoLMeUTltqhDlODStEvnMC9W8nEaydI&#10;XgWYe9SkkLFSUGIk3GclwsrMtPmbSiBhHHApJ2Y4IyW68mIFp2wRom5aMHCEfEsGTjUyX99A5drY&#10;/Uakm3ty/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alSfv2QAAAAkBAAAPAAAAAAAAAAEAIAAA&#10;ACIAAABkcnMvZG93bnJldi54bWxQSwECFAAUAAAACACHTuJADN3MhH0CAABvBQAADgAAAAAAAAAB&#10;ACAAAAAoAQAAZHJzL2Uyb0RvYy54bWxQSwUGAAAAAAYABgBZAQAAFwYAAAAA&#10;" path="m0,0l21600,21600nfe">
                <v:fill on="f" focussize="0,0"/>
                <v:stroke color="#000000" joinstyle="round"/>
                <v:imagedata o:title=""/>
                <o:lock v:ext="edit" aspectratio="f"/>
              </v:shape>
            </w:pict>
          </mc:Fallback>
        </mc:AlternateContent>
      </w:r>
      <w:r>
        <w:rPr>
          <w:rFonts w:ascii="华文中宋" w:hAnsi="华文中宋" w:eastAsia="华文中宋"/>
          <w:sz w:val="32"/>
          <w:szCs w:val="32"/>
        </w:rPr>
        <w:t>联系电话：</w:t>
      </w:r>
      <w:r>
        <w:rPr>
          <w:rFonts w:eastAsia="仿宋_GB2312" w:cs="宋体"/>
          <w:bCs/>
          <w:sz w:val="32"/>
          <w:szCs w:val="32"/>
          <w:u w:val="single"/>
        </w:rPr>
        <w:t xml:space="preserve">      </w:t>
      </w:r>
    </w:p>
    <w:p>
      <w:pPr>
        <w:spacing w:line="400" w:lineRule="exact"/>
        <w:ind w:firstLine="1421"/>
        <w:rPr>
          <w:rFonts w:eastAsia="仿宋_GB2312" w:cs="宋体"/>
          <w:bCs/>
          <w:sz w:val="32"/>
          <w:szCs w:val="32"/>
          <w:u w:val="single"/>
        </w:rPr>
      </w:pPr>
    </w:p>
    <w:p>
      <w:pPr>
        <w:spacing w:line="400" w:lineRule="exact"/>
        <w:ind w:firstLine="1421"/>
        <w:rPr>
          <w:rFonts w:eastAsia="仿宋_GB2312" w:cs="宋体"/>
          <w:b/>
          <w:bCs/>
          <w:sz w:val="32"/>
          <w:szCs w:val="32"/>
        </w:rPr>
      </w:pPr>
      <w:r>
        <mc:AlternateContent>
          <mc:Choice Requires="wps">
            <w:drawing>
              <wp:anchor distT="0" distB="0" distL="114300" distR="114300" simplePos="0" relativeHeight="251661312" behindDoc="0" locked="0" layoutInCell="1" allowOverlap="1">
                <wp:simplePos x="0" y="0"/>
                <wp:positionH relativeFrom="column">
                  <wp:posOffset>1914525</wp:posOffset>
                </wp:positionH>
                <wp:positionV relativeFrom="paragraph">
                  <wp:posOffset>251460</wp:posOffset>
                </wp:positionV>
                <wp:extent cx="2085340" cy="0"/>
                <wp:effectExtent l="0" t="0" r="0" b="0"/>
                <wp:wrapNone/>
                <wp:docPr id="3" name="自选图形 5"/>
                <wp:cNvGraphicFramePr/>
                <a:graphic xmlns:a="http://schemas.openxmlformats.org/drawingml/2006/main">
                  <a:graphicData uri="http://schemas.microsoft.com/office/word/2010/wordprocessingShape">
                    <wps:wsp>
                      <wps:cNvSpPr/>
                      <wps:spPr>
                        <a:xfrm flipV="1">
                          <a:off x="0" y="0"/>
                          <a:ext cx="2085340" cy="0"/>
                        </a:xfrm>
                        <a:custGeom>
                          <a:avLst/>
                          <a:gdLst>
                            <a:gd name="A1" fmla="val 0"/>
                            <a:gd name="A2" fmla="val 0"/>
                            <a:gd name="txL" fmla="*/ 0 w 21600"/>
                            <a:gd name="txT" fmla="*/ 0 h 21600"/>
                            <a:gd name="txR" fmla="*/ 21600 w 21600"/>
                            <a:gd name="txB" fmla="*/ 21600 h 21600"/>
                          </a:gdLst>
                          <a:ahLst/>
                          <a:cxnLst/>
                          <a:rect l="txL" t="txT" r="txR" b="txB"/>
                          <a:pathLst>
                            <a:path w="21600" h="21600" fill="none">
                              <a:moveTo>
                                <a:pt x="0" y="0"/>
                              </a:moveTo>
                              <a:lnTo>
                                <a:pt x="21600" y="21600"/>
                              </a:lnTo>
                            </a:path>
                          </a:pathLst>
                        </a:custGeom>
                        <a:noFill/>
                        <a:ln w="9525" cap="flat" cmpd="sng">
                          <a:solidFill>
                            <a:srgbClr val="000000"/>
                          </a:solidFill>
                          <a:prstDash val="solid"/>
                          <a:round/>
                          <a:headEnd type="none" w="med" len="med"/>
                          <a:tailEnd type="none" w="med" len="med"/>
                        </a:ln>
                      </wps:spPr>
                      <wps:bodyPr upright="1"/>
                    </wps:wsp>
                  </a:graphicData>
                </a:graphic>
              </wp:anchor>
            </w:drawing>
          </mc:Choice>
          <mc:Fallback>
            <w:pict>
              <v:shape id="自选图形 5" o:spid="_x0000_s1026" o:spt="100" style="position:absolute;left:0pt;flip:y;margin-left:150.75pt;margin-top:19.8pt;height:0pt;width:164.2pt;z-index:251661312;mso-width-relative:page;mso-height-relative:page;" filled="f" stroked="t" coordsize="21600,21600" o:gfxdata="UEsDBAoAAAAAAIdO4kAAAAAAAAAAAAAAAAAEAAAAZHJzL1BLAwQUAAAACACHTuJA1d6K99gAAAAJ&#10;AQAADwAAAGRycy9kb3ducmV2LnhtbE2Py07DMBBF90j8gzVI7KidBiIS4lSoFaqQ2PQBYukkQxJh&#10;j6PYffD3DGIBu3ncufdMuTg7K444hcGThmSmQCA1vh2o07DfPd3cgwjRUGusJ9TwhQEW1eVFaYrW&#10;n2iDx23sBJtQKIyGPsaxkDI0PToTZn5E4t2Hn5yJ3E6dbCdzYnNn5VypTDozECf0ZsRlj83n9uAY&#10;I31M65f3/W79Zp/lsl759er1Vuvrq0Q9gIh4jn9i+MHnG6iYqfYHaoOwGlKV3LGUizwDwYJsnucg&#10;6t+BrEr5/4PqG1BLAwQUAAAACACHTuJAFRLk1n0CAABvBQAADgAAAGRycy9lMm9Eb2MueG1srVTL&#10;bhMxFN0j8Q+Wl0h0JimpSpSkooSyqaCigb3jx4wlv2Q7mcmOHeIb2LHkH+BvKsFfcO2ZpGmqIoSY&#10;xejO3Ovjc8+59uSs1QqtuQ/SmikeHJUYcUMtk6aa4veLi6enGIVIDCPKGj7FGx7w2ezxo0njxnxo&#10;a6sY9whATBg3borrGN24KAKtuSbhyDpuICms1yTCp68K5kkD6FoVw7I8KRrrmfOW8hDg77xL4lnG&#10;F4LT+FaIwCNSUwzcYn77/F6mdzGbkHHliasl7WmQf2ChiTSw6Q5qTiJBKy/vQWlJvQ1WxCNqdWGF&#10;kJTnHqCbQXnQzXVNHM+9gDjB7WQK/w+WvllfeSTZFB9jZIgGi35++vbr4+ebLz9uvn9Fo6RQ48IY&#10;Cq/dle+/AoSp3VZ4jYSS7gOYnwWAllCb9d3s9OVtRBR+DsvT0fEzsIFuc0UHkaDoKsTX3OoUk/Vl&#10;iJ01DKIsLOvpvRhgJLQCl9ZEoa2Du+zwT9nYXm7TTwpUogYNByflIUZsF3eq6geq3u1VZZwH8c7v&#10;Ve5hggbVtktSbxunrdmGHqY4zW9mDxOc+cEMxxYYwBTH9rybY0diWp/kSiFqQPLcH6p3kZAKoAwc&#10;xmyXtmu+sHlFPPANeN1mldmv6lHBxZ1+UN3VQJA2n036IBOCeN9fYy+ARjZYmUTz+Wg4grEgcAMI&#10;RSKE2sFMBlNllsEqydKSRDT4avlSeQT2w4TlJ7UPW9wpcz7EOQl1V5dTnUrergzLe9ecsFeGobhx&#10;MPdZk0RGc4aR4nCfpShXRiLV31QCCWWASzox3RlJ0dKyDZyylfOyqsHAQeabMnCqM/P+BkrXxv53&#10;Rrq9J2e/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NXeivfYAAAACQEAAA8AAAAAAAAAAQAgAAAA&#10;IgAAAGRycy9kb3ducmV2LnhtbFBLAQIUABQAAAAIAIdO4kAVEuTWfQIAAG8FAAAOAAAAAAAAAAEA&#10;IAAAACcBAABkcnMvZTJvRG9jLnhtbFBLBQYAAAAABgAGAFkBAAAWBgAAAAA=&#10;" path="m0,0l21600,21600nfe">
                <v:fill on="f" focussize="0,0"/>
                <v:stroke color="#000000" joinstyle="round"/>
                <v:imagedata o:title=""/>
                <o:lock v:ext="edit" aspectratio="f"/>
              </v:shape>
            </w:pict>
          </mc:Fallback>
        </mc:AlternateContent>
      </w:r>
      <w:r>
        <w:rPr>
          <w:rFonts w:ascii="华文中宋" w:hAnsi="华文中宋" w:eastAsia="华文中宋"/>
          <w:sz w:val="32"/>
          <w:szCs w:val="32"/>
        </w:rPr>
        <w:t>联系邮箱：</w:t>
      </w:r>
      <w:r>
        <w:rPr>
          <w:rFonts w:eastAsia="仿宋_GB2312" w:cs="宋体"/>
          <w:bCs/>
          <w:sz w:val="32"/>
          <w:szCs w:val="32"/>
          <w:u w:val="single"/>
        </w:rPr>
        <w:t xml:space="preserve">        </w:t>
      </w:r>
    </w:p>
    <w:p>
      <w:pPr>
        <w:spacing w:line="400" w:lineRule="exact"/>
        <w:rPr>
          <w:rFonts w:ascii="华文中宋" w:hAnsi="华文中宋" w:eastAsia="华文中宋"/>
          <w:sz w:val="48"/>
          <w:szCs w:val="48"/>
        </w:rPr>
      </w:pPr>
    </w:p>
    <w:p>
      <w:pPr>
        <w:spacing w:line="400" w:lineRule="exact"/>
        <w:rPr>
          <w:rFonts w:ascii="华文中宋" w:hAnsi="华文中宋" w:eastAsia="华文中宋"/>
          <w:sz w:val="48"/>
          <w:szCs w:val="48"/>
        </w:rPr>
      </w:pPr>
      <w:r>
        <w:rPr>
          <w:rFonts w:ascii="华文中宋" w:hAnsi="华文中宋" w:eastAsia="华文中宋"/>
          <w:sz w:val="48"/>
          <w:szCs w:val="48"/>
        </w:rPr>
        <w:t xml:space="preserve">     </w:t>
      </w:r>
      <w:r>
        <w:rPr>
          <w:rFonts w:hint="eastAsia" w:ascii="华文中宋" w:hAnsi="华文中宋" w:eastAsia="华文中宋"/>
          <w:sz w:val="48"/>
          <w:szCs w:val="48"/>
        </w:rPr>
        <w:t xml:space="preserve"> </w:t>
      </w:r>
      <w:r>
        <w:rPr>
          <w:rFonts w:ascii="华文中宋" w:hAnsi="华文中宋" w:eastAsia="华文中宋"/>
          <w:sz w:val="32"/>
          <w:szCs w:val="32"/>
        </w:rPr>
        <w:t>填表时间：</w:t>
      </w:r>
      <w:r>
        <w:rPr>
          <w:rFonts w:ascii="华文中宋" w:hAnsi="华文中宋" w:eastAsia="华文中宋"/>
          <w:sz w:val="32"/>
          <w:szCs w:val="32"/>
          <w:u w:val="single"/>
        </w:rPr>
        <w:t xml:space="preserve">  </w:t>
      </w:r>
      <w:r>
        <w:rPr>
          <w:rFonts w:hint="eastAsia" w:ascii="华文中宋" w:hAnsi="华文中宋" w:eastAsia="华文中宋"/>
          <w:sz w:val="32"/>
          <w:szCs w:val="32"/>
          <w:u w:val="single"/>
          <w:lang w:val="en-US" w:eastAsia="zh-CN"/>
        </w:rPr>
        <w:t xml:space="preserve"> </w:t>
      </w:r>
      <w:r>
        <w:rPr>
          <w:rFonts w:hint="eastAsia" w:ascii="宋体" w:hAnsi="宋体"/>
          <w:b/>
          <w:sz w:val="32"/>
          <w:szCs w:val="32"/>
          <w:u w:val="single"/>
          <w:lang w:val="en-US" w:eastAsia="zh-CN"/>
        </w:rPr>
        <w:t xml:space="preserve">  </w:t>
      </w:r>
      <w:r>
        <w:rPr>
          <w:rFonts w:ascii="华文中宋" w:hAnsi="华文中宋" w:eastAsia="华文中宋"/>
          <w:sz w:val="32"/>
          <w:szCs w:val="32"/>
          <w:u w:val="single"/>
        </w:rPr>
        <w:t>年</w:t>
      </w:r>
      <w:r>
        <w:rPr>
          <w:rFonts w:ascii="宋体" w:hAnsi="宋体"/>
          <w:b/>
          <w:sz w:val="32"/>
          <w:szCs w:val="32"/>
          <w:u w:val="single"/>
        </w:rPr>
        <w:t xml:space="preserve">     </w:t>
      </w:r>
      <w:r>
        <w:rPr>
          <w:rFonts w:ascii="华文中宋" w:hAnsi="华文中宋" w:eastAsia="华文中宋"/>
          <w:sz w:val="32"/>
          <w:szCs w:val="32"/>
          <w:u w:val="single"/>
        </w:rPr>
        <w:t>月</w:t>
      </w:r>
      <w:r>
        <w:rPr>
          <w:rFonts w:ascii="宋体" w:hAnsi="宋体"/>
          <w:b/>
          <w:sz w:val="32"/>
          <w:szCs w:val="32"/>
          <w:u w:val="single"/>
        </w:rPr>
        <w:t xml:space="preserve"> </w:t>
      </w:r>
      <w:r>
        <w:rPr>
          <w:rFonts w:hint="eastAsia" w:ascii="宋体" w:hAnsi="宋体"/>
          <w:b/>
          <w:sz w:val="32"/>
          <w:szCs w:val="32"/>
          <w:u w:val="single"/>
          <w:lang w:val="en-US" w:eastAsia="zh-CN"/>
        </w:rPr>
        <w:t xml:space="preserve"> </w:t>
      </w:r>
      <w:r>
        <w:rPr>
          <w:rFonts w:ascii="宋体" w:hAnsi="宋体"/>
          <w:b/>
          <w:sz w:val="32"/>
          <w:szCs w:val="32"/>
          <w:u w:val="single"/>
        </w:rPr>
        <w:t xml:space="preserve">   </w:t>
      </w:r>
      <w:r>
        <w:rPr>
          <w:rFonts w:ascii="华文中宋" w:hAnsi="华文中宋" w:eastAsia="华文中宋"/>
          <w:sz w:val="32"/>
          <w:szCs w:val="32"/>
          <w:u w:val="single"/>
        </w:rPr>
        <w:t>日</w:t>
      </w:r>
    </w:p>
    <w:p>
      <w:pPr>
        <w:shd w:val="clear" w:color="auto" w:fill="FFFFFF"/>
        <w:spacing w:after="0" w:line="360" w:lineRule="auto"/>
        <w:ind w:firstLine="640"/>
        <w:jc w:val="both"/>
        <w:rPr>
          <w:rFonts w:ascii="仿宋_GB2312" w:hAnsi="仿宋_GB2312" w:eastAsia="仿宋_GB2312" w:cs="Times New Roman"/>
          <w:sz w:val="32"/>
          <w:szCs w:val="32"/>
        </w:rPr>
      </w:pPr>
    </w:p>
    <w:p>
      <w:pPr>
        <w:shd w:val="clear" w:color="auto" w:fill="FFFFFF"/>
        <w:spacing w:after="0" w:line="360" w:lineRule="auto"/>
        <w:ind w:firstLine="640"/>
        <w:jc w:val="both"/>
        <w:rPr>
          <w:rFonts w:ascii="仿宋_GB2312" w:hAnsi="仿宋_GB2312" w:eastAsia="仿宋_GB2312" w:cs="Times New Roman"/>
          <w:sz w:val="32"/>
          <w:szCs w:val="32"/>
        </w:rPr>
      </w:pPr>
    </w:p>
    <w:p>
      <w:pPr>
        <w:pStyle w:val="2"/>
        <w:keepNext w:val="0"/>
        <w:keepLines w:val="0"/>
        <w:pageBreakBefore w:val="0"/>
        <w:widowControl/>
        <w:kinsoku/>
        <w:wordWrap/>
        <w:overflowPunct/>
        <w:topLinePunct w:val="0"/>
        <w:autoSpaceDE/>
        <w:autoSpaceDN/>
        <w:bidi w:val="0"/>
        <w:adjustRightInd w:val="0"/>
        <w:snapToGrid w:val="0"/>
        <w:spacing w:beforeAutospacing="0" w:after="0" w:afterAutospacing="0" w:line="560" w:lineRule="exact"/>
        <w:textAlignment w:val="baseline"/>
        <w:rPr>
          <w:rFonts w:hint="eastAsia" w:ascii="黑体" w:hAnsi="黑体" w:eastAsia="黑体" w:cs="黑体"/>
          <w:b w:val="0"/>
          <w:i w:val="0"/>
          <w:caps w:val="0"/>
          <w:spacing w:val="0"/>
          <w:w w:val="100"/>
          <w:sz w:val="32"/>
          <w:szCs w:val="32"/>
        </w:rPr>
      </w:pPr>
    </w:p>
    <w:p>
      <w:pPr>
        <w:pStyle w:val="2"/>
        <w:keepNext w:val="0"/>
        <w:keepLines w:val="0"/>
        <w:pageBreakBefore w:val="0"/>
        <w:widowControl/>
        <w:kinsoku/>
        <w:wordWrap/>
        <w:overflowPunct/>
        <w:topLinePunct w:val="0"/>
        <w:autoSpaceDE/>
        <w:autoSpaceDN/>
        <w:bidi w:val="0"/>
        <w:adjustRightInd w:val="0"/>
        <w:snapToGrid w:val="0"/>
        <w:spacing w:beforeAutospacing="0" w:after="0" w:afterAutospacing="0" w:line="560" w:lineRule="exact"/>
        <w:textAlignment w:val="baseline"/>
        <w:rPr>
          <w:rFonts w:hint="eastAsia" w:ascii="黑体" w:hAnsi="黑体" w:eastAsia="黑体" w:cs="黑体"/>
          <w:b w:val="0"/>
          <w:i w:val="0"/>
          <w:caps w:val="0"/>
          <w:spacing w:val="0"/>
          <w:w w:val="100"/>
          <w:sz w:val="32"/>
          <w:szCs w:val="32"/>
        </w:rPr>
      </w:pPr>
    </w:p>
    <w:p>
      <w:pPr>
        <w:pStyle w:val="2"/>
        <w:keepNext w:val="0"/>
        <w:keepLines w:val="0"/>
        <w:pageBreakBefore w:val="0"/>
        <w:widowControl/>
        <w:kinsoku/>
        <w:wordWrap/>
        <w:overflowPunct/>
        <w:topLinePunct w:val="0"/>
        <w:autoSpaceDE/>
        <w:autoSpaceDN/>
        <w:bidi w:val="0"/>
        <w:adjustRightInd w:val="0"/>
        <w:snapToGrid w:val="0"/>
        <w:spacing w:beforeAutospacing="0" w:after="0" w:afterAutospacing="0" w:line="560" w:lineRule="exact"/>
        <w:textAlignment w:val="baseline"/>
        <w:rPr>
          <w:rFonts w:hint="eastAsia" w:ascii="黑体" w:hAnsi="黑体" w:eastAsia="黑体" w:cs="黑体"/>
          <w:b w:val="0"/>
          <w:i w:val="0"/>
          <w:caps w:val="0"/>
          <w:spacing w:val="0"/>
          <w:w w:val="100"/>
          <w:sz w:val="32"/>
          <w:szCs w:val="32"/>
          <w:lang w:eastAsia="zh-CN"/>
        </w:rPr>
      </w:pPr>
    </w:p>
    <w:p>
      <w:pPr>
        <w:keepNext w:val="0"/>
        <w:keepLines w:val="0"/>
        <w:pageBreakBefore w:val="0"/>
        <w:widowControl/>
        <w:kinsoku/>
        <w:wordWrap/>
        <w:overflowPunct/>
        <w:topLinePunct w:val="0"/>
        <w:autoSpaceDE/>
        <w:autoSpaceDN/>
        <w:bidi w:val="0"/>
        <w:adjustRightInd w:val="0"/>
        <w:snapToGrid w:val="0"/>
        <w:spacing w:before="120" w:beforeAutospacing="0" w:after="120" w:afterAutospacing="0" w:line="560" w:lineRule="exact"/>
        <w:ind w:left="-295" w:right="-505"/>
        <w:jc w:val="center"/>
        <w:textAlignment w:val="baseline"/>
        <w:rPr>
          <w:rFonts w:hint="eastAsia"/>
        </w:rPr>
      </w:pPr>
      <w:r>
        <w:rPr>
          <w:rFonts w:hint="eastAsia" w:ascii="方正小标宋简体" w:hAnsi="方正小标宋简体" w:eastAsia="方正小标宋简体" w:cs="方正小标宋简体"/>
          <w:b w:val="0"/>
          <w:bCs/>
          <w:i w:val="0"/>
          <w:caps w:val="0"/>
          <w:color w:val="auto"/>
          <w:spacing w:val="0"/>
          <w:w w:val="100"/>
          <w:sz w:val="36"/>
          <w:szCs w:val="36"/>
          <w:lang w:eastAsia="zh-CN"/>
        </w:rPr>
        <w:t>翔安区培育</w:t>
      </w:r>
      <w:r>
        <w:rPr>
          <w:rFonts w:hint="eastAsia" w:ascii="方正小标宋简体" w:hAnsi="方正小标宋简体" w:eastAsia="方正小标宋简体" w:cs="方正小标宋简体"/>
          <w:b w:val="0"/>
          <w:bCs/>
          <w:i w:val="0"/>
          <w:caps w:val="0"/>
          <w:color w:val="auto"/>
          <w:spacing w:val="0"/>
          <w:w w:val="100"/>
          <w:sz w:val="36"/>
          <w:szCs w:val="36"/>
        </w:rPr>
        <w:t>影视产业发展专项资金</w:t>
      </w:r>
      <w:r>
        <w:rPr>
          <w:rFonts w:hint="eastAsia" w:ascii="方正小标宋简体" w:hAnsi="方正小标宋简体" w:eastAsia="方正小标宋简体" w:cs="方正小标宋简体"/>
          <w:b w:val="0"/>
          <w:bCs/>
          <w:i w:val="0"/>
          <w:caps w:val="0"/>
          <w:spacing w:val="0"/>
          <w:w w:val="100"/>
          <w:sz w:val="36"/>
          <w:szCs w:val="36"/>
        </w:rPr>
        <w:t>申报表</w:t>
      </w:r>
    </w:p>
    <w:tbl>
      <w:tblPr>
        <w:tblStyle w:val="7"/>
        <w:tblW w:w="9215" w:type="dxa"/>
        <w:tblInd w:w="0"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
      <w:tblGrid>
        <w:gridCol w:w="2189"/>
        <w:gridCol w:w="1888"/>
        <w:gridCol w:w="1701"/>
        <w:gridCol w:w="3437"/>
      </w:tblGrid>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9215" w:type="dxa"/>
            <w:gridSpan w:val="4"/>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Times New Roman"/>
                <w:b/>
                <w:bCs/>
                <w:sz w:val="28"/>
                <w:szCs w:val="28"/>
              </w:rPr>
            </w:pPr>
            <w:r>
              <w:rPr>
                <w:rFonts w:hint="eastAsia" w:ascii="仿宋_GB2312" w:hAnsi="宋体" w:eastAsia="仿宋_GB2312" w:cs="Times New Roman"/>
                <w:b/>
                <w:bCs/>
                <w:sz w:val="28"/>
                <w:szCs w:val="28"/>
              </w:rPr>
              <w:t>一、企业基本情况</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Times New Roman"/>
                <w:sz w:val="24"/>
                <w:szCs w:val="24"/>
              </w:rPr>
            </w:pPr>
            <w:r>
              <w:rPr>
                <w:rFonts w:hint="eastAsia" w:ascii="仿宋_GB2312" w:hAnsi="宋体" w:eastAsia="仿宋_GB2312" w:cs="Times New Roman"/>
                <w:sz w:val="24"/>
                <w:szCs w:val="24"/>
              </w:rPr>
              <w:t>企业名称</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jc w:val="center"/>
              <w:rPr>
                <w:rFonts w:ascii="仿宋_GB2312" w:hAnsi="宋体" w:eastAsia="仿宋_GB2312" w:cs="Times New Roman"/>
                <w:sz w:val="24"/>
                <w:szCs w:val="24"/>
              </w:rPr>
            </w:pPr>
            <w:r>
              <w:rPr>
                <w:rFonts w:hint="eastAsia" w:ascii="仿宋_GB2312" w:hAnsi="宋体" w:eastAsia="仿宋_GB2312" w:cs="Times New Roman"/>
                <w:sz w:val="24"/>
                <w:szCs w:val="24"/>
              </w:rPr>
              <w:t>社会统一</w:t>
            </w:r>
          </w:p>
          <w:p>
            <w:pPr>
              <w:widowControl w:val="0"/>
              <w:snapToGrid/>
              <w:spacing w:after="0"/>
              <w:jc w:val="center"/>
              <w:rPr>
                <w:rFonts w:ascii="仿宋_GB2312" w:hAnsi="宋体" w:eastAsia="仿宋_GB2312" w:cs="Times New Roman"/>
                <w:sz w:val="24"/>
                <w:szCs w:val="24"/>
              </w:rPr>
            </w:pPr>
            <w:r>
              <w:rPr>
                <w:rFonts w:hint="eastAsia" w:ascii="仿宋_GB2312" w:hAnsi="宋体" w:eastAsia="仿宋_GB2312" w:cs="Times New Roman"/>
                <w:sz w:val="24"/>
                <w:szCs w:val="24"/>
              </w:rPr>
              <w:t>信用代码</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Times New Roman"/>
                <w:bCs/>
                <w:sz w:val="24"/>
                <w:szCs w:val="24"/>
              </w:rPr>
            </w:pPr>
            <w:r>
              <w:rPr>
                <w:rFonts w:hint="eastAsia" w:ascii="仿宋_GB2312" w:hAnsi="宋体" w:eastAsia="仿宋_GB2312" w:cs="宋体"/>
                <w:bCs/>
                <w:sz w:val="24"/>
                <w:szCs w:val="24"/>
              </w:rPr>
              <w:t>经营场所</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578"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宋体"/>
                <w:bCs/>
                <w:sz w:val="24"/>
                <w:szCs w:val="24"/>
              </w:rPr>
            </w:pPr>
            <w:r>
              <w:rPr>
                <w:rFonts w:hint="eastAsia" w:ascii="仿宋_GB2312" w:hAnsi="宋体" w:eastAsia="仿宋_GB2312" w:cs="宋体"/>
                <w:bCs/>
                <w:sz w:val="24"/>
                <w:szCs w:val="24"/>
              </w:rPr>
              <w:t>开户行</w:t>
            </w:r>
          </w:p>
        </w:tc>
        <w:tc>
          <w:tcPr>
            <w:tcW w:w="1888"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宋体"/>
                <w:bCs/>
                <w:sz w:val="24"/>
                <w:szCs w:val="24"/>
              </w:rPr>
            </w:pP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宋体"/>
                <w:bCs/>
                <w:sz w:val="24"/>
                <w:szCs w:val="24"/>
              </w:rPr>
            </w:pPr>
            <w:r>
              <w:rPr>
                <w:rFonts w:hint="eastAsia" w:ascii="仿宋_GB2312" w:hAnsi="宋体" w:eastAsia="仿宋_GB2312" w:cs="宋体"/>
                <w:bCs/>
                <w:sz w:val="24"/>
                <w:szCs w:val="24"/>
              </w:rPr>
              <w:t>银行账号</w:t>
            </w:r>
          </w:p>
        </w:tc>
        <w:tc>
          <w:tcPr>
            <w:tcW w:w="3437"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宋体"/>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Times New Roman"/>
                <w:bCs/>
                <w:sz w:val="24"/>
                <w:szCs w:val="24"/>
              </w:rPr>
            </w:pPr>
            <w:r>
              <w:rPr>
                <w:rFonts w:hint="eastAsia" w:ascii="仿宋_GB2312" w:hAnsi="宋体" w:eastAsia="仿宋_GB2312" w:cs="宋体"/>
                <w:bCs/>
                <w:sz w:val="24"/>
                <w:szCs w:val="24"/>
              </w:rPr>
              <w:t>法人代表</w:t>
            </w:r>
          </w:p>
        </w:tc>
        <w:tc>
          <w:tcPr>
            <w:tcW w:w="1888"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Times New Roman"/>
                <w:bCs/>
                <w:sz w:val="24"/>
                <w:szCs w:val="24"/>
              </w:rPr>
            </w:pPr>
            <w:r>
              <w:rPr>
                <w:rFonts w:hint="eastAsia" w:ascii="仿宋_GB2312" w:hAnsi="宋体" w:eastAsia="仿宋_GB2312" w:cs="宋体"/>
                <w:bCs/>
                <w:sz w:val="24"/>
                <w:szCs w:val="24"/>
              </w:rPr>
              <w:t>联系电话</w:t>
            </w:r>
          </w:p>
        </w:tc>
        <w:tc>
          <w:tcPr>
            <w:tcW w:w="3437"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top"/>
          </w:tcPr>
          <w:p>
            <w:pPr>
              <w:widowControl w:val="0"/>
              <w:snapToGrid/>
              <w:spacing w:after="0" w:line="560" w:lineRule="exact"/>
              <w:jc w:val="center"/>
              <w:rPr>
                <w:rFonts w:hint="eastAsia" w:ascii="仿宋_GB2312" w:hAnsi="宋体" w:eastAsia="仿宋_GB2312" w:cs="宋体"/>
                <w:bCs/>
                <w:sz w:val="24"/>
                <w:szCs w:val="24"/>
              </w:rPr>
            </w:pPr>
            <w:r>
              <w:rPr>
                <w:rFonts w:hint="eastAsia" w:ascii="仿宋_GB2312" w:hAnsi="宋体" w:eastAsia="仿宋_GB2312" w:cs="宋体"/>
                <w:bCs/>
                <w:sz w:val="24"/>
                <w:szCs w:val="24"/>
                <w:lang w:eastAsia="zh-CN"/>
              </w:rPr>
              <w:t>联系人</w:t>
            </w:r>
          </w:p>
        </w:tc>
        <w:tc>
          <w:tcPr>
            <w:tcW w:w="1888" w:type="dxa"/>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jc w:val="center"/>
              <w:rPr>
                <w:rFonts w:hint="eastAsia" w:ascii="仿宋_GB2312" w:hAnsi="宋体" w:eastAsia="仿宋_GB2312" w:cs="宋体"/>
                <w:bCs/>
                <w:sz w:val="24"/>
                <w:szCs w:val="24"/>
              </w:rPr>
            </w:pP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top"/>
          </w:tcPr>
          <w:p>
            <w:pPr>
              <w:widowControl w:val="0"/>
              <w:snapToGrid/>
              <w:spacing w:after="0" w:line="560" w:lineRule="exact"/>
              <w:jc w:val="center"/>
              <w:rPr>
                <w:rFonts w:hint="eastAsia" w:ascii="仿宋_GB2312" w:hAnsi="宋体" w:eastAsia="仿宋_GB2312" w:cs="宋体"/>
                <w:bCs/>
                <w:sz w:val="24"/>
                <w:szCs w:val="24"/>
              </w:rPr>
            </w:pPr>
            <w:r>
              <w:rPr>
                <w:rFonts w:hint="eastAsia" w:ascii="仿宋_GB2312" w:hAnsi="宋体" w:eastAsia="仿宋_GB2312" w:cs="宋体"/>
                <w:bCs/>
                <w:sz w:val="24"/>
                <w:szCs w:val="24"/>
              </w:rPr>
              <w:t>联系电话</w:t>
            </w:r>
          </w:p>
        </w:tc>
        <w:tc>
          <w:tcPr>
            <w:tcW w:w="3437" w:type="dxa"/>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jc w:val="center"/>
              <w:rPr>
                <w:rFonts w:hint="eastAsia" w:ascii="仿宋_GB2312" w:hAnsi="宋体" w:eastAsia="仿宋_GB2312" w:cs="宋体"/>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9215" w:type="dxa"/>
            <w:gridSpan w:val="4"/>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Times New Roman"/>
                <w:bCs/>
                <w:sz w:val="24"/>
                <w:szCs w:val="24"/>
              </w:rPr>
            </w:pPr>
            <w:r>
              <w:rPr>
                <w:rFonts w:hint="eastAsia" w:ascii="仿宋_GB2312" w:hAnsi="宋体" w:eastAsia="仿宋_GB2312" w:cs="Times New Roman"/>
                <w:b/>
                <w:bCs/>
                <w:sz w:val="28"/>
                <w:szCs w:val="28"/>
              </w:rPr>
              <w:t>二、企业</w:t>
            </w:r>
            <w:r>
              <w:rPr>
                <w:rFonts w:ascii="仿宋_GB2312" w:hAnsi="宋体" w:eastAsia="仿宋_GB2312" w:cs="Times New Roman"/>
                <w:b/>
                <w:bCs/>
                <w:sz w:val="28"/>
                <w:szCs w:val="28"/>
              </w:rPr>
              <w:t>经营指标情况</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宋体"/>
                <w:bCs/>
                <w:sz w:val="24"/>
                <w:szCs w:val="24"/>
              </w:rPr>
            </w:pPr>
            <w:r>
              <w:rPr>
                <w:rFonts w:hint="eastAsia" w:ascii="仿宋_GB2312" w:hAnsi="宋体" w:eastAsia="仿宋_GB2312" w:cs="宋体"/>
                <w:bCs/>
                <w:sz w:val="24"/>
                <w:szCs w:val="24"/>
              </w:rPr>
              <w:t>指标名称</w:t>
            </w:r>
          </w:p>
        </w:tc>
        <w:tc>
          <w:tcPr>
            <w:tcW w:w="1888"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r>
              <w:rPr>
                <w:rFonts w:hint="eastAsia" w:ascii="仿宋_GB2312" w:eastAsia="仿宋_GB2312"/>
                <w:sz w:val="24"/>
                <w:szCs w:val="24"/>
              </w:rPr>
              <w:t>20</w:t>
            </w:r>
            <w:r>
              <w:rPr>
                <w:rFonts w:hint="eastAsia" w:ascii="仿宋_GB2312" w:eastAsia="仿宋_GB2312"/>
                <w:sz w:val="24"/>
                <w:szCs w:val="24"/>
                <w:lang w:val="en-US" w:eastAsia="zh-CN"/>
              </w:rPr>
              <w:t>20</w:t>
            </w:r>
            <w:r>
              <w:rPr>
                <w:rFonts w:hint="eastAsia" w:ascii="仿宋_GB2312" w:eastAsia="仿宋_GB2312"/>
                <w:sz w:val="24"/>
                <w:szCs w:val="24"/>
              </w:rPr>
              <w:t>年</w:t>
            </w: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宋体"/>
                <w:bCs/>
                <w:sz w:val="24"/>
                <w:szCs w:val="24"/>
              </w:rPr>
            </w:pPr>
            <w:r>
              <w:rPr>
                <w:rFonts w:hint="eastAsia" w:ascii="仿宋_GB2312" w:eastAsia="仿宋_GB2312"/>
                <w:sz w:val="24"/>
                <w:szCs w:val="24"/>
              </w:rPr>
              <w:t>20</w:t>
            </w:r>
            <w:r>
              <w:rPr>
                <w:rFonts w:hint="eastAsia" w:ascii="仿宋_GB2312" w:eastAsia="仿宋_GB2312"/>
                <w:sz w:val="24"/>
                <w:szCs w:val="24"/>
                <w:lang w:val="en-US" w:eastAsia="zh-CN"/>
              </w:rPr>
              <w:t>21</w:t>
            </w:r>
            <w:r>
              <w:rPr>
                <w:rFonts w:hint="eastAsia" w:ascii="仿宋_GB2312" w:eastAsia="仿宋_GB2312"/>
                <w:sz w:val="24"/>
                <w:szCs w:val="24"/>
              </w:rPr>
              <w:t>年</w:t>
            </w:r>
          </w:p>
        </w:tc>
        <w:tc>
          <w:tcPr>
            <w:tcW w:w="3437"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r>
              <w:rPr>
                <w:rFonts w:hint="eastAsia" w:eastAsia="仿宋_GB2312"/>
                <w:sz w:val="24"/>
                <w:szCs w:val="24"/>
              </w:rPr>
              <w:t>备注</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center"/>
          </w:tcPr>
          <w:p>
            <w:pPr>
              <w:spacing w:after="0"/>
              <w:jc w:val="center"/>
              <w:rPr>
                <w:rFonts w:eastAsia="仿宋_GB2312"/>
                <w:sz w:val="24"/>
                <w:szCs w:val="24"/>
              </w:rPr>
            </w:pPr>
            <w:r>
              <w:rPr>
                <w:rFonts w:eastAsia="仿宋_GB2312"/>
                <w:sz w:val="24"/>
                <w:szCs w:val="24"/>
              </w:rPr>
              <w:t>主营业务收入</w:t>
            </w:r>
          </w:p>
          <w:p>
            <w:pPr>
              <w:spacing w:after="0"/>
              <w:jc w:val="center"/>
              <w:rPr>
                <w:rFonts w:eastAsia="仿宋_GB2312"/>
                <w:sz w:val="24"/>
                <w:szCs w:val="24"/>
              </w:rPr>
            </w:pPr>
            <w:r>
              <w:rPr>
                <w:rFonts w:hint="eastAsia" w:eastAsia="仿宋_GB2312"/>
                <w:sz w:val="24"/>
                <w:szCs w:val="24"/>
              </w:rPr>
              <w:t>（万元）</w:t>
            </w:r>
          </w:p>
        </w:tc>
        <w:tc>
          <w:tcPr>
            <w:tcW w:w="1888"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宋体"/>
                <w:bCs/>
                <w:sz w:val="24"/>
                <w:szCs w:val="24"/>
              </w:rPr>
            </w:pPr>
          </w:p>
        </w:tc>
        <w:tc>
          <w:tcPr>
            <w:tcW w:w="3437"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center"/>
          </w:tcPr>
          <w:p>
            <w:pPr>
              <w:spacing w:after="0"/>
              <w:jc w:val="center"/>
              <w:rPr>
                <w:rFonts w:eastAsia="仿宋_GB2312"/>
                <w:sz w:val="24"/>
                <w:szCs w:val="24"/>
              </w:rPr>
            </w:pPr>
            <w:r>
              <w:rPr>
                <w:rFonts w:eastAsia="仿宋_GB2312"/>
                <w:sz w:val="24"/>
                <w:szCs w:val="24"/>
              </w:rPr>
              <w:t>利 润 总 额</w:t>
            </w:r>
          </w:p>
          <w:p>
            <w:pPr>
              <w:spacing w:after="0"/>
              <w:jc w:val="center"/>
              <w:rPr>
                <w:rFonts w:eastAsia="仿宋_GB2312"/>
                <w:sz w:val="24"/>
                <w:szCs w:val="24"/>
              </w:rPr>
            </w:pPr>
            <w:r>
              <w:rPr>
                <w:rFonts w:hint="eastAsia" w:eastAsia="仿宋_GB2312"/>
                <w:sz w:val="24"/>
                <w:szCs w:val="24"/>
              </w:rPr>
              <w:t>（万元）</w:t>
            </w:r>
          </w:p>
        </w:tc>
        <w:tc>
          <w:tcPr>
            <w:tcW w:w="1888"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宋体"/>
                <w:bCs/>
                <w:sz w:val="24"/>
                <w:szCs w:val="24"/>
              </w:rPr>
            </w:pPr>
          </w:p>
        </w:tc>
        <w:tc>
          <w:tcPr>
            <w:tcW w:w="3437"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jc w:val="center"/>
              <w:rPr>
                <w:rFonts w:eastAsia="仿宋_GB2312"/>
                <w:sz w:val="24"/>
                <w:szCs w:val="24"/>
              </w:rPr>
            </w:pPr>
            <w:r>
              <w:rPr>
                <w:rFonts w:eastAsia="仿宋_GB2312"/>
                <w:sz w:val="24"/>
                <w:szCs w:val="24"/>
              </w:rPr>
              <w:t>税 金 总 额</w:t>
            </w:r>
          </w:p>
          <w:p>
            <w:pPr>
              <w:widowControl w:val="0"/>
              <w:snapToGrid/>
              <w:spacing w:after="0"/>
              <w:jc w:val="center"/>
              <w:rPr>
                <w:rFonts w:ascii="仿宋_GB2312" w:hAnsi="宋体" w:eastAsia="仿宋_GB2312" w:cs="宋体"/>
                <w:bCs/>
                <w:sz w:val="24"/>
                <w:szCs w:val="24"/>
              </w:rPr>
            </w:pPr>
            <w:r>
              <w:rPr>
                <w:rFonts w:hint="eastAsia" w:eastAsia="仿宋_GB2312"/>
                <w:sz w:val="24"/>
                <w:szCs w:val="24"/>
              </w:rPr>
              <w:t>（万元）</w:t>
            </w:r>
          </w:p>
        </w:tc>
        <w:tc>
          <w:tcPr>
            <w:tcW w:w="1888"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tcPr>
          <w:p>
            <w:pPr>
              <w:widowControl w:val="0"/>
              <w:snapToGrid/>
              <w:spacing w:after="0" w:line="560" w:lineRule="exact"/>
              <w:jc w:val="center"/>
              <w:rPr>
                <w:rFonts w:ascii="仿宋_GB2312" w:hAnsi="宋体" w:eastAsia="仿宋_GB2312" w:cs="宋体"/>
                <w:bCs/>
                <w:sz w:val="24"/>
                <w:szCs w:val="24"/>
              </w:rPr>
            </w:pPr>
          </w:p>
        </w:tc>
        <w:tc>
          <w:tcPr>
            <w:tcW w:w="3437" w:type="dxa"/>
            <w:tcBorders>
              <w:top w:val="single" w:color="00000A" w:sz="4" w:space="0"/>
              <w:left w:val="single" w:color="00000A" w:sz="4" w:space="0"/>
              <w:bottom w:val="single" w:color="00000A" w:sz="4" w:space="0"/>
              <w:right w:val="single" w:color="00000A" w:sz="4" w:space="0"/>
            </w:tcBorders>
            <w:shd w:val="clear" w:color="auto" w:fill="auto"/>
          </w:tcPr>
          <w:p>
            <w:pPr>
              <w:widowControl w:val="0"/>
              <w:snapToGrid/>
              <w:spacing w:after="0" w:line="560" w:lineRule="exact"/>
              <w:jc w:val="center"/>
              <w:rPr>
                <w:rFonts w:ascii="仿宋_GB2312" w:hAnsi="宋体" w:eastAsia="仿宋_GB2312" w:cs="Times New Roman"/>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611"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top"/>
          </w:tcPr>
          <w:p>
            <w:pPr>
              <w:widowControl w:val="0"/>
              <w:snapToGrid/>
              <w:spacing w:after="0" w:line="560" w:lineRule="exact"/>
              <w:jc w:val="center"/>
              <w:rPr>
                <w:rFonts w:hint="eastAsia" w:ascii="仿宋_GB2312" w:hAnsi="宋体" w:eastAsia="仿宋_GB2312" w:cs="宋体"/>
                <w:bCs/>
                <w:sz w:val="24"/>
                <w:szCs w:val="24"/>
              </w:rPr>
            </w:pPr>
            <w:r>
              <w:rPr>
                <w:rFonts w:hint="eastAsia" w:ascii="仿宋_GB2312" w:hAnsi="宋体" w:eastAsia="仿宋_GB2312" w:cs="宋体"/>
                <w:bCs/>
                <w:sz w:val="24"/>
                <w:szCs w:val="24"/>
              </w:rPr>
              <w:t>申请补助</w:t>
            </w:r>
            <w:r>
              <w:rPr>
                <w:rFonts w:hint="eastAsia" w:ascii="仿宋_GB2312" w:hAnsi="宋体" w:eastAsia="仿宋_GB2312" w:cs="宋体"/>
                <w:bCs/>
                <w:sz w:val="24"/>
                <w:szCs w:val="24"/>
                <w:lang w:eastAsia="zh-CN"/>
              </w:rPr>
              <w:t>金额</w:t>
            </w:r>
          </w:p>
        </w:tc>
        <w:tc>
          <w:tcPr>
            <w:tcW w:w="1888" w:type="dxa"/>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jc w:val="center"/>
              <w:rPr>
                <w:rFonts w:hint="eastAsia" w:ascii="仿宋_GB2312" w:hAnsi="宋体" w:eastAsia="仿宋_GB2312" w:cs="宋体"/>
                <w:bCs/>
                <w:sz w:val="24"/>
                <w:szCs w:val="24"/>
              </w:rPr>
            </w:pPr>
          </w:p>
        </w:tc>
        <w:tc>
          <w:tcPr>
            <w:tcW w:w="1701"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top"/>
          </w:tcPr>
          <w:p>
            <w:pPr>
              <w:widowControl w:val="0"/>
              <w:snapToGrid/>
              <w:spacing w:after="0" w:line="560" w:lineRule="exact"/>
              <w:jc w:val="center"/>
              <w:rPr>
                <w:rFonts w:hint="eastAsia" w:ascii="仿宋_GB2312" w:hAnsi="宋体" w:eastAsia="仿宋_GB2312" w:cs="宋体"/>
                <w:bCs/>
                <w:sz w:val="24"/>
                <w:szCs w:val="24"/>
              </w:rPr>
            </w:pPr>
            <w:r>
              <w:rPr>
                <w:rFonts w:hint="eastAsia" w:ascii="仿宋_GB2312" w:hAnsi="宋体" w:eastAsia="仿宋_GB2312" w:cs="宋体"/>
                <w:bCs/>
                <w:sz w:val="24"/>
                <w:szCs w:val="24"/>
                <w:lang w:eastAsia="zh-CN"/>
              </w:rPr>
              <w:t>纳税所在地</w:t>
            </w:r>
          </w:p>
        </w:tc>
        <w:tc>
          <w:tcPr>
            <w:tcW w:w="3437" w:type="dxa"/>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jc w:val="center"/>
              <w:rPr>
                <w:rFonts w:hint="eastAsia" w:ascii="仿宋_GB2312" w:hAnsi="宋体" w:eastAsia="仿宋_GB2312" w:cs="宋体"/>
                <w:bCs/>
                <w:sz w:val="24"/>
                <w:szCs w:val="24"/>
              </w:rPr>
            </w:pP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611"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top"/>
          </w:tcPr>
          <w:p>
            <w:pPr>
              <w:widowControl w:val="0"/>
              <w:snapToGrid/>
              <w:spacing w:after="0" w:line="560" w:lineRule="exact"/>
              <w:jc w:val="center"/>
              <w:rPr>
                <w:rFonts w:hint="eastAsia" w:ascii="仿宋_GB2312" w:hAnsi="宋体" w:eastAsia="仿宋_GB2312" w:cs="Times New Roman"/>
                <w:b/>
                <w:bCs/>
                <w:sz w:val="28"/>
                <w:szCs w:val="28"/>
              </w:rPr>
            </w:pPr>
            <w:r>
              <w:rPr>
                <w:rFonts w:hint="eastAsia" w:ascii="仿宋_GB2312" w:hAnsi="宋体" w:eastAsia="仿宋_GB2312" w:cs="Times New Roman"/>
                <w:b/>
                <w:bCs/>
                <w:sz w:val="28"/>
                <w:szCs w:val="28"/>
              </w:rPr>
              <w:t>项目</w:t>
            </w:r>
          </w:p>
          <w:p>
            <w:pPr>
              <w:widowControl w:val="0"/>
              <w:snapToGrid/>
              <w:spacing w:after="0" w:line="560" w:lineRule="exact"/>
              <w:jc w:val="center"/>
              <w:rPr>
                <w:rFonts w:hint="eastAsia" w:ascii="仿宋_GB2312" w:hAnsi="宋体" w:eastAsia="仿宋_GB2312" w:cs="Times New Roman"/>
                <w:b/>
                <w:bCs/>
                <w:sz w:val="28"/>
                <w:szCs w:val="28"/>
              </w:rPr>
            </w:pPr>
            <w:r>
              <w:rPr>
                <w:rFonts w:hint="eastAsia" w:ascii="仿宋_GB2312" w:hAnsi="宋体" w:eastAsia="仿宋_GB2312" w:cs="Times New Roman"/>
                <w:b/>
                <w:bCs/>
                <w:sz w:val="28"/>
                <w:szCs w:val="28"/>
              </w:rPr>
              <w:t>扶持</w:t>
            </w:r>
          </w:p>
          <w:p>
            <w:pPr>
              <w:widowControl w:val="0"/>
              <w:snapToGrid/>
              <w:spacing w:after="0" w:line="560" w:lineRule="exact"/>
              <w:jc w:val="center"/>
              <w:rPr>
                <w:rFonts w:hint="eastAsia" w:ascii="仿宋_GB2312" w:hAnsi="宋体" w:eastAsia="仿宋_GB2312" w:cs="宋体"/>
                <w:bCs/>
                <w:sz w:val="24"/>
                <w:szCs w:val="24"/>
              </w:rPr>
            </w:pPr>
            <w:r>
              <w:rPr>
                <w:rFonts w:hint="eastAsia" w:ascii="仿宋_GB2312" w:hAnsi="宋体" w:eastAsia="仿宋_GB2312" w:cs="Times New Roman"/>
                <w:b/>
                <w:bCs/>
                <w:sz w:val="28"/>
                <w:szCs w:val="28"/>
              </w:rPr>
              <w:t>类型</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jc w:val="both"/>
              <w:rPr>
                <w:rFonts w:hint="eastAsia" w:ascii="仿宋_GB2312" w:hAnsi="宋体" w:eastAsia="仿宋_GB2312" w:cs="Times New Roman"/>
                <w:sz w:val="24"/>
                <w:szCs w:val="24"/>
              </w:rPr>
            </w:pPr>
            <w:r>
              <w:rPr>
                <w:rFonts w:hint="eastAsia" w:ascii="仿宋_GB2312" w:hAnsi="宋体" w:eastAsia="仿宋_GB2312" w:cs="Times New Roman"/>
                <w:sz w:val="24"/>
                <w:szCs w:val="24"/>
                <w:lang w:eastAsia="zh-CN"/>
              </w:rPr>
              <w:t>□</w:t>
            </w:r>
            <w:r>
              <w:rPr>
                <w:rFonts w:hint="eastAsia" w:ascii="仿宋_GB2312" w:hAnsi="宋体" w:eastAsia="仿宋_GB2312" w:cs="Times New Roman"/>
                <w:sz w:val="24"/>
                <w:szCs w:val="24"/>
              </w:rPr>
              <w:t>投资建设影视产业项目奖励</w:t>
            </w:r>
            <w:r>
              <w:rPr>
                <w:rFonts w:hint="eastAsia" w:ascii="仿宋_GB2312" w:hAnsi="宋体" w:eastAsia="仿宋_GB2312" w:cs="Times New Roman"/>
                <w:sz w:val="24"/>
                <w:szCs w:val="24"/>
                <w:lang w:val="en-US" w:eastAsia="zh-CN"/>
              </w:rPr>
              <w:t xml:space="preserve"> </w:t>
            </w:r>
            <w:r>
              <w:rPr>
                <w:rFonts w:hint="eastAsia" w:ascii="仿宋_GB2312" w:hAnsi="宋体" w:eastAsia="仿宋_GB2312" w:cs="Times New Roman"/>
                <w:sz w:val="24"/>
                <w:szCs w:val="24"/>
              </w:rPr>
              <w:t>□影视产业园区发展奖励</w:t>
            </w:r>
          </w:p>
          <w:p>
            <w:pPr>
              <w:widowControl w:val="0"/>
              <w:snapToGrid/>
              <w:spacing w:after="0" w:line="560" w:lineRule="exact"/>
              <w:jc w:val="both"/>
              <w:rPr>
                <w:rFonts w:hint="eastAsia" w:ascii="仿宋_GB2312" w:hAnsi="宋体" w:eastAsia="仿宋_GB2312" w:cs="Times New Roman"/>
                <w:sz w:val="24"/>
                <w:szCs w:val="24"/>
              </w:rPr>
            </w:pPr>
            <w:r>
              <w:rPr>
                <w:rFonts w:hint="eastAsia" w:ascii="仿宋_GB2312" w:hAnsi="宋体" w:eastAsia="仿宋_GB2312" w:cs="Times New Roman"/>
                <w:sz w:val="24"/>
                <w:szCs w:val="24"/>
                <w:lang w:eastAsia="zh-CN"/>
              </w:rPr>
              <w:t>□</w:t>
            </w:r>
            <w:r>
              <w:rPr>
                <w:rFonts w:hint="eastAsia" w:ascii="仿宋_GB2312" w:hAnsi="宋体" w:eastAsia="仿宋_GB2312" w:cs="Times New Roman"/>
                <w:sz w:val="24"/>
                <w:szCs w:val="24"/>
              </w:rPr>
              <w:t>实体办公租金补助</w:t>
            </w:r>
            <w:r>
              <w:rPr>
                <w:rFonts w:hint="eastAsia" w:ascii="仿宋_GB2312" w:hAnsi="宋体" w:eastAsia="仿宋_GB2312" w:cs="Times New Roman"/>
                <w:sz w:val="24"/>
                <w:szCs w:val="24"/>
                <w:lang w:val="en-US" w:eastAsia="zh-CN"/>
              </w:rPr>
              <w:t xml:space="preserve">         </w:t>
            </w:r>
            <w:r>
              <w:rPr>
                <w:rFonts w:hint="eastAsia" w:ascii="仿宋_GB2312" w:hAnsi="宋体" w:eastAsia="仿宋_GB2312" w:cs="Times New Roman"/>
                <w:sz w:val="24"/>
                <w:szCs w:val="24"/>
              </w:rPr>
              <w:t>□参加境内</w:t>
            </w:r>
            <w:r>
              <w:rPr>
                <w:rFonts w:hint="eastAsia" w:ascii="仿宋_GB2312" w:hAnsi="宋体" w:eastAsia="仿宋_GB2312" w:cs="Times New Roman"/>
                <w:sz w:val="24"/>
                <w:szCs w:val="24"/>
                <w:lang w:eastAsia="zh-CN"/>
              </w:rPr>
              <w:t>外</w:t>
            </w:r>
            <w:r>
              <w:rPr>
                <w:rFonts w:hint="eastAsia" w:ascii="仿宋_GB2312" w:hAnsi="宋体" w:eastAsia="仿宋_GB2312" w:cs="Times New Roman"/>
                <w:sz w:val="24"/>
                <w:szCs w:val="24"/>
              </w:rPr>
              <w:t>影视展会补助</w:t>
            </w:r>
          </w:p>
          <w:p>
            <w:pPr>
              <w:widowControl w:val="0"/>
              <w:snapToGrid/>
              <w:spacing w:after="0" w:line="560" w:lineRule="exact"/>
              <w:jc w:val="both"/>
              <w:rPr>
                <w:rFonts w:hint="eastAsia" w:ascii="仿宋_GB2312" w:hAnsi="宋体" w:eastAsia="仿宋_GB2312" w:cs="Times New Roman"/>
                <w:sz w:val="24"/>
                <w:szCs w:val="24"/>
              </w:rPr>
            </w:pPr>
            <w:r>
              <w:rPr>
                <w:rFonts w:hint="eastAsia" w:ascii="仿宋_GB2312" w:hAnsi="宋体" w:eastAsia="仿宋_GB2312" w:cs="Times New Roman"/>
                <w:sz w:val="24"/>
                <w:szCs w:val="24"/>
              </w:rPr>
              <w:t>□举办影视</w:t>
            </w:r>
            <w:r>
              <w:rPr>
                <w:rFonts w:hint="eastAsia" w:ascii="仿宋_GB2312" w:hAnsi="宋体" w:eastAsia="仿宋_GB2312" w:cs="Times New Roman"/>
                <w:sz w:val="24"/>
                <w:szCs w:val="24"/>
                <w:lang w:eastAsia="zh-CN"/>
              </w:rPr>
              <w:t>产业</w:t>
            </w:r>
            <w:r>
              <w:rPr>
                <w:rFonts w:hint="eastAsia" w:ascii="仿宋_GB2312" w:hAnsi="宋体" w:eastAsia="仿宋_GB2312" w:cs="Times New Roman"/>
                <w:sz w:val="24"/>
                <w:szCs w:val="24"/>
              </w:rPr>
              <w:t>活动项目补助</w:t>
            </w:r>
            <w:r>
              <w:rPr>
                <w:rFonts w:hint="eastAsia" w:ascii="仿宋_GB2312" w:hAnsi="宋体" w:eastAsia="仿宋_GB2312" w:cs="Times New Roman"/>
                <w:sz w:val="24"/>
                <w:szCs w:val="24"/>
                <w:lang w:val="en-US" w:eastAsia="zh-CN"/>
              </w:rPr>
              <w:t xml:space="preserve"> </w:t>
            </w:r>
            <w:r>
              <w:rPr>
                <w:rFonts w:hint="eastAsia" w:ascii="仿宋_GB2312" w:hAnsi="宋体" w:eastAsia="仿宋_GB2312" w:cs="Times New Roman"/>
                <w:sz w:val="24"/>
                <w:szCs w:val="24"/>
                <w:lang w:eastAsia="zh-CN"/>
              </w:rPr>
              <w:t>□</w:t>
            </w:r>
            <w:r>
              <w:rPr>
                <w:rFonts w:hint="eastAsia" w:ascii="仿宋_GB2312" w:hAnsi="宋体" w:eastAsia="仿宋_GB2312" w:cs="Times New Roman"/>
                <w:sz w:val="24"/>
                <w:szCs w:val="24"/>
              </w:rPr>
              <w:t>影视剧本创作和交易奖励</w:t>
            </w:r>
          </w:p>
          <w:p>
            <w:pPr>
              <w:widowControl w:val="0"/>
              <w:snapToGrid/>
              <w:spacing w:after="0" w:line="560" w:lineRule="exact"/>
              <w:jc w:val="both"/>
              <w:rPr>
                <w:rFonts w:hint="eastAsia" w:ascii="仿宋_GB2312" w:hAnsi="宋体" w:eastAsia="仿宋_GB2312" w:cs="Times New Roman"/>
                <w:sz w:val="24"/>
                <w:szCs w:val="24"/>
                <w:lang w:eastAsia="zh-CN"/>
              </w:rPr>
            </w:pPr>
            <w:r>
              <w:rPr>
                <w:rFonts w:hint="eastAsia" w:ascii="仿宋_GB2312" w:hAnsi="宋体" w:eastAsia="仿宋_GB2312" w:cs="Times New Roman"/>
                <w:sz w:val="24"/>
                <w:szCs w:val="24"/>
              </w:rPr>
              <w:t>□影视剧组拍摄</w:t>
            </w:r>
            <w:r>
              <w:rPr>
                <w:rFonts w:hint="eastAsia" w:ascii="仿宋_GB2312" w:hAnsi="宋体" w:eastAsia="仿宋_GB2312" w:cs="Times New Roman"/>
                <w:sz w:val="24"/>
                <w:szCs w:val="24"/>
                <w:lang w:eastAsia="zh-CN"/>
              </w:rPr>
              <w:t>、制作</w:t>
            </w:r>
            <w:r>
              <w:rPr>
                <w:rFonts w:hint="eastAsia" w:ascii="仿宋_GB2312" w:hAnsi="宋体" w:eastAsia="仿宋_GB2312" w:cs="Times New Roman"/>
                <w:sz w:val="24"/>
                <w:szCs w:val="24"/>
              </w:rPr>
              <w:t>奖励</w:t>
            </w:r>
            <w:r>
              <w:rPr>
                <w:rFonts w:hint="eastAsia" w:ascii="仿宋_GB2312" w:hAnsi="宋体" w:eastAsia="仿宋_GB2312" w:cs="Times New Roman"/>
                <w:sz w:val="24"/>
                <w:szCs w:val="24"/>
                <w:lang w:val="en-US" w:eastAsia="zh-CN"/>
              </w:rPr>
              <w:t xml:space="preserve">   </w:t>
            </w:r>
            <w:r>
              <w:rPr>
                <w:rFonts w:hint="eastAsia" w:ascii="仿宋_GB2312" w:hAnsi="宋体" w:eastAsia="仿宋_GB2312" w:cs="Times New Roman"/>
                <w:sz w:val="24"/>
                <w:szCs w:val="24"/>
                <w:lang w:eastAsia="zh-CN"/>
              </w:rPr>
              <w:t>□</w:t>
            </w:r>
            <w:r>
              <w:rPr>
                <w:rFonts w:hint="eastAsia" w:ascii="仿宋_GB2312" w:hAnsi="宋体" w:eastAsia="仿宋_GB2312" w:cs="Times New Roman"/>
                <w:sz w:val="24"/>
                <w:szCs w:val="24"/>
              </w:rPr>
              <w:t>影视作品媒体播出</w:t>
            </w:r>
            <w:r>
              <w:rPr>
                <w:rFonts w:hint="eastAsia" w:ascii="仿宋_GB2312" w:hAnsi="宋体" w:eastAsia="仿宋_GB2312" w:cs="Times New Roman"/>
                <w:sz w:val="24"/>
                <w:szCs w:val="24"/>
                <w:lang w:eastAsia="zh-CN"/>
              </w:rPr>
              <w:t>奖励</w:t>
            </w:r>
          </w:p>
          <w:p>
            <w:pPr>
              <w:widowControl w:val="0"/>
              <w:snapToGrid/>
              <w:spacing w:after="0" w:line="560" w:lineRule="exact"/>
              <w:jc w:val="both"/>
              <w:rPr>
                <w:rFonts w:hint="eastAsia" w:ascii="仿宋_GB2312" w:hAnsi="宋体" w:eastAsia="仿宋_GB2312" w:cs="Times New Roman"/>
                <w:sz w:val="24"/>
                <w:szCs w:val="24"/>
                <w:lang w:eastAsia="zh-CN"/>
              </w:rPr>
            </w:pPr>
            <w:r>
              <w:rPr>
                <w:rFonts w:hint="eastAsia" w:ascii="仿宋_GB2312" w:hAnsi="宋体" w:eastAsia="仿宋_GB2312" w:cs="Times New Roman"/>
                <w:sz w:val="24"/>
                <w:szCs w:val="24"/>
                <w:lang w:eastAsia="zh-CN"/>
              </w:rPr>
              <w:t>□</w:t>
            </w:r>
            <w:r>
              <w:rPr>
                <w:rFonts w:hint="eastAsia" w:ascii="仿宋_GB2312" w:hAnsi="宋体" w:eastAsia="仿宋_GB2312" w:cs="Times New Roman"/>
                <w:sz w:val="24"/>
                <w:szCs w:val="24"/>
              </w:rPr>
              <w:t>举办院线电影首映礼奖励</w:t>
            </w:r>
            <w:r>
              <w:rPr>
                <w:rFonts w:hint="eastAsia" w:ascii="仿宋_GB2312" w:hAnsi="宋体" w:eastAsia="仿宋_GB2312" w:cs="Times New Roman"/>
                <w:sz w:val="24"/>
                <w:szCs w:val="24"/>
                <w:lang w:val="en-US" w:eastAsia="zh-CN"/>
              </w:rPr>
              <w:t xml:space="preserve">   </w:t>
            </w:r>
            <w:r>
              <w:rPr>
                <w:rFonts w:hint="eastAsia" w:ascii="仿宋_GB2312" w:hAnsi="宋体" w:eastAsia="仿宋_GB2312" w:cs="Times New Roman"/>
                <w:sz w:val="24"/>
                <w:szCs w:val="24"/>
                <w:lang w:eastAsia="zh-CN"/>
              </w:rPr>
              <w:t>□</w:t>
            </w:r>
            <w:r>
              <w:rPr>
                <w:rFonts w:hint="eastAsia" w:ascii="仿宋_GB2312" w:hAnsi="宋体" w:eastAsia="仿宋_GB2312" w:cs="Times New Roman"/>
                <w:sz w:val="24"/>
                <w:szCs w:val="24"/>
              </w:rPr>
              <w:t>影视作品网络平台播映</w:t>
            </w:r>
            <w:r>
              <w:rPr>
                <w:rFonts w:hint="eastAsia" w:ascii="仿宋_GB2312" w:hAnsi="宋体" w:eastAsia="仿宋_GB2312" w:cs="Times New Roman"/>
                <w:sz w:val="24"/>
                <w:szCs w:val="24"/>
                <w:lang w:eastAsia="zh-CN"/>
              </w:rPr>
              <w:t>奖励</w:t>
            </w:r>
          </w:p>
          <w:p>
            <w:pPr>
              <w:widowControl w:val="0"/>
              <w:snapToGrid/>
              <w:spacing w:after="0" w:line="560" w:lineRule="exact"/>
              <w:jc w:val="both"/>
              <w:rPr>
                <w:rFonts w:hint="eastAsia" w:ascii="仿宋_GB2312" w:hAnsi="宋体" w:eastAsia="仿宋_GB2312" w:cs="宋体"/>
                <w:bCs/>
                <w:sz w:val="24"/>
                <w:szCs w:val="24"/>
              </w:rPr>
            </w:pPr>
            <w:r>
              <w:rPr>
                <w:rFonts w:hint="eastAsia" w:ascii="仿宋_GB2312" w:hAnsi="宋体" w:eastAsia="仿宋_GB2312" w:cs="Times New Roman"/>
                <w:sz w:val="24"/>
                <w:szCs w:val="24"/>
              </w:rPr>
              <w:t>□影视</w:t>
            </w:r>
            <w:r>
              <w:rPr>
                <w:rFonts w:hint="eastAsia" w:ascii="仿宋_GB2312" w:hAnsi="宋体" w:eastAsia="仿宋_GB2312" w:cs="Times New Roman"/>
                <w:sz w:val="24"/>
                <w:szCs w:val="24"/>
                <w:lang w:eastAsia="zh-CN"/>
              </w:rPr>
              <w:t>专业</w:t>
            </w:r>
            <w:r>
              <w:rPr>
                <w:rFonts w:hint="eastAsia" w:ascii="仿宋_GB2312" w:hAnsi="宋体" w:eastAsia="仿宋_GB2312" w:cs="Times New Roman"/>
                <w:sz w:val="24"/>
                <w:szCs w:val="24"/>
              </w:rPr>
              <w:t>人才</w:t>
            </w:r>
            <w:r>
              <w:rPr>
                <w:rFonts w:hint="eastAsia" w:ascii="仿宋_GB2312" w:hAnsi="宋体" w:eastAsia="仿宋_GB2312" w:cs="Times New Roman"/>
                <w:sz w:val="24"/>
                <w:szCs w:val="24"/>
                <w:lang w:eastAsia="zh-CN"/>
              </w:rPr>
              <w:t>落户奖励</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2460"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center"/>
          </w:tcPr>
          <w:p>
            <w:pPr>
              <w:widowControl w:val="0"/>
              <w:snapToGrid/>
              <w:spacing w:after="0" w:line="560" w:lineRule="exact"/>
              <w:jc w:val="center"/>
              <w:rPr>
                <w:rFonts w:hint="eastAsia" w:ascii="仿宋_GB2312" w:hAnsi="宋体" w:eastAsia="仿宋_GB2312" w:cs="Times New Roman"/>
                <w:b/>
                <w:bCs/>
                <w:sz w:val="28"/>
                <w:szCs w:val="28"/>
                <w:lang w:eastAsia="zh-CN"/>
              </w:rPr>
            </w:pPr>
            <w:r>
              <w:rPr>
                <w:rFonts w:hint="eastAsia" w:ascii="仿宋_GB2312" w:hAnsi="宋体" w:eastAsia="仿宋_GB2312" w:cs="Times New Roman"/>
                <w:b/>
                <w:bCs/>
                <w:sz w:val="28"/>
                <w:szCs w:val="28"/>
                <w:lang w:eastAsia="zh-CN"/>
              </w:rPr>
              <w:t>申报</w:t>
            </w:r>
          </w:p>
          <w:p>
            <w:pPr>
              <w:widowControl w:val="0"/>
              <w:snapToGrid/>
              <w:spacing w:after="0" w:line="560" w:lineRule="exact"/>
              <w:jc w:val="center"/>
              <w:rPr>
                <w:rFonts w:hint="eastAsia" w:ascii="仿宋_GB2312" w:hAnsi="宋体" w:eastAsia="仿宋_GB2312" w:cs="Times New Roman"/>
                <w:b/>
                <w:bCs/>
                <w:sz w:val="28"/>
                <w:szCs w:val="28"/>
                <w:lang w:eastAsia="zh-CN"/>
              </w:rPr>
            </w:pPr>
            <w:r>
              <w:rPr>
                <w:rFonts w:hint="eastAsia" w:ascii="仿宋_GB2312" w:hAnsi="宋体" w:eastAsia="仿宋_GB2312" w:cs="Times New Roman"/>
                <w:b/>
                <w:bCs/>
                <w:sz w:val="28"/>
                <w:szCs w:val="28"/>
                <w:lang w:eastAsia="zh-CN"/>
              </w:rPr>
              <w:t>项目</w:t>
            </w:r>
          </w:p>
          <w:p>
            <w:pPr>
              <w:widowControl w:val="0"/>
              <w:snapToGrid/>
              <w:spacing w:after="0" w:line="560" w:lineRule="exact"/>
              <w:jc w:val="center"/>
              <w:rPr>
                <w:rFonts w:hint="eastAsia" w:ascii="仿宋_GB2312" w:hAnsi="宋体" w:eastAsia="仿宋_GB2312" w:cs="Times New Roman"/>
                <w:b/>
                <w:bCs/>
                <w:sz w:val="28"/>
                <w:szCs w:val="28"/>
                <w:lang w:eastAsia="zh-CN"/>
              </w:rPr>
            </w:pPr>
            <w:r>
              <w:rPr>
                <w:rFonts w:hint="eastAsia" w:ascii="仿宋_GB2312" w:hAnsi="宋体" w:eastAsia="仿宋_GB2312" w:cs="Times New Roman"/>
                <w:b/>
                <w:bCs/>
                <w:sz w:val="28"/>
                <w:szCs w:val="28"/>
                <w:lang w:eastAsia="zh-CN"/>
              </w:rPr>
              <w:t>情况</w:t>
            </w:r>
          </w:p>
          <w:p>
            <w:pPr>
              <w:widowControl w:val="0"/>
              <w:snapToGrid/>
              <w:spacing w:after="0" w:line="560" w:lineRule="exact"/>
              <w:jc w:val="center"/>
              <w:rPr>
                <w:rFonts w:hint="eastAsia" w:ascii="仿宋_GB2312" w:hAnsi="宋体" w:eastAsia="仿宋_GB2312" w:cs="Times New Roman"/>
                <w:b/>
                <w:bCs/>
                <w:sz w:val="28"/>
                <w:szCs w:val="28"/>
              </w:rPr>
            </w:pPr>
            <w:r>
              <w:rPr>
                <w:rFonts w:hint="eastAsia" w:ascii="仿宋_GB2312" w:hAnsi="宋体" w:eastAsia="仿宋_GB2312" w:cs="Times New Roman"/>
                <w:b/>
                <w:bCs/>
                <w:sz w:val="28"/>
                <w:szCs w:val="28"/>
                <w:lang w:eastAsia="zh-CN"/>
              </w:rPr>
              <w:t>说明</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jc w:val="left"/>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1、</w:t>
            </w:r>
          </w:p>
          <w:p>
            <w:pPr>
              <w:widowControl w:val="0"/>
              <w:snapToGrid/>
              <w:spacing w:after="0" w:line="560" w:lineRule="exact"/>
              <w:jc w:val="left"/>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2、</w:t>
            </w:r>
          </w:p>
          <w:p>
            <w:pPr>
              <w:widowControl w:val="0"/>
              <w:snapToGrid/>
              <w:spacing w:after="0" w:line="560" w:lineRule="exact"/>
              <w:jc w:val="left"/>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3、</w:t>
            </w:r>
          </w:p>
          <w:p>
            <w:pPr>
              <w:pStyle w:val="2"/>
              <w:rPr>
                <w:rFonts w:hint="eastAsia" w:ascii="仿宋_GB2312" w:hAnsi="宋体" w:eastAsia="仿宋_GB2312" w:cs="Times New Roman"/>
                <w:b w:val="0"/>
                <w:bCs w:val="0"/>
                <w:sz w:val="28"/>
                <w:szCs w:val="28"/>
                <w:lang w:val="en-US" w:eastAsia="zh-CN"/>
              </w:rPr>
            </w:pPr>
          </w:p>
          <w:p>
            <w:pPr>
              <w:pStyle w:val="2"/>
              <w:rPr>
                <w:rFonts w:hint="eastAsia" w:ascii="仿宋_GB2312" w:hAnsi="宋体" w:eastAsia="仿宋_GB2312" w:cs="Times New Roman"/>
                <w:b w:val="0"/>
                <w:bCs w:val="0"/>
                <w:sz w:val="28"/>
                <w:szCs w:val="28"/>
                <w:lang w:val="en-US" w:eastAsia="zh-CN"/>
              </w:rPr>
            </w:pPr>
          </w:p>
          <w:p>
            <w:pPr>
              <w:pStyle w:val="2"/>
              <w:rPr>
                <w:rFonts w:hint="eastAsia" w:ascii="仿宋_GB2312" w:hAnsi="宋体" w:eastAsia="仿宋_GB2312" w:cs="Times New Roman"/>
                <w:b w:val="0"/>
                <w:bCs w:val="0"/>
                <w:sz w:val="28"/>
                <w:szCs w:val="28"/>
                <w:lang w:val="en-US" w:eastAsia="zh-CN"/>
              </w:rPr>
            </w:pPr>
          </w:p>
          <w:p>
            <w:pPr>
              <w:widowControl w:val="0"/>
              <w:snapToGrid/>
              <w:spacing w:after="0" w:line="560" w:lineRule="exact"/>
              <w:jc w:val="left"/>
              <w:rPr>
                <w:rFonts w:hint="eastAsia" w:ascii="仿宋_GB2312" w:hAnsi="宋体" w:eastAsia="仿宋_GB2312" w:cs="Times New Roman"/>
                <w:sz w:val="24"/>
                <w:szCs w:val="24"/>
              </w:rPr>
            </w:pPr>
            <w:r>
              <w:rPr>
                <w:rFonts w:hint="eastAsia" w:ascii="仿宋_GB2312" w:hAnsi="宋体" w:eastAsia="仿宋_GB2312" w:cs="Times New Roman"/>
                <w:b w:val="0"/>
                <w:bCs w:val="0"/>
                <w:sz w:val="28"/>
                <w:szCs w:val="28"/>
                <w:lang w:val="en-US" w:eastAsia="zh-CN"/>
              </w:rPr>
              <w:t>......</w:t>
            </w:r>
            <w:r>
              <w:rPr>
                <w:rFonts w:hint="eastAsia" w:ascii="仿宋_GB2312" w:hAnsi="宋体" w:eastAsia="仿宋_GB2312" w:cs="Times New Roman"/>
                <w:b w:val="0"/>
                <w:bCs w:val="0"/>
                <w:sz w:val="28"/>
                <w:szCs w:val="28"/>
              </w:rPr>
              <w:t>（</w:t>
            </w:r>
            <w:r>
              <w:rPr>
                <w:rFonts w:hint="eastAsia" w:ascii="仿宋_GB2312" w:hAnsi="宋体" w:eastAsia="仿宋_GB2312" w:cs="Times New Roman"/>
                <w:b w:val="0"/>
                <w:bCs w:val="0"/>
                <w:sz w:val="28"/>
                <w:szCs w:val="28"/>
                <w:lang w:val="en-US" w:eastAsia="zh-CN"/>
              </w:rPr>
              <w:t>根据实际情况，简述不超过500字。）</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4487"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center"/>
          </w:tcPr>
          <w:p>
            <w:pPr>
              <w:widowControl w:val="0"/>
              <w:snapToGrid w:val="0"/>
              <w:spacing w:before="0" w:beforeAutospacing="0" w:after="0" w:afterAutospacing="0" w:line="240" w:lineRule="auto"/>
              <w:jc w:val="center"/>
              <w:textAlignment w:val="baseline"/>
              <w:rPr>
                <w:rFonts w:hint="eastAsia" w:ascii="宋体" w:hAnsi="宋体" w:eastAsia="宋体" w:cs="宋体"/>
                <w:b/>
                <w:bCs/>
                <w:i w:val="0"/>
                <w:caps w:val="0"/>
                <w:spacing w:val="0"/>
                <w:w w:val="100"/>
                <w:sz w:val="28"/>
                <w:szCs w:val="28"/>
              </w:rPr>
            </w:pPr>
          </w:p>
          <w:p>
            <w:pPr>
              <w:widowControl w:val="0"/>
              <w:snapToGrid/>
              <w:spacing w:after="0" w:line="560" w:lineRule="exact"/>
              <w:jc w:val="center"/>
              <w:rPr>
                <w:rFonts w:hint="eastAsia" w:ascii="仿宋_GB2312" w:hAnsi="宋体" w:eastAsia="仿宋_GB2312" w:cs="Times New Roman"/>
                <w:b/>
                <w:bCs/>
                <w:sz w:val="28"/>
                <w:szCs w:val="28"/>
                <w:lang w:eastAsia="zh-CN"/>
              </w:rPr>
            </w:pPr>
            <w:r>
              <w:rPr>
                <w:rFonts w:hint="eastAsia" w:ascii="仿宋_GB2312" w:hAnsi="宋体" w:eastAsia="仿宋_GB2312" w:cs="Times New Roman"/>
                <w:b/>
                <w:bCs/>
                <w:sz w:val="28"/>
                <w:szCs w:val="28"/>
                <w:lang w:eastAsia="zh-CN"/>
              </w:rPr>
              <w:t>申报</w:t>
            </w:r>
          </w:p>
          <w:p>
            <w:pPr>
              <w:widowControl w:val="0"/>
              <w:snapToGrid/>
              <w:spacing w:after="0" w:line="560" w:lineRule="exact"/>
              <w:jc w:val="center"/>
              <w:rPr>
                <w:rFonts w:hint="eastAsia" w:ascii="仿宋_GB2312" w:hAnsi="宋体" w:eastAsia="仿宋_GB2312" w:cs="Times New Roman"/>
                <w:b/>
                <w:bCs/>
                <w:sz w:val="28"/>
                <w:szCs w:val="28"/>
                <w:lang w:eastAsia="zh-CN"/>
              </w:rPr>
            </w:pPr>
            <w:r>
              <w:rPr>
                <w:rFonts w:hint="eastAsia" w:ascii="仿宋_GB2312" w:hAnsi="宋体" w:eastAsia="仿宋_GB2312" w:cs="Times New Roman"/>
                <w:b/>
                <w:bCs/>
                <w:sz w:val="28"/>
                <w:szCs w:val="28"/>
                <w:lang w:eastAsia="zh-CN"/>
              </w:rPr>
              <w:t>企业</w:t>
            </w:r>
          </w:p>
          <w:p>
            <w:pPr>
              <w:widowControl w:val="0"/>
              <w:snapToGrid/>
              <w:spacing w:after="0" w:line="560" w:lineRule="exact"/>
              <w:jc w:val="center"/>
              <w:rPr>
                <w:rFonts w:hint="eastAsia" w:ascii="仿宋_GB2312" w:hAnsi="宋体" w:eastAsia="仿宋_GB2312" w:cs="Times New Roman"/>
                <w:b/>
                <w:bCs/>
                <w:sz w:val="28"/>
                <w:szCs w:val="28"/>
              </w:rPr>
            </w:pPr>
            <w:r>
              <w:rPr>
                <w:rFonts w:hint="eastAsia" w:ascii="仿宋_GB2312" w:hAnsi="宋体" w:eastAsia="仿宋_GB2312" w:cs="Times New Roman"/>
                <w:b/>
                <w:bCs/>
                <w:sz w:val="28"/>
                <w:szCs w:val="28"/>
                <w:lang w:eastAsia="zh-CN"/>
              </w:rPr>
              <w:t>承诺</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jc w:val="both"/>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 xml:space="preserve">    我司承诺此次申报材料均真实有效，如因我司提供的材料真实性问题而导致的一切后果和法律责任均由我公司承担。</w:t>
            </w:r>
          </w:p>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若我司于享受政策之日起三年内迁出翔安区或者转移核心业务，应在3个月内退还政策奖励和补助资金。</w:t>
            </w:r>
          </w:p>
          <w:p>
            <w:pPr>
              <w:widowControl w:val="0"/>
              <w:snapToGrid/>
              <w:spacing w:after="0" w:line="560" w:lineRule="exact"/>
              <w:jc w:val="center"/>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 xml:space="preserve">       公司法定代表人（签字）： </w:t>
            </w:r>
          </w:p>
          <w:p>
            <w:pPr>
              <w:widowControl w:val="0"/>
              <w:snapToGrid/>
              <w:spacing w:after="0" w:line="560" w:lineRule="exact"/>
              <w:jc w:val="center"/>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 xml:space="preserve">     企业（盖章）：     </w:t>
            </w:r>
          </w:p>
          <w:p>
            <w:pPr>
              <w:widowControl w:val="0"/>
              <w:snapToGrid/>
              <w:spacing w:after="0" w:line="560" w:lineRule="exact"/>
              <w:jc w:val="center"/>
              <w:rPr>
                <w:rFonts w:hint="eastAsia" w:ascii="仿宋_GB2312" w:hAnsi="宋体" w:eastAsia="仿宋_GB2312" w:cs="Times New Roman"/>
                <w:sz w:val="24"/>
                <w:szCs w:val="24"/>
              </w:rPr>
            </w:pPr>
            <w:r>
              <w:rPr>
                <w:rFonts w:hint="eastAsia" w:ascii="仿宋_GB2312" w:hAnsi="宋体" w:eastAsia="仿宋_GB2312" w:cs="Times New Roman"/>
                <w:b w:val="0"/>
                <w:bCs w:val="0"/>
                <w:sz w:val="28"/>
                <w:szCs w:val="28"/>
                <w:lang w:val="en-US" w:eastAsia="zh-CN"/>
              </w:rPr>
              <w:t xml:space="preserve">    年   月   日</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3788"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center"/>
          </w:tcPr>
          <w:p>
            <w:pPr>
              <w:widowControl w:val="0"/>
              <w:snapToGrid/>
              <w:spacing w:after="0" w:line="560" w:lineRule="exact"/>
              <w:jc w:val="center"/>
              <w:rPr>
                <w:rFonts w:hint="eastAsia" w:ascii="仿宋_GB2312" w:hAnsi="宋体" w:eastAsia="仿宋_GB2312" w:cs="Times New Roman"/>
                <w:b/>
                <w:bCs/>
                <w:sz w:val="28"/>
                <w:szCs w:val="28"/>
                <w:lang w:eastAsia="zh-CN"/>
              </w:rPr>
            </w:pPr>
            <w:r>
              <w:rPr>
                <w:rFonts w:hint="eastAsia" w:ascii="仿宋_GB2312" w:hAnsi="宋体" w:eastAsia="仿宋_GB2312" w:cs="Times New Roman"/>
                <w:b/>
                <w:bCs/>
                <w:sz w:val="28"/>
                <w:szCs w:val="28"/>
                <w:lang w:eastAsia="zh-CN"/>
              </w:rPr>
              <w:t>区文发办</w:t>
            </w:r>
          </w:p>
          <w:p>
            <w:pPr>
              <w:widowControl w:val="0"/>
              <w:snapToGrid/>
              <w:spacing w:after="0" w:line="560" w:lineRule="exact"/>
              <w:jc w:val="center"/>
              <w:rPr>
                <w:rFonts w:hint="eastAsia" w:ascii="仿宋_GB2312" w:hAnsi="宋体" w:eastAsia="仿宋_GB2312" w:cs="Times New Roman"/>
                <w:b/>
                <w:bCs/>
                <w:sz w:val="28"/>
                <w:szCs w:val="28"/>
              </w:rPr>
            </w:pPr>
            <w:r>
              <w:rPr>
                <w:rFonts w:hint="eastAsia" w:ascii="仿宋_GB2312" w:hAnsi="宋体" w:eastAsia="仿宋_GB2312" w:cs="Times New Roman"/>
                <w:b/>
                <w:bCs/>
                <w:sz w:val="28"/>
                <w:szCs w:val="28"/>
                <w:lang w:eastAsia="zh-CN"/>
              </w:rPr>
              <w:t>审核意见</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pStyle w:val="2"/>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2800" w:firstLineChars="10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2800" w:firstLineChars="10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2800" w:firstLineChars="10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2800" w:firstLineChars="1000"/>
              <w:jc w:val="both"/>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单位盖章：</w:t>
            </w:r>
          </w:p>
          <w:p>
            <w:pPr>
              <w:widowControl w:val="0"/>
              <w:snapToGrid/>
              <w:spacing w:after="0" w:line="560" w:lineRule="exact"/>
              <w:ind w:firstLine="560" w:firstLineChars="200"/>
              <w:jc w:val="both"/>
              <w:rPr>
                <w:rFonts w:hint="eastAsia" w:ascii="仿宋_GB2312" w:hAnsi="宋体" w:eastAsia="仿宋_GB2312" w:cs="Times New Roman"/>
                <w:sz w:val="24"/>
                <w:szCs w:val="24"/>
              </w:rPr>
            </w:pPr>
            <w:r>
              <w:rPr>
                <w:rFonts w:hint="eastAsia" w:ascii="仿宋_GB2312" w:hAnsi="宋体" w:eastAsia="仿宋_GB2312" w:cs="Times New Roman"/>
                <w:b w:val="0"/>
                <w:bCs w:val="0"/>
                <w:sz w:val="28"/>
                <w:szCs w:val="28"/>
                <w:lang w:val="en-US" w:eastAsia="zh-CN"/>
              </w:rPr>
              <w:t xml:space="preserve">               年   月   日</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611"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center"/>
          </w:tcPr>
          <w:p>
            <w:pPr>
              <w:widowControl w:val="0"/>
              <w:snapToGrid/>
              <w:spacing w:after="0" w:line="560" w:lineRule="exact"/>
              <w:jc w:val="center"/>
              <w:rPr>
                <w:rFonts w:hint="eastAsia" w:ascii="仿宋_GB2312" w:hAnsi="宋体" w:eastAsia="仿宋_GB2312" w:cs="Times New Roman"/>
                <w:b/>
                <w:bCs/>
                <w:sz w:val="28"/>
                <w:szCs w:val="28"/>
                <w:lang w:eastAsia="zh-CN"/>
              </w:rPr>
            </w:pPr>
            <w:r>
              <w:rPr>
                <w:rFonts w:hint="eastAsia" w:ascii="仿宋_GB2312" w:hAnsi="宋体" w:eastAsia="仿宋_GB2312" w:cs="Times New Roman"/>
                <w:b/>
                <w:bCs/>
                <w:sz w:val="28"/>
                <w:szCs w:val="28"/>
                <w:lang w:eastAsia="zh-CN"/>
              </w:rPr>
              <w:t>第三方审核</w:t>
            </w:r>
          </w:p>
          <w:p>
            <w:pPr>
              <w:widowControl w:val="0"/>
              <w:snapToGrid/>
              <w:spacing w:after="0" w:line="560" w:lineRule="exact"/>
              <w:jc w:val="center"/>
              <w:rPr>
                <w:rFonts w:hint="eastAsia" w:ascii="仿宋_GB2312" w:hAnsi="宋体" w:eastAsia="仿宋_GB2312" w:cs="Times New Roman"/>
                <w:b/>
                <w:bCs/>
                <w:sz w:val="28"/>
                <w:szCs w:val="28"/>
              </w:rPr>
            </w:pPr>
            <w:r>
              <w:rPr>
                <w:rFonts w:hint="eastAsia" w:ascii="仿宋_GB2312" w:hAnsi="宋体" w:eastAsia="仿宋_GB2312" w:cs="Times New Roman"/>
                <w:b/>
                <w:bCs/>
                <w:sz w:val="28"/>
                <w:szCs w:val="28"/>
                <w:lang w:eastAsia="zh-CN"/>
              </w:rPr>
              <w:t>意见</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pStyle w:val="2"/>
              <w:rPr>
                <w:rFonts w:hint="eastAsia" w:ascii="仿宋_GB2312" w:hAnsi="宋体" w:eastAsia="仿宋_GB2312" w:cs="Times New Roman"/>
                <w:b w:val="0"/>
                <w:bCs w:val="0"/>
                <w:sz w:val="28"/>
                <w:szCs w:val="28"/>
                <w:lang w:val="en-US" w:eastAsia="zh-CN"/>
              </w:rPr>
            </w:pPr>
          </w:p>
          <w:p>
            <w:pPr>
              <w:pStyle w:val="2"/>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3360" w:firstLineChars="1200"/>
              <w:jc w:val="both"/>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单位盖章：</w:t>
            </w:r>
          </w:p>
          <w:p>
            <w:pPr>
              <w:widowControl w:val="0"/>
              <w:snapToGrid/>
              <w:spacing w:after="0" w:line="560" w:lineRule="exact"/>
              <w:ind w:firstLine="560" w:firstLineChars="200"/>
              <w:jc w:val="both"/>
              <w:rPr>
                <w:rFonts w:hint="eastAsia" w:ascii="仿宋_GB2312" w:hAnsi="宋体" w:eastAsia="仿宋_GB2312" w:cs="Times New Roman"/>
                <w:sz w:val="24"/>
                <w:szCs w:val="24"/>
              </w:rPr>
            </w:pPr>
            <w:r>
              <w:rPr>
                <w:rFonts w:hint="eastAsia" w:ascii="仿宋_GB2312" w:hAnsi="宋体" w:eastAsia="仿宋_GB2312" w:cs="Times New Roman"/>
                <w:b w:val="0"/>
                <w:bCs w:val="0"/>
                <w:sz w:val="28"/>
                <w:szCs w:val="28"/>
                <w:lang w:val="en-US" w:eastAsia="zh-CN"/>
              </w:rPr>
              <w:t xml:space="preserve">                  年   月   日</w:t>
            </w:r>
          </w:p>
        </w:tc>
      </w:tr>
      <w:tr>
        <w:tblPrEx>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Layout w:type="fixed"/>
          <w:tblCellMar>
            <w:top w:w="0" w:type="dxa"/>
            <w:left w:w="108" w:type="dxa"/>
            <w:bottom w:w="0" w:type="dxa"/>
            <w:right w:w="108" w:type="dxa"/>
          </w:tblCellMar>
        </w:tblPrEx>
        <w:trPr>
          <w:trHeight w:val="611" w:hRule="atLeast"/>
        </w:trPr>
        <w:tc>
          <w:tcPr>
            <w:tcW w:w="2189" w:type="dxa"/>
            <w:tcBorders>
              <w:top w:val="single" w:color="00000A" w:sz="4" w:space="0"/>
              <w:left w:val="single" w:color="00000A" w:sz="4" w:space="0"/>
              <w:bottom w:val="single" w:color="00000A" w:sz="4" w:space="0"/>
              <w:right w:val="single" w:color="00000A" w:sz="4" w:space="0"/>
            </w:tcBorders>
            <w:shd w:val="clear" w:color="auto" w:fill="auto"/>
            <w:tcMar>
              <w:left w:w="108" w:type="dxa"/>
            </w:tcMar>
            <w:vAlign w:val="center"/>
          </w:tcPr>
          <w:p>
            <w:pPr>
              <w:widowControl w:val="0"/>
              <w:snapToGrid w:val="0"/>
              <w:spacing w:before="0" w:beforeAutospacing="0" w:after="0" w:afterAutospacing="0" w:line="240" w:lineRule="auto"/>
              <w:jc w:val="center"/>
              <w:textAlignment w:val="baseline"/>
              <w:rPr>
                <w:rFonts w:hint="eastAsia" w:ascii="仿宋_GB2312" w:hAnsi="宋体" w:eastAsia="仿宋_GB2312" w:cs="Times New Roman"/>
                <w:b/>
                <w:bCs/>
                <w:sz w:val="28"/>
                <w:szCs w:val="28"/>
              </w:rPr>
            </w:pPr>
            <w:r>
              <w:rPr>
                <w:rFonts w:hint="eastAsia" w:ascii="仿宋_GB2312" w:hAnsi="宋体" w:eastAsia="仿宋_GB2312" w:cs="Times New Roman"/>
                <w:b/>
                <w:bCs/>
                <w:sz w:val="28"/>
                <w:szCs w:val="28"/>
                <w:lang w:eastAsia="zh-CN"/>
              </w:rPr>
              <w:t>区文化改革发展工作领导小组审批意见</w:t>
            </w:r>
          </w:p>
        </w:tc>
        <w:tc>
          <w:tcPr>
            <w:tcW w:w="7026" w:type="dxa"/>
            <w:gridSpan w:val="3"/>
            <w:tcBorders>
              <w:top w:val="single" w:color="00000A" w:sz="4" w:space="0"/>
              <w:left w:val="single" w:color="00000A" w:sz="4" w:space="0"/>
              <w:bottom w:val="single" w:color="00000A" w:sz="4" w:space="0"/>
              <w:right w:val="single" w:color="00000A" w:sz="4" w:space="0"/>
            </w:tcBorders>
            <w:shd w:val="clear" w:color="auto" w:fill="auto"/>
            <w:vAlign w:val="top"/>
          </w:tcPr>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pStyle w:val="2"/>
              <w:rPr>
                <w:rFonts w:hint="eastAsia" w:ascii="仿宋_GB2312" w:hAnsi="宋体" w:eastAsia="仿宋_GB2312" w:cs="Times New Roman"/>
                <w:b w:val="0"/>
                <w:bCs w:val="0"/>
                <w:sz w:val="28"/>
                <w:szCs w:val="28"/>
                <w:lang w:val="en-US" w:eastAsia="zh-CN"/>
              </w:rPr>
            </w:pPr>
          </w:p>
          <w:p>
            <w:pPr>
              <w:pStyle w:val="2"/>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560" w:firstLineChars="200"/>
              <w:jc w:val="both"/>
              <w:rPr>
                <w:rFonts w:hint="eastAsia" w:ascii="仿宋_GB2312" w:hAnsi="宋体" w:eastAsia="仿宋_GB2312" w:cs="Times New Roman"/>
                <w:b w:val="0"/>
                <w:bCs w:val="0"/>
                <w:sz w:val="28"/>
                <w:szCs w:val="28"/>
                <w:lang w:val="en-US" w:eastAsia="zh-CN"/>
              </w:rPr>
            </w:pPr>
          </w:p>
          <w:p>
            <w:pPr>
              <w:widowControl w:val="0"/>
              <w:snapToGrid/>
              <w:spacing w:after="0" w:line="560" w:lineRule="exact"/>
              <w:ind w:firstLine="3360" w:firstLineChars="1200"/>
              <w:jc w:val="both"/>
              <w:rPr>
                <w:rFonts w:hint="eastAsia" w:ascii="仿宋_GB2312" w:hAnsi="宋体" w:eastAsia="仿宋_GB2312" w:cs="Times New Roman"/>
                <w:b w:val="0"/>
                <w:bCs w:val="0"/>
                <w:sz w:val="28"/>
                <w:szCs w:val="28"/>
                <w:lang w:val="en-US" w:eastAsia="zh-CN"/>
              </w:rPr>
            </w:pPr>
            <w:r>
              <w:rPr>
                <w:rFonts w:hint="eastAsia" w:ascii="仿宋_GB2312" w:hAnsi="宋体" w:eastAsia="仿宋_GB2312" w:cs="Times New Roman"/>
                <w:b w:val="0"/>
                <w:bCs w:val="0"/>
                <w:sz w:val="28"/>
                <w:szCs w:val="28"/>
                <w:lang w:val="en-US" w:eastAsia="zh-CN"/>
              </w:rPr>
              <w:t>单位盖章：</w:t>
            </w:r>
          </w:p>
          <w:p>
            <w:pPr>
              <w:widowControl w:val="0"/>
              <w:snapToGrid/>
              <w:spacing w:after="0" w:line="560" w:lineRule="exact"/>
              <w:ind w:firstLine="560" w:firstLineChars="200"/>
              <w:jc w:val="both"/>
              <w:rPr>
                <w:rFonts w:hint="eastAsia" w:ascii="仿宋_GB2312" w:hAnsi="宋体" w:eastAsia="仿宋_GB2312" w:cs="Times New Roman"/>
                <w:sz w:val="24"/>
                <w:szCs w:val="24"/>
              </w:rPr>
            </w:pPr>
            <w:r>
              <w:rPr>
                <w:rFonts w:hint="eastAsia" w:ascii="仿宋_GB2312" w:hAnsi="宋体" w:eastAsia="仿宋_GB2312" w:cs="Times New Roman"/>
                <w:b w:val="0"/>
                <w:bCs w:val="0"/>
                <w:sz w:val="28"/>
                <w:szCs w:val="28"/>
                <w:lang w:val="en-US" w:eastAsia="zh-CN"/>
              </w:rPr>
              <w:t xml:space="preserve">                  年   月   日              </w:t>
            </w:r>
          </w:p>
        </w:tc>
      </w:tr>
    </w:tbl>
    <w:p>
      <w:pPr>
        <w:pStyle w:val="2"/>
        <w:rPr>
          <w:rFonts w:hint="eastAsia" w:ascii="方正小标宋简体" w:hAnsi="方正小标宋简体" w:eastAsia="方正小标宋简体" w:cs="方正小标宋简体"/>
          <w:b w:val="0"/>
          <w:bCs/>
          <w:i w:val="0"/>
          <w:caps w:val="0"/>
          <w:spacing w:val="0"/>
          <w:w w:val="100"/>
          <w:sz w:val="36"/>
          <w:szCs w:val="36"/>
        </w:rPr>
      </w:pPr>
    </w:p>
    <w:p>
      <w:pPr>
        <w:snapToGrid w:val="0"/>
        <w:spacing w:before="0" w:beforeAutospacing="0" w:after="200" w:afterAutospacing="0" w:line="220" w:lineRule="atLeast"/>
        <w:textAlignment w:val="baseline"/>
        <w:rPr>
          <w:rFonts w:hint="eastAsia" w:ascii="宋体" w:hAnsi="宋体" w:eastAsia="宋体" w:cs="宋体"/>
          <w:b w:val="0"/>
          <w:i w:val="0"/>
          <w:caps w:val="0"/>
          <w:spacing w:val="0"/>
          <w:w w:val="100"/>
          <w:sz w:val="20"/>
        </w:rPr>
      </w:pPr>
    </w:p>
    <w:sectPr>
      <w:footerReference r:id="rId3" w:type="default"/>
      <w:pgSz w:w="11906" w:h="16838"/>
      <w:pgMar w:top="2098" w:right="1803" w:bottom="1984" w:left="1587" w:header="708" w:footer="708" w:gutter="0"/>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rPr>
        <w:lang w:val="zh-CN"/>
      </w:rPr>
      <w:t xml:space="preserve"> </w:t>
    </w:r>
    <w:r>
      <w:rPr>
        <w:b/>
      </w:rPr>
      <w:fldChar w:fldCharType="begin"/>
    </w:r>
    <w:r>
      <w:rPr>
        <w:b/>
      </w:rPr>
      <w:instrText xml:space="preserve">PAGE</w:instrText>
    </w:r>
    <w:r>
      <w:rPr>
        <w:b/>
        <w:sz w:val="24"/>
        <w:szCs w:val="24"/>
      </w:rPr>
      <w:fldChar w:fldCharType="separate"/>
    </w:r>
    <w:r>
      <w:rPr>
        <w:b/>
      </w:rPr>
      <w:t>1</w:t>
    </w:r>
    <w:r>
      <w:rPr>
        <w:b/>
        <w:sz w:val="24"/>
        <w:szCs w:val="24"/>
      </w:rPr>
      <w:fldChar w:fldCharType="end"/>
    </w:r>
    <w:r>
      <w:rPr>
        <w:lang w:val="zh-CN"/>
      </w:rPr>
      <w:t xml:space="preserve"> / </w:t>
    </w:r>
    <w:r>
      <w:rPr>
        <w:b/>
      </w:rPr>
      <w:fldChar w:fldCharType="begin"/>
    </w:r>
    <w:r>
      <w:rPr>
        <w:b/>
      </w:rPr>
      <w:instrText xml:space="preserve">NUMPAGES</w:instrText>
    </w:r>
    <w:r>
      <w:rPr>
        <w:b/>
        <w:sz w:val="24"/>
        <w:szCs w:val="24"/>
      </w:rPr>
      <w:fldChar w:fldCharType="separate"/>
    </w:r>
    <w:r>
      <w:rPr>
        <w:b/>
      </w:rPr>
      <w:t>29</w:t>
    </w:r>
    <w:r>
      <w:rPr>
        <w:b/>
        <w:sz w:val="24"/>
        <w:szCs w:val="24"/>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bordersDoNotSurroundHeader w:val="0"/>
  <w:bordersDoNotSurroundFooter w:val="0"/>
  <w:documentProtection w:enforcement="0"/>
  <w:defaultTabStop w:val="720"/>
  <w:drawingGridHorizontalSpacing w:val="110"/>
  <w:drawingGridVerticalSpacing w:val="156"/>
  <w:displayHorizontalDrawingGridEvery w:val="1"/>
  <w:displayVerticalDrawingGridEvery w:val="1"/>
  <w:noPunctuationKerning w:val="1"/>
  <w:compat>
    <w:spaceForUL/>
    <w:doNotExpandShiftReturn/>
    <w:doNotWrapTextWithPunct/>
    <w:doNotUseEastAsianBreakRules/>
    <w:growAutofit/>
    <w:useFELayout/>
    <w:doNotUseIndentAsNumberingTabStop/>
    <w:useAltKinsokuLineBreakRules/>
    <w:splitPgBreakAndParaMark/>
    <w:compatSetting w:name="compatibilityMode" w:uri="http://schemas.microsoft.com/office/word" w:val="14"/>
  </w:compat>
  <w:rsids>
    <w:rsidRoot w:val="00000000"/>
    <w:rsid w:val="009155BC"/>
    <w:rsid w:val="018E6EBD"/>
    <w:rsid w:val="01B3004A"/>
    <w:rsid w:val="03890D1C"/>
    <w:rsid w:val="03A52C27"/>
    <w:rsid w:val="03D82158"/>
    <w:rsid w:val="049607C3"/>
    <w:rsid w:val="05D3533A"/>
    <w:rsid w:val="05F14147"/>
    <w:rsid w:val="063A6FAC"/>
    <w:rsid w:val="07650506"/>
    <w:rsid w:val="076D1104"/>
    <w:rsid w:val="080F3031"/>
    <w:rsid w:val="08531D79"/>
    <w:rsid w:val="092857BA"/>
    <w:rsid w:val="095601F4"/>
    <w:rsid w:val="0A4C4FB6"/>
    <w:rsid w:val="0A531480"/>
    <w:rsid w:val="0B72535F"/>
    <w:rsid w:val="0C4F0CB6"/>
    <w:rsid w:val="0F2E351C"/>
    <w:rsid w:val="0F337FBA"/>
    <w:rsid w:val="0FAC4BD4"/>
    <w:rsid w:val="10CB59FF"/>
    <w:rsid w:val="11B77734"/>
    <w:rsid w:val="11C70ABD"/>
    <w:rsid w:val="11EF140F"/>
    <w:rsid w:val="121C2046"/>
    <w:rsid w:val="12B03F08"/>
    <w:rsid w:val="12C406CE"/>
    <w:rsid w:val="13471D8F"/>
    <w:rsid w:val="14264990"/>
    <w:rsid w:val="15376306"/>
    <w:rsid w:val="1566185E"/>
    <w:rsid w:val="16487A93"/>
    <w:rsid w:val="165F332B"/>
    <w:rsid w:val="16F617A6"/>
    <w:rsid w:val="17597D51"/>
    <w:rsid w:val="18210275"/>
    <w:rsid w:val="182E09C0"/>
    <w:rsid w:val="18B91976"/>
    <w:rsid w:val="1A413276"/>
    <w:rsid w:val="1AFB6B66"/>
    <w:rsid w:val="1BCF267A"/>
    <w:rsid w:val="1C2B363E"/>
    <w:rsid w:val="1CDE5686"/>
    <w:rsid w:val="1CF54104"/>
    <w:rsid w:val="1D8C11EC"/>
    <w:rsid w:val="1E0F0368"/>
    <w:rsid w:val="1E570B4A"/>
    <w:rsid w:val="1ED719A3"/>
    <w:rsid w:val="207A7045"/>
    <w:rsid w:val="22A22695"/>
    <w:rsid w:val="22C210CE"/>
    <w:rsid w:val="22FD5290"/>
    <w:rsid w:val="2312128C"/>
    <w:rsid w:val="243F7D8E"/>
    <w:rsid w:val="24714E83"/>
    <w:rsid w:val="248C295B"/>
    <w:rsid w:val="24FE39F4"/>
    <w:rsid w:val="26760FE6"/>
    <w:rsid w:val="26BE2196"/>
    <w:rsid w:val="27210005"/>
    <w:rsid w:val="280F5A33"/>
    <w:rsid w:val="292A0342"/>
    <w:rsid w:val="2A137D3F"/>
    <w:rsid w:val="2C136B0C"/>
    <w:rsid w:val="2CD52803"/>
    <w:rsid w:val="2D1A04C5"/>
    <w:rsid w:val="2D7D5540"/>
    <w:rsid w:val="2EDB66F0"/>
    <w:rsid w:val="2FEE3BF7"/>
    <w:rsid w:val="31540C79"/>
    <w:rsid w:val="31BB0673"/>
    <w:rsid w:val="31D8628A"/>
    <w:rsid w:val="328B6A14"/>
    <w:rsid w:val="33C66C44"/>
    <w:rsid w:val="33DC73ED"/>
    <w:rsid w:val="35332A9C"/>
    <w:rsid w:val="37124E8E"/>
    <w:rsid w:val="3763336E"/>
    <w:rsid w:val="38DF58B3"/>
    <w:rsid w:val="3A9B5923"/>
    <w:rsid w:val="3BDB465C"/>
    <w:rsid w:val="3BDD7EE4"/>
    <w:rsid w:val="3C2C6E7E"/>
    <w:rsid w:val="3CC9566A"/>
    <w:rsid w:val="3D0B6BB0"/>
    <w:rsid w:val="3D393A5B"/>
    <w:rsid w:val="3DDC12AE"/>
    <w:rsid w:val="3FD44B49"/>
    <w:rsid w:val="42840167"/>
    <w:rsid w:val="455D3B7D"/>
    <w:rsid w:val="46C83B1C"/>
    <w:rsid w:val="4731373E"/>
    <w:rsid w:val="48CB5468"/>
    <w:rsid w:val="48D600E4"/>
    <w:rsid w:val="4AE60EAC"/>
    <w:rsid w:val="4AF464A1"/>
    <w:rsid w:val="4C62717F"/>
    <w:rsid w:val="4DCB626C"/>
    <w:rsid w:val="4E153737"/>
    <w:rsid w:val="4EA2776F"/>
    <w:rsid w:val="4F3E78AB"/>
    <w:rsid w:val="50DF3DE6"/>
    <w:rsid w:val="51002E16"/>
    <w:rsid w:val="51E71E3E"/>
    <w:rsid w:val="51F42806"/>
    <w:rsid w:val="539A5D52"/>
    <w:rsid w:val="542030C8"/>
    <w:rsid w:val="54D26282"/>
    <w:rsid w:val="55657FB8"/>
    <w:rsid w:val="55A6297A"/>
    <w:rsid w:val="55E26979"/>
    <w:rsid w:val="562F2864"/>
    <w:rsid w:val="56887F29"/>
    <w:rsid w:val="56B5105E"/>
    <w:rsid w:val="572478E9"/>
    <w:rsid w:val="57AC3876"/>
    <w:rsid w:val="57B3040B"/>
    <w:rsid w:val="58D13F2E"/>
    <w:rsid w:val="5AA4611D"/>
    <w:rsid w:val="5AD20493"/>
    <w:rsid w:val="5C201016"/>
    <w:rsid w:val="5D360C53"/>
    <w:rsid w:val="5EAD2EA6"/>
    <w:rsid w:val="5EB823AA"/>
    <w:rsid w:val="5EF105E5"/>
    <w:rsid w:val="5FB725AF"/>
    <w:rsid w:val="603E4F40"/>
    <w:rsid w:val="632F52D8"/>
    <w:rsid w:val="64473833"/>
    <w:rsid w:val="64BE0E78"/>
    <w:rsid w:val="64D317A6"/>
    <w:rsid w:val="654D2345"/>
    <w:rsid w:val="65A81AC4"/>
    <w:rsid w:val="65B10247"/>
    <w:rsid w:val="682757BD"/>
    <w:rsid w:val="682B35EA"/>
    <w:rsid w:val="6C536A13"/>
    <w:rsid w:val="6C7107FB"/>
    <w:rsid w:val="6D4E7881"/>
    <w:rsid w:val="6D785BEB"/>
    <w:rsid w:val="6E6776B4"/>
    <w:rsid w:val="6EF35A58"/>
    <w:rsid w:val="7022081E"/>
    <w:rsid w:val="710F791C"/>
    <w:rsid w:val="715061CA"/>
    <w:rsid w:val="71DA70B5"/>
    <w:rsid w:val="72DA442D"/>
    <w:rsid w:val="767C3923"/>
    <w:rsid w:val="784E16C7"/>
    <w:rsid w:val="787408E8"/>
    <w:rsid w:val="79177988"/>
    <w:rsid w:val="7A6F06F6"/>
    <w:rsid w:val="7AB0449E"/>
    <w:rsid w:val="7B0E3070"/>
    <w:rsid w:val="7C323726"/>
    <w:rsid w:val="7CB05AC8"/>
    <w:rsid w:val="7D6B20A5"/>
    <w:rsid w:val="7DE570D2"/>
    <w:rsid w:val="EDFF2CFE"/>
    <w:rsid w:val="FFEBD2D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after="200" w:line="240" w:lineRule="auto"/>
    </w:pPr>
    <w:rPr>
      <w:rFonts w:ascii="Tahoma" w:hAnsi="Tahoma" w:eastAsia="微软雅黑" w:cs="Arial"/>
      <w:sz w:val="22"/>
      <w:szCs w:val="22"/>
      <w:lang w:val="en-US" w:eastAsia="zh-CN" w:bidi="ar-SA"/>
    </w:rPr>
  </w:style>
  <w:style w:type="character" w:default="1" w:styleId="8">
    <w:name w:val="Default Paragraph Font"/>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customStyle="1" w:styleId="2">
    <w:name w:val="1.正文"/>
    <w:basedOn w:val="1"/>
    <w:qFormat/>
    <w:uiPriority w:val="0"/>
    <w:rPr>
      <w:rFonts w:hAnsi="Times New Roman"/>
    </w:rPr>
  </w:style>
  <w:style w:type="paragraph" w:styleId="3">
    <w:name w:val="annotation text"/>
    <w:basedOn w:val="1"/>
    <w:qFormat/>
    <w:uiPriority w:val="0"/>
    <w:pPr>
      <w:jc w:val="left"/>
    </w:pPr>
  </w:style>
  <w:style w:type="paragraph" w:styleId="4">
    <w:name w:val="footer"/>
    <w:basedOn w:val="1"/>
    <w:qFormat/>
    <w:uiPriority w:val="0"/>
    <w:pPr>
      <w:tabs>
        <w:tab w:val="center" w:pos="4153"/>
        <w:tab w:val="right" w:pos="8306"/>
      </w:tabs>
    </w:pPr>
    <w:rPr>
      <w:sz w:val="18"/>
      <w:szCs w:val="18"/>
    </w:rPr>
  </w:style>
  <w:style w:type="paragraph" w:styleId="5">
    <w:name w:val="header"/>
    <w:basedOn w:val="1"/>
    <w:qFormat/>
    <w:uiPriority w:val="0"/>
    <w:pPr>
      <w:pBdr>
        <w:bottom w:val="single" w:color="auto" w:sz="6" w:space="1"/>
      </w:pBdr>
      <w:tabs>
        <w:tab w:val="center" w:pos="4153"/>
        <w:tab w:val="right" w:pos="8306"/>
      </w:tabs>
      <w:jc w:val="center"/>
    </w:pPr>
    <w:rPr>
      <w:sz w:val="18"/>
      <w:szCs w:val="18"/>
    </w:rPr>
  </w:style>
  <w:style w:type="paragraph" w:styleId="6">
    <w:name w:val="Normal (Web)"/>
    <w:basedOn w:val="1"/>
    <w:qFormat/>
    <w:uiPriority w:val="0"/>
    <w:pPr>
      <w:widowControl w:val="0"/>
      <w:adjustRightInd/>
      <w:snapToGrid/>
      <w:spacing w:beforeAutospacing="1" w:afterAutospacing="1"/>
    </w:pPr>
    <w:rPr>
      <w:rFonts w:ascii="Calibri" w:hAnsi="Calibri" w:eastAsia="宋体" w:cs="Times New Roman"/>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29</Pages>
  <Words>9418</Words>
  <Characters>9852</Characters>
  <Lines>770</Lines>
  <Paragraphs>464</Paragraphs>
  <TotalTime>10</TotalTime>
  <ScaleCrop>false</ScaleCrop>
  <LinksUpToDate>false</LinksUpToDate>
  <CharactersWithSpaces>10482</CharactersWithSpaces>
  <Application>WPS Office_11.8.2.8276_F1E327BC-269C-435d-A152-05C5408002CA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2008-09-12T17:20:00Z</dcterms:created>
  <dc:creator>Administrator</dc:creator>
  <cp:lastModifiedBy>Administrator</cp:lastModifiedBy>
  <cp:lastPrinted>2021-08-18T08:00:00Z</cp:lastPrinted>
  <dcterms:modified xsi:type="dcterms:W3CDTF">2022-06-22T08:53:42Z</dcterms:modified>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