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jc w:val="left"/>
        <w:rPr>
          <w:rFonts w:hint="eastAsia" w:ascii="黑体" w:hAnsi="黑体" w:eastAsia="黑体" w:cs="方正仿宋"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方正仿宋"/>
          <w:color w:val="auto"/>
          <w:sz w:val="32"/>
          <w:szCs w:val="32"/>
          <w:highlight w:val="none"/>
        </w:rPr>
        <w:t>附件：</w:t>
      </w:r>
    </w:p>
    <w:p>
      <w:pPr>
        <w:spacing w:line="20" w:lineRule="exact"/>
        <w:jc w:val="left"/>
        <w:rPr>
          <w:rFonts w:hint="eastAsia" w:ascii="仿宋" w:hAnsi="仿宋" w:eastAsia="仿宋" w:cs="方正仿宋"/>
          <w:color w:val="auto"/>
          <w:sz w:val="28"/>
          <w:szCs w:val="28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  <w:t>节能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eastAsia="zh-CN"/>
        </w:rPr>
        <w:t>项目建设企业及项目基本情况表</w:t>
      </w:r>
    </w:p>
    <w:bookmarkEnd w:id="0"/>
    <w:tbl>
      <w:tblPr>
        <w:tblStyle w:val="5"/>
        <w:tblW w:w="883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4"/>
        <w:gridCol w:w="303"/>
        <w:gridCol w:w="450"/>
        <w:gridCol w:w="390"/>
        <w:gridCol w:w="672"/>
        <w:gridCol w:w="828"/>
        <w:gridCol w:w="825"/>
        <w:gridCol w:w="312"/>
        <w:gridCol w:w="490"/>
        <w:gridCol w:w="128"/>
        <w:gridCol w:w="1087"/>
        <w:gridCol w:w="58"/>
        <w:gridCol w:w="130"/>
        <w:gridCol w:w="320"/>
        <w:gridCol w:w="510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8" w:hRule="atLeast"/>
          <w:jc w:val="center"/>
        </w:trPr>
        <w:tc>
          <w:tcPr>
            <w:tcW w:w="1297" w:type="dxa"/>
            <w:gridSpan w:val="3"/>
            <w:tcBorders>
              <w:top w:val="single" w:color="auto" w:sz="12" w:space="0"/>
              <w:left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单位名称</w:t>
            </w:r>
          </w:p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（盖章）</w:t>
            </w:r>
          </w:p>
        </w:tc>
        <w:tc>
          <w:tcPr>
            <w:tcW w:w="3517" w:type="dxa"/>
            <w:gridSpan w:val="6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统一社会信用代码</w:t>
            </w:r>
          </w:p>
        </w:tc>
        <w:tc>
          <w:tcPr>
            <w:tcW w:w="2803" w:type="dxa"/>
            <w:gridSpan w:val="5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  <w:jc w:val="center"/>
        </w:trPr>
        <w:tc>
          <w:tcPr>
            <w:tcW w:w="544" w:type="dxa"/>
            <w:vMerge w:val="restart"/>
            <w:tcBorders>
              <w:top w:val="single" w:color="auto" w:sz="6" w:space="0"/>
              <w:left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地址</w:t>
            </w:r>
          </w:p>
        </w:tc>
        <w:tc>
          <w:tcPr>
            <w:tcW w:w="181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单位地址</w:t>
            </w:r>
          </w:p>
        </w:tc>
        <w:tc>
          <w:tcPr>
            <w:tcW w:w="6473" w:type="dxa"/>
            <w:gridSpan w:val="11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left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8" w:hRule="atLeast"/>
          <w:jc w:val="center"/>
        </w:trPr>
        <w:tc>
          <w:tcPr>
            <w:tcW w:w="544" w:type="dxa"/>
            <w:vMerge w:val="continue"/>
            <w:tcBorders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</w:p>
        </w:tc>
        <w:tc>
          <w:tcPr>
            <w:tcW w:w="1815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Lines="0" w:afterLines="0"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项目实施地址</w:t>
            </w:r>
          </w:p>
          <w:p>
            <w:pPr>
              <w:widowControl/>
              <w:spacing w:beforeLines="0" w:afterLines="0"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（与单位地址</w:t>
            </w:r>
          </w:p>
          <w:p>
            <w:pPr>
              <w:widowControl/>
              <w:spacing w:beforeLines="0" w:afterLines="0"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不一致时填写）</w:t>
            </w:r>
          </w:p>
        </w:tc>
        <w:tc>
          <w:tcPr>
            <w:tcW w:w="647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left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297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主要产品</w:t>
            </w:r>
          </w:p>
        </w:tc>
        <w:tc>
          <w:tcPr>
            <w:tcW w:w="364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  <w:tc>
          <w:tcPr>
            <w:tcW w:w="159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beforeLines="0" w:afterLines="0"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>2022年产值（万元）</w:t>
            </w:r>
          </w:p>
        </w:tc>
        <w:tc>
          <w:tcPr>
            <w:tcW w:w="22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1297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法人代表</w:t>
            </w:r>
          </w:p>
        </w:tc>
        <w:tc>
          <w:tcPr>
            <w:tcW w:w="189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  <w:tc>
          <w:tcPr>
            <w:tcW w:w="1755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法人代表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身份证（证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件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号</w:t>
            </w:r>
          </w:p>
        </w:tc>
        <w:tc>
          <w:tcPr>
            <w:tcW w:w="3890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  <w:jc w:val="center"/>
        </w:trPr>
        <w:tc>
          <w:tcPr>
            <w:tcW w:w="1297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联系人</w:t>
            </w:r>
          </w:p>
        </w:tc>
        <w:tc>
          <w:tcPr>
            <w:tcW w:w="189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  <w:tc>
          <w:tcPr>
            <w:tcW w:w="8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手机</w:t>
            </w:r>
          </w:p>
        </w:tc>
        <w:tc>
          <w:tcPr>
            <w:tcW w:w="220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  <w:tc>
          <w:tcPr>
            <w:tcW w:w="83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电话</w:t>
            </w:r>
          </w:p>
        </w:tc>
        <w:tc>
          <w:tcPr>
            <w:tcW w:w="17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687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项目类别</w:t>
            </w:r>
          </w:p>
        </w:tc>
        <w:tc>
          <w:tcPr>
            <w:tcW w:w="7145" w:type="dxa"/>
            <w:gridSpan w:val="12"/>
            <w:tcBorders>
              <w:top w:val="single" w:color="auto" w:sz="12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节能项目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1687" w:type="dxa"/>
            <w:gridSpan w:val="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项目名称</w:t>
            </w:r>
          </w:p>
        </w:tc>
        <w:tc>
          <w:tcPr>
            <w:tcW w:w="714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1687" w:type="dxa"/>
            <w:gridSpan w:val="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项目总投资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额</w:t>
            </w:r>
          </w:p>
          <w:p>
            <w:pPr>
              <w:widowControl/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（万元）</w:t>
            </w:r>
          </w:p>
        </w:tc>
        <w:tc>
          <w:tcPr>
            <w:tcW w:w="2637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</w:p>
        </w:tc>
        <w:tc>
          <w:tcPr>
            <w:tcW w:w="1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年节能量</w:t>
            </w:r>
          </w:p>
          <w:p>
            <w:pPr>
              <w:widowControl/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（吨标准煤）</w:t>
            </w:r>
          </w:p>
        </w:tc>
        <w:tc>
          <w:tcPr>
            <w:tcW w:w="274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>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5" w:hRule="atLeast"/>
          <w:jc w:val="center"/>
        </w:trPr>
        <w:tc>
          <w:tcPr>
            <w:tcW w:w="847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beforeLines="0" w:afterLines="0"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项目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主要</w:t>
            </w:r>
          </w:p>
          <w:p>
            <w:pPr>
              <w:widowControl/>
              <w:spacing w:beforeLines="0" w:afterLines="0"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建设内容</w:t>
            </w:r>
          </w:p>
        </w:tc>
        <w:tc>
          <w:tcPr>
            <w:tcW w:w="7985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widowControl/>
              <w:spacing w:beforeLines="0" w:afterLines="0" w:line="360" w:lineRule="exact"/>
              <w:rPr>
                <w:rFonts w:hint="default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>1.企业改造前一年度能耗总量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（吨标准煤）</w:t>
            </w:r>
          </w:p>
          <w:p>
            <w:pPr>
              <w:widowControl/>
              <w:spacing w:beforeLines="0" w:afterLines="0" w:line="360" w:lineRule="exact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.包含但不限于主要购置设备、节能量计算方法和实测数据</w:t>
            </w:r>
          </w:p>
          <w:p>
            <w:pPr>
              <w:widowControl/>
              <w:spacing w:beforeLines="0" w:afterLines="0" w:line="360" w:lineRule="exact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.电力折标系数按等价值（2.9）计算</w:t>
            </w:r>
          </w:p>
          <w:p>
            <w:pPr>
              <w:widowControl/>
              <w:spacing w:beforeLines="0" w:afterLines="0" w:line="360" w:lineRule="exact"/>
              <w:rPr>
                <w:rFonts w:hint="default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0" w:hRule="atLeast"/>
          <w:jc w:val="center"/>
        </w:trPr>
        <w:tc>
          <w:tcPr>
            <w:tcW w:w="847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beforeLines="0" w:afterLines="0"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项目成效</w:t>
            </w:r>
          </w:p>
        </w:tc>
        <w:tc>
          <w:tcPr>
            <w:tcW w:w="7985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widowControl/>
              <w:spacing w:beforeLines="0" w:afterLines="0" w:line="360" w:lineRule="exact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eastAsia="zh-CN"/>
              </w:rPr>
              <w:t>主要反映项目带来的企业成本节约、利税情况、节能降碳成效和其他环境、社会效益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5" w:hRule="atLeast"/>
          <w:jc w:val="center"/>
        </w:trPr>
        <w:tc>
          <w:tcPr>
            <w:tcW w:w="8832" w:type="dxa"/>
            <w:gridSpan w:val="16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beforeLines="0" w:afterLines="0" w:line="400" w:lineRule="exact"/>
              <w:ind w:firstLine="480" w:firstLineChars="200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</w:rPr>
              <w:t>本单位申报202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  <w:lang w:eastAsia="zh-CN"/>
              </w:rPr>
              <w:t>翔安区节约能源专项奖励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</w:rPr>
              <w:t>项目所提交的申报材料内容均真实、合法、有效。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  <w:lang w:eastAsia="zh-CN"/>
              </w:rPr>
              <w:t>本次申报的项目未获得市级及以上财政资金补助，未委托中介公司申报。</w:t>
            </w:r>
          </w:p>
          <w:p>
            <w:pPr>
              <w:widowControl/>
              <w:spacing w:beforeLines="0" w:afterLines="0" w:line="400" w:lineRule="exact"/>
              <w:ind w:firstLine="480" w:firstLineChars="200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szCs w:val="24"/>
                <w:lang w:eastAsia="zh-CN"/>
              </w:rPr>
              <w:t>企业法定代表人签字并加盖公章：</w:t>
            </w:r>
          </w:p>
          <w:p>
            <w:pPr>
              <w:widowControl/>
              <w:spacing w:beforeLines="0" w:afterLines="0" w:line="400" w:lineRule="exact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 xml:space="preserve">                                                      （公章）</w:t>
            </w:r>
          </w:p>
          <w:p>
            <w:pPr>
              <w:widowControl/>
              <w:spacing w:beforeLines="0" w:afterLines="0" w:line="400" w:lineRule="exact"/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 xml:space="preserve">                                             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  <w:lang w:val="en-US" w:eastAsia="zh-CN"/>
              </w:rPr>
              <w:t>2022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0"/>
                <w:sz w:val="24"/>
              </w:rPr>
              <w:t>年   月   日</w:t>
            </w:r>
          </w:p>
        </w:tc>
      </w:tr>
    </w:tbl>
    <w:p>
      <w:pPr>
        <w:spacing w:line="20" w:lineRule="exact"/>
        <w:jc w:val="left"/>
        <w:rPr>
          <w:rFonts w:hint="eastAsia" w:ascii="仿宋" w:hAnsi="仿宋" w:eastAsia="仿宋" w:cs="方正仿宋"/>
          <w:color w:val="auto"/>
          <w:sz w:val="28"/>
          <w:szCs w:val="28"/>
          <w:highlight w:val="none"/>
        </w:rPr>
      </w:pPr>
    </w:p>
    <w:p>
      <w:pPr>
        <w:spacing w:line="20" w:lineRule="exact"/>
        <w:ind w:firstLine="0" w:firstLineChars="0"/>
        <w:rPr>
          <w:rFonts w:hint="eastAsia" w:ascii="方正仿宋" w:hAnsi="方正仿宋" w:eastAsia="方正仿宋" w:cs="方正仿宋"/>
          <w:color w:val="000000"/>
          <w:sz w:val="32"/>
          <w:szCs w:val="32"/>
        </w:rPr>
      </w:pPr>
    </w:p>
    <w:p/>
    <w:sectPr>
      <w:headerReference r:id="rId3" w:type="default"/>
      <w:footerReference r:id="rId4" w:type="default"/>
      <w:pgSz w:w="11906" w:h="16838"/>
      <w:pgMar w:top="1440" w:right="1519" w:bottom="1440" w:left="1519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">
    <w:altName w:val="仿宋"/>
    <w:panose1 w:val="03000509000000000000"/>
    <w:charset w:val="00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D7Ob464BAABLAwAADgAAAGRycy9lMm9Eb2MueG1srVNLbtswEN0XyB0I&#10;7mPKXgSGYDlIEKQoEDQF0h6ApkiLAH8Y0pZ8geYGXXXTfc/lc3RIS86nu6IbajgzfPPezGh1PVhD&#10;9hKi9q6h81lFiXTCt9ptG/rt6/3lkpKYuGu58U429CAjvV5ffFj1oZYL33nTSiAI4mLdh4Z2KYWa&#10;sSg6aXmc+SAdBpUHyxNeYcta4D2iW8MWVXXFeg9tAC9kjOi9OwXpuuArJUV6VCrKRExDkVsqJ5Rz&#10;k0+2XvF6Czx0Wow0+D+wsFw7LHqGuuOJkx3ov6CsFuCjV2kmvGVeKS1k0YBq5tU7NU8dD7JowebE&#10;cG5T/H+w4vP+CxDd4uwocdziiI4/no8/fx9/fSfz3J4+xBqzngLmpeHWDzl19Ed0ZtWDApu/qIdg&#10;HBt9ODdXDomI/Gi5WC4rDAmMTRfEYS/PA8T0UXpLstFQwOmVpvL9Q0yn1CklV3P+XhuDfl4b98aB&#10;mNnDMvcTx2ylYTOMxDe+PaCeHgffUIebSYn55LCveUcmAyZjMxm7AHrbIbV54RXDzS4hicItVzjB&#10;joVxYkXduF15JV7fS9bLP7D+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Ps5vj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21"/>
                        <w:szCs w:val="21"/>
                      </w:rPr>
                    </w:pPr>
                    <w:r>
                      <w:rPr>
                        <w:rFonts w:hint="eastAsia"/>
                        <w:sz w:val="21"/>
                        <w:szCs w:val="21"/>
                        <w:lang w:eastAsia="zh-CN"/>
                      </w:rPr>
                      <w:t>—</w:t>
                    </w:r>
                    <w:r>
                      <w:rPr>
                        <w:rFonts w:hint="eastAsia"/>
                        <w:sz w:val="21"/>
                        <w:szCs w:val="21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eastAsia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eastAsia"/>
                        <w:sz w:val="21"/>
                        <w:szCs w:val="21"/>
                      </w:rPr>
                      <w:fldChar w:fldCharType="end"/>
                    </w:r>
                    <w:r>
                      <w:rPr>
                        <w:rFonts w:hint="eastAsia"/>
                        <w:sz w:val="21"/>
                        <w:szCs w:val="21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1"/>
                        <w:szCs w:val="21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BF19F69"/>
    <w:rsid w:val="3AF54A0A"/>
    <w:rsid w:val="5B7B1E22"/>
    <w:rsid w:val="BBF19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2022-04-18T16:10:00Z</dcterms:created>
  <dc:creator>xmadmin</dc:creator>
  <cp:lastModifiedBy>Lenovo02</cp:lastModifiedBy>
  <dcterms:modified xsi:type="dcterms:W3CDTF">2022-07-18T08:56:27Z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