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before="0" w:after="0" w:line="596" w:lineRule="exact"/>
        <w:ind w:left="0" w:leftChars="0"/>
        <w:jc w:val="both"/>
        <w:textAlignment w:val="auto"/>
        <w:outlineLvl w:val="9"/>
        <w:rPr>
          <w:rFonts w:hint="eastAsia" w:ascii="黑体" w:hAnsi="黑体" w:eastAsia="黑体"/>
          <w:color w:val="000000"/>
          <w:sz w:val="32"/>
          <w:szCs w:val="32"/>
          <w:lang w:eastAsia="zh-CN"/>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1</w:t>
      </w:r>
    </w:p>
    <w:p>
      <w:pPr>
        <w:spacing w:line="600" w:lineRule="exact"/>
        <w:jc w:val="center"/>
        <w:rPr>
          <w:rFonts w:hint="eastAsia" w:ascii="方正小标宋简体" w:eastAsia="方正小标宋简体"/>
          <w:sz w:val="36"/>
          <w:szCs w:val="36"/>
        </w:rPr>
      </w:pPr>
    </w:p>
    <w:p>
      <w:pPr>
        <w:spacing w:line="600" w:lineRule="exact"/>
        <w:jc w:val="center"/>
        <w:rPr>
          <w:rFonts w:hint="eastAsia" w:ascii="方正小标宋简体" w:eastAsia="方正小标宋简体"/>
          <w:sz w:val="36"/>
          <w:szCs w:val="36"/>
        </w:rPr>
      </w:pPr>
      <w:r>
        <w:rPr>
          <w:rFonts w:hint="eastAsia" w:ascii="方正小标宋简体" w:eastAsia="方正小标宋简体"/>
          <w:sz w:val="36"/>
          <w:szCs w:val="36"/>
        </w:rPr>
        <w:t>翔安区“</w:t>
      </w:r>
      <w:r>
        <w:rPr>
          <w:rFonts w:hint="eastAsia" w:ascii="方正小标宋简体" w:eastAsia="方正小标宋简体"/>
          <w:sz w:val="36"/>
          <w:szCs w:val="36"/>
          <w:lang w:val="en-US" w:eastAsia="zh-CN"/>
        </w:rPr>
        <w:t>双百计划</w:t>
      </w:r>
      <w:r>
        <w:rPr>
          <w:rFonts w:hint="eastAsia" w:ascii="方正小标宋简体" w:eastAsia="方正小标宋简体"/>
          <w:sz w:val="36"/>
          <w:szCs w:val="36"/>
        </w:rPr>
        <w:t>”</w:t>
      </w:r>
      <w:r>
        <w:rPr>
          <w:rFonts w:hint="eastAsia" w:ascii="方正小标宋简体" w:eastAsia="方正小标宋简体"/>
          <w:sz w:val="36"/>
          <w:szCs w:val="36"/>
          <w:lang w:val="en-US" w:eastAsia="zh-CN"/>
        </w:rPr>
        <w:t>项目</w:t>
      </w:r>
      <w:r>
        <w:rPr>
          <w:rFonts w:hint="eastAsia" w:ascii="方正小标宋简体" w:eastAsia="方正小标宋简体"/>
          <w:sz w:val="36"/>
          <w:szCs w:val="36"/>
        </w:rPr>
        <w:t>创业扶持资金申报表</w:t>
      </w:r>
    </w:p>
    <w:p>
      <w:pPr>
        <w:spacing w:line="340" w:lineRule="exact"/>
        <w:rPr>
          <w:rFonts w:hint="eastAsia" w:ascii="仿宋_GB2312" w:eastAsia="仿宋_GB2312"/>
          <w:sz w:val="15"/>
          <w:szCs w:val="15"/>
        </w:rPr>
      </w:pPr>
    </w:p>
    <w:p>
      <w:pPr>
        <w:spacing w:line="340" w:lineRule="exact"/>
        <w:ind w:firstLine="4080" w:firstLineChars="1700"/>
        <w:rPr>
          <w:rFonts w:hint="eastAsia" w:ascii="仿宋_GB2312" w:hAnsi="仿宋" w:eastAsia="仿宋_GB2312"/>
          <w:sz w:val="24"/>
        </w:rPr>
      </w:pPr>
      <w:r>
        <w:rPr>
          <w:rFonts w:eastAsia="仿宋_GB2312"/>
          <w:sz w:val="24"/>
        </w:rPr>
        <w:t xml:space="preserve">          </w:t>
      </w:r>
      <w:r>
        <w:rPr>
          <w:rFonts w:hint="eastAsia" w:ascii="仿宋_GB2312" w:hAnsi="仿宋" w:eastAsia="仿宋_GB2312"/>
          <w:sz w:val="24"/>
        </w:rPr>
        <w:t>申报日期：    年   月   日</w:t>
      </w:r>
    </w:p>
    <w:tbl>
      <w:tblPr>
        <w:tblStyle w:val="7"/>
        <w:tblW w:w="9460" w:type="dxa"/>
        <w:tblInd w:w="-32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067"/>
        <w:gridCol w:w="2338"/>
        <w:gridCol w:w="1934"/>
        <w:gridCol w:w="312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84" w:hRule="atLeast"/>
        </w:trPr>
        <w:tc>
          <w:tcPr>
            <w:tcW w:w="9460" w:type="dxa"/>
            <w:gridSpan w:val="4"/>
            <w:vAlign w:val="center"/>
          </w:tcPr>
          <w:p>
            <w:pPr>
              <w:spacing w:line="360" w:lineRule="exact"/>
              <w:jc w:val="center"/>
              <w:rPr>
                <w:rFonts w:hint="default" w:ascii="Times New Roman" w:hAnsi="Times New Roman" w:eastAsia="仿宋_GB2312" w:cs="Times New Roman"/>
                <w:b/>
                <w:sz w:val="24"/>
              </w:rPr>
            </w:pPr>
            <w:r>
              <w:rPr>
                <w:rFonts w:hint="default" w:ascii="Times New Roman" w:hAnsi="Times New Roman" w:eastAsia="仿宋_GB2312" w:cs="Times New Roman"/>
                <w:b/>
                <w:sz w:val="24"/>
              </w:rPr>
              <w:t>企业基本信息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企业名称（盖章）</w:t>
            </w:r>
          </w:p>
        </w:tc>
        <w:tc>
          <w:tcPr>
            <w:tcW w:w="7393" w:type="dxa"/>
            <w:gridSpan w:val="3"/>
            <w:vAlign w:val="center"/>
          </w:tcPr>
          <w:p>
            <w:pPr>
              <w:jc w:val="center"/>
              <w:rPr>
                <w:rFonts w:hint="default" w:ascii="Times New Roman" w:hAnsi="Times New Roman" w:eastAsia="仿宋_GB2312" w:cs="Times New Roman"/>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sz w:val="24"/>
                <w:lang w:val="en-US" w:eastAsia="zh-CN"/>
              </w:rPr>
            </w:pPr>
            <w:r>
              <w:rPr>
                <w:rFonts w:hint="default" w:ascii="Times New Roman" w:hAnsi="Times New Roman" w:eastAsia="仿宋_GB2312" w:cs="Times New Roman"/>
                <w:sz w:val="24"/>
                <w:lang w:val="en-US" w:eastAsia="zh-CN"/>
              </w:rPr>
              <w:t>注册地址</w:t>
            </w:r>
          </w:p>
        </w:tc>
        <w:tc>
          <w:tcPr>
            <w:tcW w:w="7393" w:type="dxa"/>
            <w:gridSpan w:val="3"/>
            <w:vAlign w:val="center"/>
          </w:tcPr>
          <w:p>
            <w:pPr>
              <w:jc w:val="center"/>
              <w:rPr>
                <w:rFonts w:hint="default" w:ascii="Times New Roman" w:hAnsi="Times New Roman" w:eastAsia="仿宋_GB2312" w:cs="Times New Roman"/>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sz w:val="24"/>
              </w:rPr>
              <w:t>组织机构代码</w:t>
            </w:r>
          </w:p>
        </w:tc>
        <w:tc>
          <w:tcPr>
            <w:tcW w:w="2338" w:type="dxa"/>
            <w:vAlign w:val="center"/>
          </w:tcPr>
          <w:p>
            <w:pPr>
              <w:jc w:val="center"/>
              <w:rPr>
                <w:rFonts w:hint="default" w:ascii="Times New Roman" w:hAnsi="Times New Roman" w:eastAsia="仿宋_GB2312" w:cs="Times New Roman"/>
                <w:kern w:val="2"/>
                <w:sz w:val="24"/>
                <w:szCs w:val="22"/>
                <w:lang w:val="en-US" w:eastAsia="zh-CN" w:bidi="ar-SA"/>
              </w:rPr>
            </w:pPr>
          </w:p>
        </w:tc>
        <w:tc>
          <w:tcPr>
            <w:tcW w:w="1934"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sz w:val="24"/>
                <w:lang w:val="en-US" w:eastAsia="zh-CN"/>
              </w:rPr>
              <w:t>成立时间</w:t>
            </w:r>
          </w:p>
        </w:tc>
        <w:tc>
          <w:tcPr>
            <w:tcW w:w="3121" w:type="dxa"/>
            <w:vAlign w:val="center"/>
          </w:tcPr>
          <w:p>
            <w:pPr>
              <w:jc w:val="center"/>
              <w:rPr>
                <w:rFonts w:hint="default" w:ascii="Times New Roman" w:hAnsi="Times New Roman" w:eastAsia="仿宋_GB2312" w:cs="Times New Roman"/>
                <w:kern w:val="2"/>
                <w:sz w:val="24"/>
                <w:szCs w:val="22"/>
                <w:lang w:val="en-US" w:eastAsia="zh-CN" w:bidi="ar-SA"/>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kern w:val="2"/>
                <w:sz w:val="24"/>
                <w:szCs w:val="22"/>
                <w:lang w:val="en-US" w:eastAsia="zh-CN" w:bidi="ar-SA"/>
              </w:rPr>
              <w:t>“双百”认定时间</w:t>
            </w:r>
          </w:p>
        </w:tc>
        <w:tc>
          <w:tcPr>
            <w:tcW w:w="2338" w:type="dxa"/>
            <w:vAlign w:val="center"/>
          </w:tcPr>
          <w:p>
            <w:pPr>
              <w:jc w:val="center"/>
              <w:rPr>
                <w:rFonts w:hint="default" w:ascii="Times New Roman" w:hAnsi="Times New Roman" w:eastAsia="仿宋_GB2312" w:cs="Times New Roman"/>
                <w:kern w:val="2"/>
                <w:sz w:val="24"/>
                <w:szCs w:val="22"/>
                <w:lang w:val="en-US" w:eastAsia="zh-CN" w:bidi="ar-SA"/>
              </w:rPr>
            </w:pPr>
            <w:bookmarkStart w:id="0" w:name="_GoBack"/>
            <w:bookmarkEnd w:id="0"/>
          </w:p>
        </w:tc>
        <w:tc>
          <w:tcPr>
            <w:tcW w:w="1934"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kern w:val="2"/>
                <w:sz w:val="24"/>
                <w:szCs w:val="22"/>
                <w:lang w:val="en-US" w:eastAsia="zh-CN" w:bidi="ar-SA"/>
              </w:rPr>
              <w:t>所处阶段</w:t>
            </w:r>
          </w:p>
        </w:tc>
        <w:tc>
          <w:tcPr>
            <w:tcW w:w="3121"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kern w:val="2"/>
                <w:sz w:val="24"/>
                <w:szCs w:val="22"/>
                <w:lang w:val="en-US" w:eastAsia="zh-CN" w:bidi="ar-SA"/>
              </w:rPr>
              <w:t>起步期/成长期/成熟期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sz w:val="24"/>
                <w:lang w:val="en-US" w:eastAsia="zh-CN"/>
              </w:rPr>
              <w:t>人才占股比</w:t>
            </w:r>
          </w:p>
        </w:tc>
        <w:tc>
          <w:tcPr>
            <w:tcW w:w="2338" w:type="dxa"/>
            <w:vAlign w:val="center"/>
          </w:tcPr>
          <w:p>
            <w:pPr>
              <w:jc w:val="center"/>
              <w:rPr>
                <w:rFonts w:hint="default" w:ascii="Times New Roman" w:hAnsi="Times New Roman" w:eastAsia="仿宋_GB2312" w:cs="Times New Roman"/>
                <w:kern w:val="2"/>
                <w:sz w:val="24"/>
                <w:szCs w:val="22"/>
                <w:lang w:val="en-US" w:eastAsia="zh-CN" w:bidi="ar-SA"/>
              </w:rPr>
            </w:pPr>
          </w:p>
        </w:tc>
        <w:tc>
          <w:tcPr>
            <w:tcW w:w="1934"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sz w:val="24"/>
                <w:lang w:val="en-US" w:eastAsia="zh-CN"/>
              </w:rPr>
              <w:t>项目实际投入  总额</w:t>
            </w:r>
          </w:p>
        </w:tc>
        <w:tc>
          <w:tcPr>
            <w:tcW w:w="3121" w:type="dxa"/>
            <w:vAlign w:val="center"/>
          </w:tcPr>
          <w:p>
            <w:pPr>
              <w:jc w:val="center"/>
              <w:rPr>
                <w:rFonts w:hint="default" w:ascii="Times New Roman" w:hAnsi="Times New Roman" w:eastAsia="仿宋_GB2312" w:cs="Times New Roman"/>
                <w:kern w:val="2"/>
                <w:sz w:val="24"/>
                <w:szCs w:val="22"/>
                <w:lang w:val="en-US" w:eastAsia="zh-CN" w:bidi="ar-SA"/>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sz w:val="24"/>
                <w:lang w:val="en-US" w:eastAsia="zh-CN"/>
              </w:rPr>
              <w:t>法人代表姓名</w:t>
            </w:r>
          </w:p>
        </w:tc>
        <w:tc>
          <w:tcPr>
            <w:tcW w:w="2338" w:type="dxa"/>
            <w:vAlign w:val="center"/>
          </w:tcPr>
          <w:p>
            <w:pPr>
              <w:jc w:val="center"/>
              <w:rPr>
                <w:rFonts w:hint="default" w:ascii="Times New Roman" w:hAnsi="Times New Roman" w:eastAsia="仿宋_GB2312" w:cs="Times New Roman"/>
                <w:kern w:val="2"/>
                <w:sz w:val="24"/>
                <w:szCs w:val="22"/>
                <w:lang w:val="en-US" w:eastAsia="zh-CN" w:bidi="ar-SA"/>
              </w:rPr>
            </w:pPr>
          </w:p>
        </w:tc>
        <w:tc>
          <w:tcPr>
            <w:tcW w:w="1934"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kern w:val="2"/>
                <w:sz w:val="24"/>
                <w:szCs w:val="22"/>
                <w:lang w:val="en-US" w:eastAsia="zh-CN" w:bidi="ar-SA"/>
              </w:rPr>
              <w:t>证件号码</w:t>
            </w:r>
          </w:p>
        </w:tc>
        <w:tc>
          <w:tcPr>
            <w:tcW w:w="3121" w:type="dxa"/>
            <w:vAlign w:val="center"/>
          </w:tcPr>
          <w:p>
            <w:pPr>
              <w:jc w:val="center"/>
              <w:rPr>
                <w:rFonts w:hint="default" w:ascii="Times New Roman" w:hAnsi="Times New Roman" w:eastAsia="仿宋_GB2312" w:cs="Times New Roman"/>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sz w:val="24"/>
                <w:lang w:val="en-US" w:eastAsia="zh-CN"/>
              </w:rPr>
              <w:t>申报</w:t>
            </w:r>
            <w:r>
              <w:rPr>
                <w:rFonts w:hint="default" w:ascii="Times New Roman" w:hAnsi="Times New Roman" w:eastAsia="仿宋_GB2312" w:cs="Times New Roman"/>
                <w:sz w:val="24"/>
              </w:rPr>
              <w:t>联系人</w:t>
            </w:r>
          </w:p>
        </w:tc>
        <w:tc>
          <w:tcPr>
            <w:tcW w:w="2338" w:type="dxa"/>
            <w:vAlign w:val="center"/>
          </w:tcPr>
          <w:p>
            <w:pPr>
              <w:jc w:val="center"/>
              <w:rPr>
                <w:rFonts w:hint="default" w:ascii="Times New Roman" w:hAnsi="Times New Roman" w:eastAsia="仿宋_GB2312" w:cs="Times New Roman"/>
                <w:kern w:val="2"/>
                <w:sz w:val="24"/>
                <w:szCs w:val="22"/>
                <w:lang w:val="en-US" w:eastAsia="zh-CN" w:bidi="ar-SA"/>
              </w:rPr>
            </w:pPr>
          </w:p>
        </w:tc>
        <w:tc>
          <w:tcPr>
            <w:tcW w:w="1934" w:type="dxa"/>
            <w:vAlign w:val="center"/>
          </w:tcPr>
          <w:p>
            <w:pPr>
              <w:jc w:val="center"/>
              <w:rPr>
                <w:rFonts w:hint="default" w:ascii="Times New Roman" w:hAnsi="Times New Roman" w:eastAsia="仿宋_GB2312" w:cs="Times New Roman"/>
                <w:kern w:val="2"/>
                <w:sz w:val="24"/>
                <w:szCs w:val="22"/>
                <w:lang w:val="en-US" w:eastAsia="zh-CN" w:bidi="ar-SA"/>
              </w:rPr>
            </w:pPr>
            <w:r>
              <w:rPr>
                <w:rFonts w:hint="default" w:ascii="Times New Roman" w:hAnsi="Times New Roman" w:eastAsia="仿宋_GB2312" w:cs="Times New Roman"/>
                <w:sz w:val="24"/>
                <w:lang w:val="en-US" w:eastAsia="zh-CN"/>
              </w:rPr>
              <w:t>联系电话</w:t>
            </w:r>
          </w:p>
        </w:tc>
        <w:tc>
          <w:tcPr>
            <w:tcW w:w="3121" w:type="dxa"/>
            <w:vAlign w:val="center"/>
          </w:tcPr>
          <w:p>
            <w:pPr>
              <w:jc w:val="center"/>
              <w:rPr>
                <w:rFonts w:hint="default" w:ascii="Times New Roman" w:hAnsi="Times New Roman" w:eastAsia="仿宋_GB2312" w:cs="Times New Roman"/>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jc w:val="center"/>
              <w:rPr>
                <w:rFonts w:hint="default" w:ascii="Times New Roman" w:hAnsi="Times New Roman" w:eastAsia="仿宋_GB2312" w:cs="Times New Roman"/>
                <w:sz w:val="24"/>
                <w:lang w:val="en-US" w:eastAsia="zh-CN"/>
              </w:rPr>
            </w:pPr>
            <w:r>
              <w:rPr>
                <w:rFonts w:hint="default" w:ascii="Times New Roman" w:hAnsi="Times New Roman" w:eastAsia="仿宋_GB2312" w:cs="Times New Roman"/>
                <w:sz w:val="24"/>
                <w:lang w:val="en-US" w:eastAsia="zh-CN"/>
              </w:rPr>
              <w:t>已兑现市级创业扶持金额</w:t>
            </w:r>
          </w:p>
        </w:tc>
        <w:tc>
          <w:tcPr>
            <w:tcW w:w="2338" w:type="dxa"/>
            <w:vAlign w:val="center"/>
          </w:tcPr>
          <w:p>
            <w:pPr>
              <w:jc w:val="center"/>
              <w:rPr>
                <w:rFonts w:hint="default" w:ascii="Times New Roman" w:hAnsi="Times New Roman" w:eastAsia="仿宋_GB2312" w:cs="Times New Roman"/>
                <w:kern w:val="2"/>
                <w:sz w:val="24"/>
                <w:szCs w:val="22"/>
                <w:lang w:val="en-US" w:eastAsia="zh-CN" w:bidi="ar-SA"/>
              </w:rPr>
            </w:pPr>
          </w:p>
        </w:tc>
        <w:tc>
          <w:tcPr>
            <w:tcW w:w="1934" w:type="dxa"/>
            <w:vAlign w:val="center"/>
          </w:tcPr>
          <w:p>
            <w:pPr>
              <w:jc w:val="center"/>
              <w:rPr>
                <w:rFonts w:hint="default" w:ascii="Times New Roman" w:hAnsi="Times New Roman" w:eastAsia="仿宋_GB2312" w:cs="Times New Roman"/>
                <w:sz w:val="24"/>
                <w:lang w:val="en-US" w:eastAsia="zh-CN"/>
              </w:rPr>
            </w:pPr>
            <w:r>
              <w:rPr>
                <w:rFonts w:hint="default" w:ascii="Times New Roman" w:hAnsi="Times New Roman" w:eastAsia="仿宋_GB2312" w:cs="Times New Roman"/>
                <w:sz w:val="24"/>
                <w:lang w:val="en-US" w:eastAsia="zh-CN"/>
              </w:rPr>
              <w:t>兑现时间</w:t>
            </w:r>
          </w:p>
        </w:tc>
        <w:tc>
          <w:tcPr>
            <w:tcW w:w="3121" w:type="dxa"/>
            <w:vAlign w:val="center"/>
          </w:tcPr>
          <w:p>
            <w:pPr>
              <w:jc w:val="center"/>
              <w:rPr>
                <w:rFonts w:hint="default" w:ascii="Times New Roman" w:hAnsi="Times New Roman" w:eastAsia="仿宋_GB2312" w:cs="Times New Roman"/>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trPr>
        <w:tc>
          <w:tcPr>
            <w:tcW w:w="2067" w:type="dxa"/>
            <w:vAlign w:val="center"/>
          </w:tcPr>
          <w:p>
            <w:pPr>
              <w:spacing w:line="360" w:lineRule="exact"/>
              <w:jc w:val="center"/>
              <w:rPr>
                <w:rFonts w:hint="default" w:ascii="Times New Roman" w:hAnsi="Times New Roman" w:eastAsia="仿宋_GB2312" w:cs="Times New Roman"/>
                <w:sz w:val="24"/>
                <w:lang w:eastAsia="zh-CN"/>
              </w:rPr>
            </w:pPr>
            <w:r>
              <w:rPr>
                <w:rFonts w:hint="default" w:ascii="Times New Roman" w:hAnsi="Times New Roman" w:eastAsia="仿宋_GB2312" w:cs="Times New Roman"/>
                <w:sz w:val="24"/>
              </w:rPr>
              <w:t>申报</w:t>
            </w:r>
            <w:r>
              <w:rPr>
                <w:rFonts w:hint="default" w:ascii="Times New Roman" w:hAnsi="Times New Roman" w:eastAsia="仿宋_GB2312" w:cs="Times New Roman"/>
                <w:sz w:val="24"/>
                <w:lang w:val="en-US" w:eastAsia="zh-CN"/>
              </w:rPr>
              <w:t>金额</w:t>
            </w:r>
          </w:p>
        </w:tc>
        <w:tc>
          <w:tcPr>
            <w:tcW w:w="7393" w:type="dxa"/>
            <w:gridSpan w:val="3"/>
            <w:vAlign w:val="center"/>
          </w:tcPr>
          <w:p>
            <w:pPr>
              <w:spacing w:line="360" w:lineRule="exact"/>
              <w:jc w:val="center"/>
              <w:rPr>
                <w:rFonts w:hint="default" w:ascii="Times New Roman" w:hAnsi="Times New Roman" w:eastAsia="仿宋_GB2312" w:cs="Times New Roman"/>
                <w:b/>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81" w:hRule="atLeast"/>
        </w:trPr>
        <w:tc>
          <w:tcPr>
            <w:tcW w:w="9460" w:type="dxa"/>
            <w:gridSpan w:val="4"/>
            <w:vAlign w:val="center"/>
          </w:tcPr>
          <w:p>
            <w:pPr>
              <w:spacing w:line="380" w:lineRule="exact"/>
              <w:ind w:firstLine="482" w:firstLineChars="200"/>
              <w:rPr>
                <w:rFonts w:hint="default" w:ascii="Times New Roman" w:hAnsi="Times New Roman" w:eastAsia="仿宋_GB2312" w:cs="Times New Roman"/>
                <w:sz w:val="24"/>
              </w:rPr>
            </w:pPr>
            <w:r>
              <w:rPr>
                <w:rFonts w:hint="default" w:ascii="Times New Roman" w:hAnsi="Times New Roman" w:eastAsia="仿宋_GB2312" w:cs="Times New Roman"/>
                <w:b/>
                <w:sz w:val="24"/>
              </w:rPr>
              <w:t>本人承诺：</w:t>
            </w:r>
            <w:r>
              <w:rPr>
                <w:rFonts w:hint="default" w:ascii="Times New Roman" w:hAnsi="Times New Roman" w:eastAsia="仿宋_GB2312" w:cs="Times New Roman"/>
                <w:sz w:val="24"/>
              </w:rPr>
              <w:t>上述填报的基本信息和申报信息真实、准确，提供的申报资料真实、合法、完整，企业取得专项资金后按规定用途使用并配合有关部门的监督检查和绩效评价。若发生与上述承诺相违背的事实，由本人承担全部法律责任，且企业自愿放弃</w:t>
            </w:r>
            <w:r>
              <w:rPr>
                <w:rFonts w:hint="default" w:ascii="Times New Roman" w:hAnsi="Times New Roman" w:eastAsia="仿宋_GB2312" w:cs="Times New Roman"/>
                <w:sz w:val="24"/>
                <w:lang w:val="en-US" w:eastAsia="zh-CN"/>
              </w:rPr>
              <w:t>之后两</w:t>
            </w:r>
            <w:r>
              <w:rPr>
                <w:rFonts w:hint="default" w:ascii="Times New Roman" w:hAnsi="Times New Roman" w:eastAsia="仿宋_GB2312" w:cs="Times New Roman"/>
                <w:sz w:val="24"/>
              </w:rPr>
              <w:t>年内申报</w:t>
            </w:r>
            <w:r>
              <w:rPr>
                <w:rFonts w:hint="default" w:ascii="Times New Roman" w:hAnsi="Times New Roman" w:eastAsia="仿宋_GB2312" w:cs="Times New Roman"/>
                <w:sz w:val="24"/>
                <w:lang w:val="en-US" w:eastAsia="zh-CN"/>
              </w:rPr>
              <w:t>科技创新财政资金支持</w:t>
            </w:r>
            <w:r>
              <w:rPr>
                <w:rFonts w:hint="default" w:ascii="Times New Roman" w:hAnsi="Times New Roman" w:eastAsia="仿宋_GB2312" w:cs="Times New Roman"/>
                <w:sz w:val="24"/>
              </w:rPr>
              <w:t>的资格。</w:t>
            </w:r>
          </w:p>
          <w:p>
            <w:pPr>
              <w:spacing w:line="380" w:lineRule="exact"/>
              <w:ind w:firstLine="480" w:firstLineChars="200"/>
              <w:rPr>
                <w:rFonts w:hint="default" w:ascii="Times New Roman" w:hAnsi="Times New Roman" w:eastAsia="仿宋_GB2312" w:cs="Times New Roman"/>
                <w:sz w:val="24"/>
              </w:rPr>
            </w:pPr>
            <w:r>
              <w:rPr>
                <w:rFonts w:hint="default" w:ascii="Times New Roman" w:hAnsi="Times New Roman" w:eastAsia="仿宋_GB2312" w:cs="Times New Roman"/>
                <w:sz w:val="24"/>
              </w:rPr>
              <w:t xml:space="preserve"> </w:t>
            </w:r>
          </w:p>
          <w:p>
            <w:pPr>
              <w:spacing w:line="380" w:lineRule="exact"/>
              <w:ind w:firstLine="1080" w:firstLineChars="450"/>
              <w:rPr>
                <w:rFonts w:hint="default" w:ascii="Times New Roman" w:hAnsi="Times New Roman" w:eastAsia="仿宋_GB2312" w:cs="Times New Roman"/>
                <w:sz w:val="24"/>
              </w:rPr>
            </w:pPr>
            <w:r>
              <w:rPr>
                <w:rFonts w:hint="default" w:ascii="Times New Roman" w:hAnsi="Times New Roman" w:eastAsia="仿宋_GB2312" w:cs="Times New Roman"/>
                <w:sz w:val="24"/>
              </w:rPr>
              <w:t xml:space="preserve">        法定代表人（签章）：            承诺日期：      年   月   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584" w:hRule="exact"/>
        </w:trPr>
        <w:tc>
          <w:tcPr>
            <w:tcW w:w="9460" w:type="dxa"/>
            <w:gridSpan w:val="4"/>
            <w:vAlign w:val="center"/>
          </w:tcPr>
          <w:p>
            <w:pPr>
              <w:widowControl/>
              <w:spacing w:line="460" w:lineRule="exact"/>
              <w:jc w:val="center"/>
              <w:rPr>
                <w:rFonts w:hint="default" w:ascii="Times New Roman" w:hAnsi="Times New Roman" w:eastAsia="仿宋_GB2312" w:cs="Times New Roman"/>
                <w:b/>
                <w:sz w:val="24"/>
                <w:highlight w:val="yellow"/>
              </w:rPr>
            </w:pPr>
            <w:r>
              <w:rPr>
                <w:rFonts w:hint="default" w:ascii="Times New Roman" w:hAnsi="Times New Roman" w:eastAsia="仿宋_GB2312" w:cs="Times New Roman"/>
                <w:b/>
                <w:sz w:val="24"/>
              </w:rPr>
              <w:t>“双创人才办”审核意见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318" w:hRule="atLeast"/>
        </w:trPr>
        <w:tc>
          <w:tcPr>
            <w:tcW w:w="9460" w:type="dxa"/>
            <w:gridSpan w:val="4"/>
            <w:vAlign w:val="top"/>
          </w:tcPr>
          <w:p>
            <w:pPr>
              <w:widowControl/>
              <w:spacing w:line="240" w:lineRule="exact"/>
              <w:rPr>
                <w:rFonts w:hint="default" w:ascii="Times New Roman" w:hAnsi="Times New Roman" w:eastAsia="仿宋_GB2312" w:cs="Times New Roman"/>
                <w:sz w:val="24"/>
              </w:rPr>
            </w:pPr>
          </w:p>
          <w:p>
            <w:pPr>
              <w:spacing w:line="340" w:lineRule="exact"/>
              <w:ind w:firstLine="360" w:firstLineChars="150"/>
              <w:rPr>
                <w:rFonts w:hint="default" w:ascii="Times New Roman" w:hAnsi="Times New Roman" w:eastAsia="仿宋_GB2312" w:cs="Times New Roman"/>
                <w:sz w:val="24"/>
              </w:rPr>
            </w:pPr>
          </w:p>
          <w:p>
            <w:pPr>
              <w:widowControl/>
              <w:spacing w:line="440" w:lineRule="exact"/>
              <w:jc w:val="left"/>
              <w:rPr>
                <w:rFonts w:hint="default" w:ascii="Times New Roman" w:hAnsi="Times New Roman" w:eastAsia="仿宋_GB2312" w:cs="Times New Roman"/>
                <w:sz w:val="24"/>
              </w:rPr>
            </w:pPr>
          </w:p>
          <w:p>
            <w:pPr>
              <w:widowControl/>
              <w:spacing w:line="440" w:lineRule="exact"/>
              <w:ind w:right="840" w:firstLine="6000" w:firstLineChars="2500"/>
              <w:rPr>
                <w:rFonts w:hint="default" w:ascii="Times New Roman" w:hAnsi="Times New Roman" w:eastAsia="仿宋_GB2312" w:cs="Times New Roman"/>
                <w:sz w:val="24"/>
              </w:rPr>
            </w:pPr>
            <w:r>
              <w:rPr>
                <w:rFonts w:hint="default" w:ascii="Times New Roman" w:hAnsi="Times New Roman" w:eastAsia="仿宋_GB2312" w:cs="Times New Roman"/>
                <w:sz w:val="24"/>
              </w:rPr>
              <w:t xml:space="preserve">签 章： </w:t>
            </w:r>
          </w:p>
          <w:p>
            <w:pPr>
              <w:widowControl/>
              <w:wordWrap w:val="0"/>
              <w:spacing w:line="440" w:lineRule="exact"/>
              <w:ind w:firstLine="480" w:firstLineChars="200"/>
              <w:jc w:val="right"/>
              <w:rPr>
                <w:rFonts w:hint="default" w:ascii="Times New Roman" w:hAnsi="Times New Roman" w:eastAsia="仿宋_GB2312" w:cs="Times New Roman"/>
                <w:sz w:val="24"/>
              </w:rPr>
            </w:pPr>
            <w:r>
              <w:rPr>
                <w:rFonts w:hint="default" w:ascii="Times New Roman" w:hAnsi="Times New Roman" w:eastAsia="仿宋_GB2312" w:cs="Times New Roman"/>
                <w:sz w:val="24"/>
              </w:rPr>
              <w:t xml:space="preserve">  年   月   日</w:t>
            </w:r>
          </w:p>
        </w:tc>
      </w:tr>
    </w:tbl>
    <w:p>
      <w:pPr>
        <w:spacing w:line="300" w:lineRule="exact"/>
        <w:ind w:right="105" w:rightChars="50"/>
        <w:rPr>
          <w:rFonts w:hint="eastAsia" w:eastAsia="仿宋_GB2312"/>
          <w:sz w:val="36"/>
          <w:szCs w:val="36"/>
          <w:lang w:val="en-US" w:eastAsia="zh-CN"/>
        </w:rPr>
      </w:pPr>
    </w:p>
    <w:sectPr>
      <w:footerReference r:id="rId3" w:type="default"/>
      <w:footerReference r:id="rId4" w:type="even"/>
      <w:pgSz w:w="11906" w:h="16838"/>
      <w:pgMar w:top="680" w:right="1803" w:bottom="680" w:left="1803"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1"/>
    <w:family w:val="auto"/>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rFonts w:ascii="Calibri" w:hAnsi="Calibri" w:eastAsia="宋体" w:cs="黑体"/>
        <w:kern w:val="2"/>
        <w:sz w:val="18"/>
        <w:szCs w:val="18"/>
        <w:lang w:val="en-US" w:eastAsia="zh-CN" w:bidi="ar-SA"/>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4"/>
                  <w:jc w:val="right"/>
                </w:pPr>
                <w:r>
                  <w:rPr>
                    <w:rFonts w:ascii="宋体" w:hAnsi="宋体"/>
                    <w:sz w:val="18"/>
                    <w:szCs w:val="18"/>
                  </w:rPr>
                  <w:fldChar w:fldCharType="begin"/>
                </w:r>
                <w:r>
                  <w:rPr>
                    <w:rFonts w:ascii="宋体" w:hAnsi="宋体"/>
                    <w:sz w:val="18"/>
                    <w:szCs w:val="18"/>
                  </w:rPr>
                  <w:instrText xml:space="preserve"> PAGE   \* MERGEFORMAT </w:instrText>
                </w:r>
                <w:r>
                  <w:rPr>
                    <w:rFonts w:ascii="宋体" w:hAnsi="宋体"/>
                    <w:sz w:val="18"/>
                    <w:szCs w:val="18"/>
                  </w:rPr>
                  <w:fldChar w:fldCharType="separate"/>
                </w:r>
                <w:r>
                  <w:rPr>
                    <w:rFonts w:ascii="宋体" w:hAnsi="宋体"/>
                    <w:sz w:val="18"/>
                    <w:szCs w:val="18"/>
                    <w:lang w:val="zh-CN"/>
                  </w:rPr>
                  <w:t>-</w:t>
                </w:r>
                <w:r>
                  <w:rPr>
                    <w:rFonts w:ascii="宋体" w:hAnsi="宋体"/>
                    <w:sz w:val="18"/>
                    <w:szCs w:val="18"/>
                  </w:rPr>
                  <w:t xml:space="preserve"> 1 -</w:t>
                </w:r>
                <w:r>
                  <w:rPr>
                    <w:rFonts w:ascii="宋体" w:hAnsi="宋体"/>
                    <w:sz w:val="18"/>
                    <w:szCs w:val="18"/>
                  </w:rPr>
                  <w:fldChar w:fldCharType="end"/>
                </w:r>
              </w:p>
              <w:p/>
            </w:txbxContent>
          </v:textbox>
        </v:shape>
      </w:pict>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ascii="Calibri" w:hAnsi="Calibri" w:eastAsia="宋体" w:cs="黑体"/>
        <w:kern w:val="2"/>
        <w:sz w:val="18"/>
        <w:szCs w:val="18"/>
        <w:lang w:val="en-US" w:eastAsia="zh-CN" w:bidi="ar-SA"/>
      </w:rP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4"/>
                </w:pPr>
                <w:r>
                  <w:rPr>
                    <w:rFonts w:ascii="宋体" w:hAnsi="宋体"/>
                    <w:sz w:val="18"/>
                    <w:szCs w:val="18"/>
                  </w:rPr>
                  <w:fldChar w:fldCharType="begin"/>
                </w:r>
                <w:r>
                  <w:rPr>
                    <w:rFonts w:ascii="宋体" w:hAnsi="宋体"/>
                    <w:sz w:val="18"/>
                    <w:szCs w:val="18"/>
                  </w:rPr>
                  <w:instrText xml:space="preserve"> PAGE   \* MERGEFORMAT </w:instrText>
                </w:r>
                <w:r>
                  <w:rPr>
                    <w:rFonts w:ascii="宋体" w:hAnsi="宋体"/>
                    <w:sz w:val="18"/>
                    <w:szCs w:val="18"/>
                  </w:rPr>
                  <w:fldChar w:fldCharType="separate"/>
                </w:r>
                <w:r>
                  <w:rPr>
                    <w:rFonts w:ascii="宋体" w:hAnsi="宋体"/>
                    <w:sz w:val="18"/>
                    <w:szCs w:val="18"/>
                    <w:lang w:val="zh-CN"/>
                  </w:rPr>
                  <w:t>-</w:t>
                </w:r>
                <w:r>
                  <w:rPr>
                    <w:rFonts w:ascii="宋体" w:hAnsi="宋体"/>
                    <w:sz w:val="18"/>
                    <w:szCs w:val="18"/>
                  </w:rPr>
                  <w:t xml:space="preserve"> 2 -</w:t>
                </w:r>
                <w:r>
                  <w:rPr>
                    <w:rFonts w:ascii="宋体" w:hAnsi="宋体"/>
                    <w:sz w:val="18"/>
                    <w:szCs w:val="18"/>
                  </w:rPr>
                  <w:fldChar w:fldCharType="end"/>
                </w:r>
              </w:p>
              <w:p/>
            </w:txbxContent>
          </v:textbox>
        </v:shape>
      </w:pic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WNjMjNiOTk5YjMyOTE4MDg2NDM0OTk1YmI4ZWZiMjYifQ=="/>
  </w:docVars>
  <w:rsids>
    <w:rsidRoot w:val="00000000"/>
    <w:rsid w:val="011A0119"/>
    <w:rsid w:val="016B0FBE"/>
    <w:rsid w:val="0181470F"/>
    <w:rsid w:val="019538A6"/>
    <w:rsid w:val="01A262C1"/>
    <w:rsid w:val="01CD3D5F"/>
    <w:rsid w:val="04591F3C"/>
    <w:rsid w:val="045971A1"/>
    <w:rsid w:val="04DD4C3A"/>
    <w:rsid w:val="05AD4EE9"/>
    <w:rsid w:val="06035EF9"/>
    <w:rsid w:val="065F3D85"/>
    <w:rsid w:val="06CB19A2"/>
    <w:rsid w:val="071C0D73"/>
    <w:rsid w:val="09924943"/>
    <w:rsid w:val="09F32D8F"/>
    <w:rsid w:val="0AA23C86"/>
    <w:rsid w:val="0AF54CAE"/>
    <w:rsid w:val="0C3138E6"/>
    <w:rsid w:val="0E332E28"/>
    <w:rsid w:val="0F7E2201"/>
    <w:rsid w:val="0FA42E38"/>
    <w:rsid w:val="10EF68EA"/>
    <w:rsid w:val="11703B96"/>
    <w:rsid w:val="12954CEB"/>
    <w:rsid w:val="13586C5B"/>
    <w:rsid w:val="144B2F9C"/>
    <w:rsid w:val="14C12F5A"/>
    <w:rsid w:val="15106DB2"/>
    <w:rsid w:val="15CC4AE9"/>
    <w:rsid w:val="17684DDA"/>
    <w:rsid w:val="19A44C3F"/>
    <w:rsid w:val="1A942A38"/>
    <w:rsid w:val="1B0A649F"/>
    <w:rsid w:val="1C2E3C1E"/>
    <w:rsid w:val="1EC31A0B"/>
    <w:rsid w:val="1F310209"/>
    <w:rsid w:val="21496485"/>
    <w:rsid w:val="21D14DF7"/>
    <w:rsid w:val="21DF1CD0"/>
    <w:rsid w:val="229E53EA"/>
    <w:rsid w:val="253F3667"/>
    <w:rsid w:val="258D0FF2"/>
    <w:rsid w:val="27B7565A"/>
    <w:rsid w:val="29346901"/>
    <w:rsid w:val="29D02FA4"/>
    <w:rsid w:val="2AFB670F"/>
    <w:rsid w:val="2B404978"/>
    <w:rsid w:val="2BA3366E"/>
    <w:rsid w:val="2E6B2329"/>
    <w:rsid w:val="2F864BE4"/>
    <w:rsid w:val="30FC1933"/>
    <w:rsid w:val="31C069AF"/>
    <w:rsid w:val="33126CDF"/>
    <w:rsid w:val="34B563AD"/>
    <w:rsid w:val="35031375"/>
    <w:rsid w:val="35A46639"/>
    <w:rsid w:val="36F550C4"/>
    <w:rsid w:val="385A57C3"/>
    <w:rsid w:val="38F73595"/>
    <w:rsid w:val="390A63CE"/>
    <w:rsid w:val="39101D1A"/>
    <w:rsid w:val="3A8342C7"/>
    <w:rsid w:val="3AEA1587"/>
    <w:rsid w:val="3BB53EF1"/>
    <w:rsid w:val="41732EB9"/>
    <w:rsid w:val="43365187"/>
    <w:rsid w:val="45B872B1"/>
    <w:rsid w:val="4613564C"/>
    <w:rsid w:val="480E13B0"/>
    <w:rsid w:val="48CF6B94"/>
    <w:rsid w:val="492E50C9"/>
    <w:rsid w:val="4A684384"/>
    <w:rsid w:val="4B465901"/>
    <w:rsid w:val="4BF018C8"/>
    <w:rsid w:val="4DFA79A0"/>
    <w:rsid w:val="4EC84CBE"/>
    <w:rsid w:val="4EDC5CB6"/>
    <w:rsid w:val="4F5463F2"/>
    <w:rsid w:val="4F612A70"/>
    <w:rsid w:val="4FDE1464"/>
    <w:rsid w:val="509F720E"/>
    <w:rsid w:val="5200143B"/>
    <w:rsid w:val="5460479B"/>
    <w:rsid w:val="548F46E9"/>
    <w:rsid w:val="57021086"/>
    <w:rsid w:val="57B73E55"/>
    <w:rsid w:val="595E7EEF"/>
    <w:rsid w:val="59C52852"/>
    <w:rsid w:val="5E73453E"/>
    <w:rsid w:val="5EBF02C1"/>
    <w:rsid w:val="5F3D3D8A"/>
    <w:rsid w:val="6054258E"/>
    <w:rsid w:val="608E41E2"/>
    <w:rsid w:val="612E2CF2"/>
    <w:rsid w:val="61A30FEA"/>
    <w:rsid w:val="6371567E"/>
    <w:rsid w:val="638C51B1"/>
    <w:rsid w:val="63F17643"/>
    <w:rsid w:val="65A17DF5"/>
    <w:rsid w:val="66E65B6C"/>
    <w:rsid w:val="66F67A55"/>
    <w:rsid w:val="68AD09A1"/>
    <w:rsid w:val="68D75A1D"/>
    <w:rsid w:val="69A46831"/>
    <w:rsid w:val="6A4A6675"/>
    <w:rsid w:val="6E553881"/>
    <w:rsid w:val="6F47255B"/>
    <w:rsid w:val="718367D2"/>
    <w:rsid w:val="721720ED"/>
    <w:rsid w:val="7222127A"/>
    <w:rsid w:val="73812126"/>
    <w:rsid w:val="745B3C32"/>
    <w:rsid w:val="74A016ED"/>
    <w:rsid w:val="75AF7EF6"/>
    <w:rsid w:val="75C96D48"/>
    <w:rsid w:val="77BF4B2C"/>
    <w:rsid w:val="78261E2B"/>
    <w:rsid w:val="78FB7A84"/>
    <w:rsid w:val="7B196688"/>
    <w:rsid w:val="7C323E5E"/>
    <w:rsid w:val="7CD727A2"/>
    <w:rsid w:val="7CDD08D5"/>
    <w:rsid w:val="7E500DC1"/>
    <w:rsid w:val="7E592B1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8">
    <w:name w:val="Default Paragraph Font"/>
    <w:link w:val="9"/>
    <w:unhideWhenUsed/>
    <w:qFormat/>
    <w:uiPriority w:val="1"/>
    <w:rPr>
      <w:rFonts w:ascii="Verdana" w:hAnsi="Verdana" w:eastAsia="仿宋_GB2312"/>
      <w:kern w:val="0"/>
      <w:sz w:val="24"/>
      <w:szCs w:val="20"/>
      <w:lang w:eastAsia="en-US"/>
    </w:rPr>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Body Text Indent"/>
    <w:basedOn w:val="1"/>
    <w:unhideWhenUsed/>
    <w:qFormat/>
    <w:uiPriority w:val="99"/>
    <w:pPr>
      <w:spacing w:after="120"/>
      <w:ind w:left="420" w:leftChars="200"/>
    </w:pPr>
  </w:style>
  <w:style w:type="paragraph" w:styleId="3">
    <w:name w:val="Balloon Text"/>
    <w:basedOn w:val="1"/>
    <w:link w:val="19"/>
    <w:unhideWhenUsed/>
    <w:qFormat/>
    <w:uiPriority w:val="99"/>
    <w:rPr>
      <w:sz w:val="18"/>
      <w:szCs w:val="18"/>
    </w:rPr>
  </w:style>
  <w:style w:type="paragraph" w:styleId="4">
    <w:name w:val="footer"/>
    <w:basedOn w:val="1"/>
    <w:link w:val="18"/>
    <w:unhideWhenUsed/>
    <w:qFormat/>
    <w:uiPriority w:val="99"/>
    <w:pPr>
      <w:tabs>
        <w:tab w:val="center" w:pos="4153"/>
        <w:tab w:val="right" w:pos="8306"/>
      </w:tabs>
      <w:snapToGrid w:val="0"/>
      <w:jc w:val="left"/>
    </w:pPr>
    <w:rPr>
      <w:sz w:val="18"/>
      <w:szCs w:val="18"/>
    </w:rPr>
  </w:style>
  <w:style w:type="paragraph" w:styleId="5">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line="390" w:lineRule="atLeast"/>
      <w:jc w:val="left"/>
    </w:pPr>
    <w:rPr>
      <w:rFonts w:ascii="宋体" w:hAnsi="Times New Roman" w:eastAsia="宋体" w:cs="宋体"/>
      <w:kern w:val="0"/>
      <w:sz w:val="24"/>
      <w:szCs w:val="24"/>
    </w:rPr>
  </w:style>
  <w:style w:type="paragraph" w:customStyle="1" w:styleId="9">
    <w:name w:val="默认段落字体 Para Char Char Char Char Char Char Char"/>
    <w:basedOn w:val="1"/>
    <w:link w:val="8"/>
    <w:qFormat/>
    <w:uiPriority w:val="0"/>
    <w:rPr>
      <w:rFonts w:ascii="Tahoma" w:hAnsi="Tahoma"/>
      <w:sz w:val="24"/>
      <w:szCs w:val="20"/>
    </w:rPr>
  </w:style>
  <w:style w:type="character" w:styleId="10">
    <w:name w:val="Strong"/>
    <w:basedOn w:val="8"/>
    <w:qFormat/>
    <w:uiPriority w:val="99"/>
    <w:rPr>
      <w:b/>
      <w:bCs/>
    </w:rPr>
  </w:style>
  <w:style w:type="character" w:styleId="11">
    <w:name w:val="page number"/>
    <w:basedOn w:val="8"/>
    <w:semiHidden/>
    <w:qFormat/>
    <w:uiPriority w:val="0"/>
  </w:style>
  <w:style w:type="character" w:styleId="12">
    <w:name w:val="FollowedHyperlink"/>
    <w:basedOn w:val="8"/>
    <w:unhideWhenUsed/>
    <w:qFormat/>
    <w:uiPriority w:val="99"/>
    <w:rPr>
      <w:color w:val="800080"/>
      <w:u w:val="none"/>
    </w:rPr>
  </w:style>
  <w:style w:type="character" w:styleId="13">
    <w:name w:val="Emphasis"/>
    <w:basedOn w:val="8"/>
    <w:qFormat/>
    <w:uiPriority w:val="20"/>
    <w:rPr>
      <w:i/>
    </w:rPr>
  </w:style>
  <w:style w:type="character" w:styleId="14">
    <w:name w:val="Hyperlink"/>
    <w:basedOn w:val="8"/>
    <w:unhideWhenUsed/>
    <w:qFormat/>
    <w:uiPriority w:val="99"/>
    <w:rPr>
      <w:color w:val="0000FF"/>
      <w:u w:val="none"/>
    </w:rPr>
  </w:style>
  <w:style w:type="paragraph" w:customStyle="1" w:styleId="15">
    <w:name w:val=" Char Char1 Char Char Char Char Char Char Char Char Char Char"/>
    <w:basedOn w:val="1"/>
    <w:qFormat/>
    <w:uiPriority w:val="0"/>
    <w:rPr>
      <w:rFonts w:ascii="Verdana" w:hAnsi="Verdana" w:eastAsia="仿宋_GB2312"/>
      <w:kern w:val="0"/>
      <w:sz w:val="24"/>
      <w:szCs w:val="20"/>
      <w:lang w:eastAsia="en-US"/>
    </w:rPr>
  </w:style>
  <w:style w:type="paragraph" w:customStyle="1" w:styleId="16">
    <w:name w:val="List Paragraph"/>
    <w:basedOn w:val="1"/>
    <w:qFormat/>
    <w:uiPriority w:val="34"/>
    <w:pPr>
      <w:ind w:firstLine="420" w:firstLineChars="200"/>
    </w:pPr>
  </w:style>
  <w:style w:type="character" w:customStyle="1" w:styleId="17">
    <w:name w:val="页眉 Char Char"/>
    <w:basedOn w:val="8"/>
    <w:link w:val="5"/>
    <w:qFormat/>
    <w:uiPriority w:val="99"/>
    <w:rPr>
      <w:sz w:val="18"/>
      <w:szCs w:val="18"/>
    </w:rPr>
  </w:style>
  <w:style w:type="character" w:customStyle="1" w:styleId="18">
    <w:name w:val="页脚 Char Char"/>
    <w:basedOn w:val="8"/>
    <w:link w:val="4"/>
    <w:qFormat/>
    <w:uiPriority w:val="99"/>
    <w:rPr>
      <w:sz w:val="18"/>
      <w:szCs w:val="18"/>
    </w:rPr>
  </w:style>
  <w:style w:type="character" w:customStyle="1" w:styleId="19">
    <w:name w:val="批注框文本 Char Char"/>
    <w:basedOn w:val="8"/>
    <w:link w:val="3"/>
    <w:qFormat/>
    <w:uiPriority w:val="99"/>
    <w:rPr>
      <w:sz w:val="18"/>
      <w:szCs w:val="18"/>
    </w:rPr>
  </w:style>
  <w:style w:type="character" w:customStyle="1" w:styleId="20">
    <w:name w:val="Subtle Emphasis"/>
    <w:basedOn w:val="8"/>
    <w:qFormat/>
    <w:uiPriority w:val="19"/>
    <w:rPr>
      <w:i/>
      <w:iCs/>
      <w:color w:val="7F7F7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Info spid="_x0000_s4098"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298</Words>
  <Characters>298</Characters>
  <Lines>13</Lines>
  <Paragraphs>3</Paragraphs>
  <TotalTime>3</TotalTime>
  <ScaleCrop>false</ScaleCrop>
  <LinksUpToDate>false</LinksUpToDate>
  <CharactersWithSpaces>363</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2017-03-29T06:55:00Z</dcterms:created>
  <dc:creator>user</dc:creator>
  <cp:lastModifiedBy>Administrator</cp:lastModifiedBy>
  <cp:lastPrinted>2018-05-02T07:16:00Z</cp:lastPrinted>
  <dcterms:modified xsi:type="dcterms:W3CDTF">2023-03-22T02:32:51Z</dcterms:modified>
  <dc:title>区委常委会议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A12260DA8CB9450FA27E3D1A550D249D</vt:lpwstr>
  </property>
</Properties>
</file>