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right"/>
        <w:rPr>
          <w:rFonts w:hint="default" w:ascii="Times New Roman" w:hAnsi="Times New Roman" w:eastAsia="仿宋_GB2312" w:cs="Times New Roman"/>
          <w:sz w:val="28"/>
          <w:szCs w:val="28"/>
          <w:lang w:val="en-US" w:eastAsia="zh-CN"/>
        </w:rPr>
      </w:pPr>
    </w:p>
    <w:p>
      <w:pPr>
        <w:spacing w:line="560" w:lineRule="exact"/>
        <w:rPr>
          <w:rFonts w:hint="default" w:ascii="Times New Roman" w:hAnsi="Times New Roman" w:eastAsia="仿宋_GB2312" w:cs="Times New Roman"/>
          <w:sz w:val="32"/>
        </w:rPr>
      </w:pPr>
    </w:p>
    <w:p>
      <w:pPr>
        <w:spacing w:line="560" w:lineRule="exact"/>
        <w:rPr>
          <w:rFonts w:hint="default" w:ascii="Times New Roman" w:hAnsi="Times New Roman" w:eastAsia="仿宋_GB2312" w:cs="Times New Roman"/>
          <w:sz w:val="32"/>
        </w:rPr>
      </w:pPr>
    </w:p>
    <w:p>
      <w:pPr>
        <w:spacing w:beforeLines="100" w:line="1080" w:lineRule="exact"/>
        <w:jc w:val="center"/>
        <w:rPr>
          <w:rFonts w:hint="default" w:ascii="Times New Roman" w:hAnsi="Times New Roman" w:eastAsia="方正小标宋简体" w:cs="Times New Roman"/>
          <w:color w:val="FF0000"/>
          <w:spacing w:val="-20"/>
          <w:w w:val="58"/>
          <w:sz w:val="108"/>
          <w:szCs w:val="108"/>
        </w:rPr>
      </w:pPr>
      <w:r>
        <w:rPr>
          <w:rFonts w:hint="default" w:ascii="Times New Roman" w:hAnsi="Times New Roman" w:eastAsia="方正小标宋简体" w:cs="Times New Roman"/>
          <w:color w:val="FF0000"/>
          <w:spacing w:val="99"/>
          <w:w w:val="58"/>
          <w:kern w:val="0"/>
          <w:sz w:val="108"/>
          <w:szCs w:val="108"/>
          <w:fitText w:val="8850" w:id="0"/>
        </w:rPr>
        <w:t>厦门市翔安区教育局文</w:t>
      </w:r>
      <w:r>
        <w:rPr>
          <w:rFonts w:hint="default" w:ascii="Times New Roman" w:hAnsi="Times New Roman" w:eastAsia="方正小标宋简体" w:cs="Times New Roman"/>
          <w:color w:val="FF0000"/>
          <w:spacing w:val="1"/>
          <w:w w:val="58"/>
          <w:kern w:val="0"/>
          <w:sz w:val="108"/>
          <w:szCs w:val="108"/>
          <w:fitText w:val="8850" w:id="0"/>
        </w:rPr>
        <w:t>件</w:t>
      </w:r>
    </w:p>
    <w:p>
      <w:pPr>
        <w:spacing w:line="560" w:lineRule="exact"/>
        <w:rPr>
          <w:rFonts w:hint="default" w:ascii="Times New Roman" w:hAnsi="Times New Roman" w:eastAsia="方正小标宋简体" w:cs="Times New Roman"/>
          <w:sz w:val="96"/>
          <w:szCs w:val="96"/>
        </w:rPr>
      </w:pPr>
    </w:p>
    <w:p>
      <w:pPr>
        <w:spacing w:line="560" w:lineRule="exact"/>
        <w:rPr>
          <w:rFonts w:hint="default" w:ascii="Times New Roman" w:hAnsi="Times New Roman" w:eastAsia="方正小标宋简体" w:cs="Times New Roman"/>
          <w:sz w:val="96"/>
          <w:szCs w:val="96"/>
        </w:rPr>
      </w:pPr>
    </w:p>
    <w:p>
      <w:pPr>
        <w:spacing w:line="320" w:lineRule="exact"/>
        <w:jc w:val="center"/>
        <w:rPr>
          <w:rFonts w:hint="default" w:ascii="Times New Roman" w:hAnsi="Times New Roman" w:eastAsia="方正小标宋简体" w:cs="Times New Roman"/>
          <w:sz w:val="36"/>
        </w:rPr>
      </w:pPr>
      <w:r>
        <w:rPr>
          <w:rFonts w:hint="default" w:ascii="Times New Roman" w:hAnsi="Times New Roman" w:eastAsia="仿宋_GB2312" w:cs="Times New Roman"/>
          <w:sz w:val="32"/>
        </w:rPr>
        <w:t>厦翔教〔20</w:t>
      </w:r>
      <w:r>
        <w:rPr>
          <w:rFonts w:hint="eastAsia" w:ascii="Times New Roman" w:hAnsi="Times New Roman" w:eastAsia="仿宋_GB2312" w:cs="Times New Roman"/>
          <w:sz w:val="32"/>
          <w:lang w:val="en-US" w:eastAsia="zh-CN"/>
        </w:rPr>
        <w:t>22</w:t>
      </w:r>
      <w:r>
        <w:rPr>
          <w:rFonts w:hint="default" w:ascii="Times New Roman" w:hAnsi="Times New Roman" w:eastAsia="仿宋_GB2312" w:cs="Times New Roman"/>
          <w:sz w:val="32"/>
        </w:rPr>
        <w:t>〕</w:t>
      </w:r>
      <w:r>
        <w:rPr>
          <w:rFonts w:hint="eastAsia" w:ascii="Times New Roman" w:hAnsi="Times New Roman" w:eastAsia="仿宋_GB2312" w:cs="Times New Roman"/>
          <w:sz w:val="32"/>
          <w:lang w:val="en-US" w:eastAsia="zh-CN"/>
        </w:rPr>
        <w:t>77</w:t>
      </w:r>
      <w:r>
        <w:rPr>
          <w:rFonts w:hint="default" w:ascii="Times New Roman" w:hAnsi="Times New Roman" w:eastAsia="仿宋_GB2312" w:cs="Times New Roman"/>
          <w:sz w:val="32"/>
        </w:rPr>
        <w:t>号</w:t>
      </w:r>
    </w:p>
    <w:p>
      <w:pPr>
        <w:widowControl w:val="0"/>
        <w:wordWrap/>
        <w:adjustRightInd/>
        <w:snapToGrid/>
        <w:spacing w:beforeLines="40" w:after="0" w:line="440" w:lineRule="exact"/>
        <w:ind w:left="0" w:leftChars="0" w:right="0" w:firstLine="0" w:firstLineChars="0"/>
        <w:jc w:val="center"/>
        <w:textAlignment w:val="auto"/>
        <w:outlineLvl w:val="9"/>
        <w:rPr>
          <w:rFonts w:hint="default" w:ascii="Times New Roman" w:hAnsi="Times New Roman" w:eastAsia="方正小标宋简体" w:cs="Times New Roman"/>
          <w:sz w:val="36"/>
        </w:rPr>
      </w:pPr>
      <w:r>
        <w:rPr>
          <w:rFonts w:hint="default" w:ascii="Times New Roman" w:hAnsi="Times New Roman" w:eastAsia="方正小标宋简体" w:cs="Times New Roman"/>
          <w:color w:val="FF0000"/>
          <w:kern w:val="2"/>
          <w:sz w:val="36"/>
          <w:szCs w:val="24"/>
          <w:lang w:val="en-US" w:eastAsia="zh-CN" w:bidi="ar-SA"/>
        </w:rPr>
        <w:pict>
          <v:line id="直线 1030" o:spid="_x0000_s1028" o:spt="20" style="position:absolute;left:0pt;margin-left:0pt;margin-top:10.2pt;height:0.05pt;width:442.2pt;z-index:251660288;mso-width-relative:page;mso-height-relative:page;" fillcolor="#FFFFFF" filled="f" o:preferrelative="t" stroked="t" coordsize="21600,21600">
            <v:path arrowok="t"/>
            <v:fill on="f" color2="#FFFFFF" focussize="0,0"/>
            <v:stroke weight="2.25pt" color="#FF0000" color2="#FFFFFF" opacity="65536f" miterlimit="2"/>
            <v:imagedata gain="65536f" blacklevel="0f" gamma="0" o:title=""/>
            <o:lock v:ext="edit" position="f" selection="f" grouping="f" rotation="f" cropping="f" text="f" aspectratio="f"/>
          </v:line>
        </w:pict>
      </w:r>
    </w:p>
    <w:p>
      <w:pPr>
        <w:widowControl w:val="0"/>
        <w:wordWrap/>
        <w:adjustRightInd/>
        <w:snapToGrid/>
        <w:spacing w:before="0" w:after="0" w:line="560" w:lineRule="exact"/>
        <w:ind w:left="0" w:leftChars="0" w:right="0" w:firstLine="0" w:firstLineChars="0"/>
        <w:jc w:val="center"/>
        <w:textAlignment w:val="auto"/>
        <w:outlineLvl w:val="9"/>
        <w:rPr>
          <w:rFonts w:hint="default" w:ascii="Times New Roman" w:hAnsi="Times New Roman" w:eastAsia="方正小标宋简体" w:cs="Times New Roman"/>
          <w:sz w:val="36"/>
        </w:rPr>
      </w:pPr>
    </w:p>
    <w:p>
      <w:pPr>
        <w:widowControl w:val="0"/>
        <w:wordWrap/>
        <w:adjustRightInd/>
        <w:snapToGrid/>
        <w:spacing w:before="0" w:after="0" w:line="560" w:lineRule="exact"/>
        <w:ind w:left="0" w:leftChars="0" w:right="0"/>
        <w:jc w:val="center"/>
        <w:textAlignment w:val="auto"/>
        <w:outlineLvl w:val="9"/>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厦门市翔安区教育局</w:t>
      </w:r>
    </w:p>
    <w:p>
      <w:pPr>
        <w:widowControl w:val="0"/>
        <w:wordWrap/>
        <w:adjustRightInd/>
        <w:snapToGrid/>
        <w:spacing w:before="0" w:after="0" w:line="560" w:lineRule="exact"/>
        <w:ind w:left="0" w:leftChars="0" w:right="0"/>
        <w:jc w:val="center"/>
        <w:textAlignment w:val="auto"/>
        <w:outlineLvl w:val="1"/>
        <w:rPr>
          <w:rFonts w:hint="default" w:ascii="Times New Roman" w:hAnsi="Times New Roman" w:eastAsia="方正小标宋简体" w:cs="Times New Roman"/>
          <w:color w:val="auto"/>
          <w:sz w:val="44"/>
          <w:szCs w:val="44"/>
        </w:rPr>
      </w:pPr>
      <w:r>
        <w:rPr>
          <w:rFonts w:hint="default" w:ascii="Times New Roman" w:hAnsi="Times New Roman" w:eastAsia="方正小标宋简体" w:cs="Times New Roman"/>
          <w:color w:val="auto"/>
          <w:sz w:val="44"/>
          <w:szCs w:val="44"/>
        </w:rPr>
        <w:t>关于印发翔安区</w:t>
      </w:r>
      <w:r>
        <w:rPr>
          <w:rFonts w:hint="eastAsia" w:ascii="Times New Roman" w:hAnsi="Times New Roman" w:eastAsia="方正小标宋简体" w:cs="Times New Roman"/>
          <w:color w:val="auto"/>
          <w:sz w:val="44"/>
          <w:szCs w:val="44"/>
          <w:lang w:eastAsia="zh-CN"/>
        </w:rPr>
        <w:t>2022</w:t>
      </w:r>
      <w:r>
        <w:rPr>
          <w:rFonts w:hint="default" w:ascii="Times New Roman" w:hAnsi="Times New Roman" w:eastAsia="方正小标宋简体" w:cs="Times New Roman"/>
          <w:color w:val="auto"/>
          <w:sz w:val="44"/>
          <w:szCs w:val="44"/>
        </w:rPr>
        <w:t>年小学毕业和初中招生工作意见的通知</w:t>
      </w:r>
    </w:p>
    <w:p>
      <w:pPr>
        <w:widowControl w:val="0"/>
        <w:wordWrap/>
        <w:adjustRightInd/>
        <w:snapToGrid/>
        <w:spacing w:before="0" w:after="0" w:line="560" w:lineRule="exact"/>
        <w:ind w:left="0" w:leftChars="0" w:right="0"/>
        <w:jc w:val="center"/>
        <w:textAlignment w:val="auto"/>
        <w:outlineLvl w:val="9"/>
        <w:rPr>
          <w:rFonts w:hint="default" w:ascii="Times New Roman" w:hAnsi="Times New Roman" w:eastAsia="方正小标宋简体" w:cs="Times New Roman"/>
          <w:color w:val="auto"/>
          <w:sz w:val="44"/>
          <w:szCs w:val="44"/>
          <w:lang w:val="en-US" w:eastAsia="zh-CN"/>
        </w:rPr>
      </w:pPr>
    </w:p>
    <w:p>
      <w:pPr>
        <w:widowControl w:val="0"/>
        <w:wordWrap/>
        <w:adjustRightInd/>
        <w:snapToGrid/>
        <w:spacing w:before="0" w:after="0" w:line="560" w:lineRule="exact"/>
        <w:ind w:left="0" w:leftChars="0" w:right="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各中学、中心小学、区直属学校</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局属</w:t>
      </w:r>
      <w:r>
        <w:rPr>
          <w:rFonts w:hint="default" w:ascii="Times New Roman" w:hAnsi="Times New Roman" w:eastAsia="仿宋_GB2312" w:cs="Times New Roman"/>
          <w:color w:val="auto"/>
          <w:sz w:val="32"/>
          <w:szCs w:val="32"/>
          <w:lang w:eastAsia="zh-CN"/>
        </w:rPr>
        <w:t>各</w:t>
      </w:r>
      <w:r>
        <w:rPr>
          <w:rFonts w:hint="default" w:ascii="Times New Roman" w:hAnsi="Times New Roman" w:eastAsia="仿宋_GB2312" w:cs="Times New Roman"/>
          <w:color w:val="auto"/>
          <w:sz w:val="32"/>
          <w:szCs w:val="32"/>
        </w:rPr>
        <w:t>事业单位：</w:t>
      </w:r>
    </w:p>
    <w:p>
      <w:pPr>
        <w:widowControl w:val="0"/>
        <w:wordWrap/>
        <w:adjustRightInd/>
        <w:snapToGrid/>
        <w:spacing w:before="0" w:after="0" w:line="560" w:lineRule="exact"/>
        <w:ind w:left="0" w:leftChars="0" w:right="0" w:firstLine="640" w:firstLineChars="200"/>
        <w:jc w:val="left"/>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现将《</w:t>
      </w:r>
      <w:r>
        <w:rPr>
          <w:rFonts w:hint="default" w:ascii="Times New Roman" w:hAnsi="Times New Roman" w:eastAsia="仿宋_GB2312" w:cs="Times New Roman"/>
          <w:color w:val="auto"/>
          <w:sz w:val="32"/>
          <w:szCs w:val="32"/>
          <w:lang w:eastAsia="zh-CN"/>
        </w:rPr>
        <w:t>翔安</w:t>
      </w:r>
      <w:r>
        <w:rPr>
          <w:rFonts w:hint="default" w:ascii="Times New Roman" w:hAnsi="Times New Roman" w:eastAsia="仿宋_GB2312" w:cs="Times New Roman"/>
          <w:color w:val="auto"/>
          <w:sz w:val="32"/>
          <w:szCs w:val="32"/>
        </w:rPr>
        <w:t>区</w:t>
      </w:r>
      <w:r>
        <w:rPr>
          <w:rFonts w:hint="default" w:ascii="Times New Roman" w:hAnsi="Times New Roman" w:eastAsia="仿宋_GB2312" w:cs="Times New Roman"/>
          <w:color w:val="auto"/>
          <w:sz w:val="32"/>
          <w:szCs w:val="32"/>
          <w:lang w:eastAsia="zh-CN"/>
        </w:rPr>
        <w:t>202</w:t>
      </w:r>
      <w:r>
        <w:rPr>
          <w:rFonts w:hint="eastAsia" w:ascii="Times New Roman" w:hAnsi="Times New Roman" w:eastAsia="仿宋_GB2312" w:cs="Times New Roman"/>
          <w:color w:val="auto"/>
          <w:sz w:val="32"/>
          <w:szCs w:val="32"/>
          <w:lang w:val="en-US" w:eastAsia="zh-CN"/>
        </w:rPr>
        <w:t>2</w:t>
      </w:r>
      <w:r>
        <w:rPr>
          <w:rFonts w:hint="default" w:ascii="Times New Roman" w:hAnsi="Times New Roman" w:eastAsia="仿宋_GB2312" w:cs="Times New Roman"/>
          <w:color w:val="auto"/>
          <w:sz w:val="32"/>
          <w:szCs w:val="32"/>
        </w:rPr>
        <w:t>年小学毕业和初中招生工作意见》印发给你们，请遵照执行。</w:t>
      </w:r>
    </w:p>
    <w:p>
      <w:pPr>
        <w:widowControl w:val="0"/>
        <w:wordWrap/>
        <w:adjustRightInd/>
        <w:snapToGrid/>
        <w:spacing w:before="0" w:after="0" w:line="560" w:lineRule="exact"/>
        <w:ind w:left="0" w:leftChars="0" w:right="0" w:firstLine="420" w:firstLineChars="200"/>
        <w:jc w:val="both"/>
        <w:textAlignment w:val="auto"/>
        <w:outlineLvl w:val="9"/>
        <w:rPr>
          <w:rFonts w:hint="default" w:ascii="Times New Roman" w:hAnsi="Times New Roman" w:cs="Times New Roman"/>
          <w:color w:val="auto"/>
        </w:rPr>
      </w:pPr>
    </w:p>
    <w:p>
      <w:pPr>
        <w:widowControl w:val="0"/>
        <w:wordWrap/>
        <w:adjustRightInd/>
        <w:snapToGrid/>
        <w:spacing w:before="0" w:after="0" w:line="560" w:lineRule="exact"/>
        <w:ind w:left="0" w:leftChars="0" w:right="0" w:firstLine="420" w:firstLineChars="200"/>
        <w:jc w:val="both"/>
        <w:textAlignment w:val="auto"/>
        <w:outlineLvl w:val="9"/>
        <w:rPr>
          <w:rFonts w:hint="default" w:ascii="Times New Roman" w:hAnsi="Times New Roman" w:cs="Times New Roman"/>
          <w:color w:val="auto"/>
        </w:rPr>
      </w:pPr>
    </w:p>
    <w:p>
      <w:pPr>
        <w:pStyle w:val="3"/>
        <w:widowControl w:val="0"/>
        <w:wordWrap/>
        <w:adjustRightInd/>
        <w:snapToGrid/>
        <w:spacing w:before="0" w:after="0" w:line="560" w:lineRule="exact"/>
        <w:ind w:left="0" w:leftChars="0" w:right="0" w:firstLine="640" w:firstLineChars="200"/>
        <w:textAlignment w:val="auto"/>
        <w:outlineLvl w:val="9"/>
        <w:rPr>
          <w:rFonts w:hint="default" w:ascii="Times New Roman" w:hAnsi="Times New Roman" w:eastAsia="仿宋_GB2312" w:cs="Times New Roman"/>
          <w:color w:val="auto"/>
          <w:sz w:val="32"/>
        </w:rPr>
      </w:pPr>
      <w:r>
        <w:rPr>
          <w:rFonts w:hint="default" w:ascii="Times New Roman" w:hAnsi="Times New Roman" w:eastAsia="仿宋_GB2312" w:cs="Times New Roman"/>
          <w:color w:val="auto"/>
          <w:sz w:val="32"/>
          <w:lang w:val="en-US" w:eastAsia="zh-CN"/>
        </w:rPr>
        <w:t xml:space="preserve">                          厦门市</w:t>
      </w:r>
      <w:r>
        <w:rPr>
          <w:rFonts w:hint="default" w:ascii="Times New Roman" w:hAnsi="Times New Roman" w:eastAsia="仿宋_GB2312" w:cs="Times New Roman"/>
          <w:color w:val="auto"/>
          <w:sz w:val="32"/>
        </w:rPr>
        <w:t>翔安区教育局</w:t>
      </w:r>
    </w:p>
    <w:p>
      <w:pPr>
        <w:pStyle w:val="3"/>
        <w:widowControl w:val="0"/>
        <w:wordWrap/>
        <w:adjustRightInd/>
        <w:snapToGrid/>
        <w:spacing w:before="0" w:after="0" w:line="560" w:lineRule="exact"/>
        <w:ind w:left="0" w:leftChars="0" w:right="0" w:firstLine="640" w:firstLineChars="200"/>
        <w:jc w:val="center"/>
        <w:textAlignment w:val="auto"/>
        <w:outlineLvl w:val="9"/>
        <w:rPr>
          <w:rFonts w:hint="default" w:ascii="Times New Roman" w:hAnsi="Times New Roman" w:eastAsia="仿宋_GB2312" w:cs="Times New Roman"/>
          <w:color w:val="auto"/>
          <w:lang w:eastAsia="zh-CN"/>
        </w:rPr>
      </w:pPr>
      <w:r>
        <w:rPr>
          <w:rFonts w:hint="default" w:ascii="Times New Roman" w:hAnsi="Times New Roman" w:eastAsia="仿宋_GB2312" w:cs="Times New Roman"/>
          <w:color w:val="auto"/>
          <w:sz w:val="32"/>
          <w:lang w:val="en-US" w:eastAsia="zh-CN"/>
        </w:rPr>
        <w:t xml:space="preserve">                    </w:t>
      </w:r>
      <w:r>
        <w:rPr>
          <w:rFonts w:hint="eastAsia" w:ascii="Times New Roman" w:hAnsi="Times New Roman" w:eastAsia="仿宋_GB2312" w:cs="Times New Roman"/>
          <w:color w:val="auto"/>
          <w:sz w:val="32"/>
          <w:lang w:eastAsia="zh-CN"/>
        </w:rPr>
        <w:t>2022</w:t>
      </w:r>
      <w:r>
        <w:rPr>
          <w:rFonts w:hint="default" w:ascii="Times New Roman" w:hAnsi="Times New Roman" w:eastAsia="仿宋_GB2312" w:cs="Times New Roman"/>
          <w:color w:val="auto"/>
          <w:sz w:val="32"/>
        </w:rPr>
        <w:t>年</w:t>
      </w:r>
      <w:r>
        <w:rPr>
          <w:rFonts w:hint="eastAsia" w:ascii="Times New Roman" w:hAnsi="Times New Roman" w:eastAsia="仿宋_GB2312" w:cs="Times New Roman"/>
          <w:color w:val="auto"/>
          <w:sz w:val="32"/>
          <w:lang w:val="en-US" w:eastAsia="zh-CN"/>
        </w:rPr>
        <w:t>5</w:t>
      </w:r>
      <w:r>
        <w:rPr>
          <w:rFonts w:hint="default" w:ascii="Times New Roman" w:hAnsi="Times New Roman" w:eastAsia="仿宋_GB2312" w:cs="Times New Roman"/>
          <w:color w:val="auto"/>
          <w:sz w:val="32"/>
        </w:rPr>
        <w:t>月</w:t>
      </w:r>
      <w:r>
        <w:rPr>
          <w:rFonts w:hint="eastAsia" w:ascii="Times New Roman" w:hAnsi="Times New Roman" w:eastAsia="仿宋_GB2312" w:cs="Times New Roman"/>
          <w:color w:val="auto"/>
          <w:sz w:val="32"/>
          <w:lang w:val="en-US" w:eastAsia="zh-CN"/>
        </w:rPr>
        <w:t>20</w:t>
      </w:r>
      <w:r>
        <w:rPr>
          <w:rFonts w:hint="default" w:ascii="Times New Roman" w:hAnsi="Times New Roman" w:eastAsia="仿宋_GB2312" w:cs="Times New Roman"/>
          <w:color w:val="auto"/>
          <w:sz w:val="32"/>
        </w:rPr>
        <w:t>日</w:t>
      </w:r>
    </w:p>
    <w:p>
      <w:pPr>
        <w:widowControl w:val="0"/>
        <w:wordWrap/>
        <w:adjustRightInd/>
        <w:snapToGrid/>
        <w:spacing w:before="0" w:after="0" w:line="560" w:lineRule="exact"/>
        <w:ind w:left="0" w:leftChars="0" w:right="0" w:firstLine="0" w:firstLineChars="0"/>
        <w:jc w:val="both"/>
        <w:textAlignment w:val="auto"/>
        <w:outlineLvl w:val="9"/>
        <w:rPr>
          <w:rFonts w:hint="default" w:ascii="Times New Roman" w:hAnsi="Times New Roman" w:eastAsia="仿宋_GB2312" w:cs="Times New Roman"/>
          <w:color w:val="auto"/>
          <w:sz w:val="32"/>
          <w:lang w:eastAsia="zh-CN"/>
        </w:rPr>
      </w:pPr>
      <w:r>
        <w:rPr>
          <w:rFonts w:hint="default" w:ascii="Times New Roman" w:hAnsi="Times New Roman" w:eastAsia="仿宋_GB2312" w:cs="Times New Roman"/>
          <w:color w:val="auto"/>
          <w:sz w:val="32"/>
          <w:lang w:eastAsia="zh-CN"/>
        </w:rPr>
        <w:t>（此件主动公开）</w:t>
      </w:r>
    </w:p>
    <w:p>
      <w:pPr>
        <w:widowControl w:val="0"/>
        <w:wordWrap/>
        <w:adjustRightInd/>
        <w:snapToGrid/>
        <w:spacing w:before="0" w:after="0" w:line="560" w:lineRule="exact"/>
        <w:ind w:left="0" w:leftChars="0" w:right="0"/>
        <w:jc w:val="center"/>
        <w:textAlignment w:val="auto"/>
        <w:outlineLvl w:val="0"/>
        <w:rPr>
          <w:rFonts w:hint="default" w:ascii="Times New Roman" w:hAnsi="Times New Roman" w:eastAsia="方正小标宋简体" w:cs="Times New Roman"/>
          <w:color w:val="auto"/>
          <w:sz w:val="44"/>
          <w:szCs w:val="44"/>
          <w:lang w:eastAsia="zh-CN"/>
        </w:rPr>
        <w:sectPr>
          <w:footerReference r:id="rId4" w:type="first"/>
          <w:footerReference r:id="rId3" w:type="default"/>
          <w:pgSz w:w="11906" w:h="16838"/>
          <w:pgMar w:top="2098" w:right="1474" w:bottom="1985" w:left="1588" w:header="851" w:footer="1588" w:gutter="0"/>
          <w:pgNumType w:fmt="numberInDash"/>
          <w:cols w:space="720" w:num="1"/>
          <w:titlePg/>
          <w:docGrid w:type="lines" w:linePitch="312" w:charSpace="0"/>
        </w:sectPr>
      </w:pPr>
    </w:p>
    <w:p>
      <w:pPr>
        <w:widowControl w:val="0"/>
        <w:wordWrap/>
        <w:adjustRightInd/>
        <w:snapToGrid/>
        <w:spacing w:before="0" w:after="0" w:line="580" w:lineRule="exact"/>
        <w:ind w:left="0" w:leftChars="0" w:right="0"/>
        <w:jc w:val="center"/>
        <w:textAlignment w:val="auto"/>
        <w:outlineLvl w:val="0"/>
        <w:rPr>
          <w:rFonts w:hint="default" w:ascii="Times New Roman" w:hAnsi="Times New Roman" w:eastAsia="方正小标宋简体" w:cs="Times New Roman"/>
          <w:color w:val="auto"/>
          <w:sz w:val="44"/>
          <w:szCs w:val="44"/>
        </w:rPr>
      </w:pPr>
      <w:r>
        <w:rPr>
          <w:rFonts w:hint="default" w:ascii="Times New Roman" w:hAnsi="Times New Roman" w:eastAsia="方正小标宋简体" w:cs="Times New Roman"/>
          <w:color w:val="auto"/>
          <w:sz w:val="44"/>
          <w:szCs w:val="44"/>
          <w:lang w:eastAsia="zh-CN"/>
        </w:rPr>
        <w:t>翔安</w:t>
      </w:r>
      <w:r>
        <w:rPr>
          <w:rFonts w:hint="default" w:ascii="Times New Roman" w:hAnsi="Times New Roman" w:eastAsia="方正小标宋简体" w:cs="Times New Roman"/>
          <w:color w:val="auto"/>
          <w:sz w:val="44"/>
          <w:szCs w:val="44"/>
        </w:rPr>
        <w:t>区</w:t>
      </w:r>
      <w:r>
        <w:rPr>
          <w:rFonts w:hint="eastAsia" w:ascii="Times New Roman" w:hAnsi="Times New Roman" w:eastAsia="方正小标宋简体" w:cs="Times New Roman"/>
          <w:color w:val="auto"/>
          <w:sz w:val="44"/>
          <w:szCs w:val="44"/>
          <w:lang w:val="en-US" w:eastAsia="zh-CN"/>
        </w:rPr>
        <w:t>2022</w:t>
      </w:r>
      <w:r>
        <w:rPr>
          <w:rFonts w:hint="default" w:ascii="Times New Roman" w:hAnsi="Times New Roman" w:eastAsia="方正小标宋简体" w:cs="Times New Roman"/>
          <w:color w:val="auto"/>
          <w:sz w:val="44"/>
          <w:szCs w:val="44"/>
        </w:rPr>
        <w:t>年小学毕业和初中招生工作意见</w:t>
      </w:r>
    </w:p>
    <w:p>
      <w:pPr>
        <w:widowControl w:val="0"/>
        <w:wordWrap/>
        <w:adjustRightInd/>
        <w:snapToGrid/>
        <w:spacing w:before="0" w:after="0" w:line="580" w:lineRule="exact"/>
        <w:ind w:left="0" w:leftChars="0" w:right="0"/>
        <w:jc w:val="left"/>
        <w:textAlignment w:val="auto"/>
        <w:rPr>
          <w:rFonts w:hint="default" w:ascii="Times New Roman" w:hAnsi="Times New Roman" w:cs="Times New Roman"/>
          <w:color w:val="auto"/>
          <w:sz w:val="32"/>
          <w:szCs w:val="32"/>
        </w:rPr>
      </w:pPr>
    </w:p>
    <w:p>
      <w:pPr>
        <w:widowControl w:val="0"/>
        <w:wordWrap/>
        <w:adjustRightInd/>
        <w:snapToGrid/>
        <w:spacing w:before="0" w:after="0" w:line="580" w:lineRule="exact"/>
        <w:ind w:left="0" w:leftChars="0" w:right="0"/>
        <w:textAlignment w:val="auto"/>
        <w:outlineLvl w:val="0"/>
        <w:rPr>
          <w:rFonts w:hint="default" w:ascii="Times New Roman" w:hAnsi="Times New Roman" w:eastAsia="仿宋_GB2312" w:cs="Times New Roman"/>
          <w:color w:val="auto"/>
          <w:kern w:val="0"/>
          <w:sz w:val="32"/>
          <w:szCs w:val="32"/>
          <w:u w:val="none"/>
        </w:rPr>
      </w:pPr>
      <w:r>
        <w:rPr>
          <w:rFonts w:hint="default" w:ascii="Times New Roman" w:hAnsi="Times New Roman" w:eastAsia="仿宋_GB2312" w:cs="Times New Roman"/>
          <w:color w:val="auto"/>
          <w:kern w:val="0"/>
          <w:sz w:val="32"/>
          <w:szCs w:val="32"/>
          <w:u w:val="none"/>
          <w:lang w:val="en-US" w:eastAsia="zh-CN"/>
        </w:rPr>
        <w:t xml:space="preserve">    </w:t>
      </w:r>
      <w:r>
        <w:rPr>
          <w:rFonts w:hint="default" w:ascii="Times New Roman" w:hAnsi="Times New Roman" w:eastAsia="仿宋_GB2312" w:cs="Times New Roman"/>
          <w:color w:val="auto"/>
          <w:kern w:val="0"/>
          <w:sz w:val="32"/>
          <w:szCs w:val="32"/>
          <w:u w:val="none"/>
        </w:rPr>
        <w:t>为贯彻落实中共中央国务院关于深化教育教学改革全面提高义务教育质量的意见，以及福建省教育厅关于做好普通中小学招生入学工作要求等</w:t>
      </w:r>
      <w:r>
        <w:rPr>
          <w:rFonts w:hint="eastAsia" w:ascii="Times New Roman" w:hAnsi="Times New Roman" w:eastAsia="仿宋_GB2312" w:cs="Times New Roman"/>
          <w:color w:val="auto"/>
          <w:kern w:val="0"/>
          <w:sz w:val="32"/>
          <w:szCs w:val="32"/>
          <w:u w:val="none"/>
          <w:lang w:val="en-US" w:eastAsia="zh-CN"/>
        </w:rPr>
        <w:t>文件精神</w:t>
      </w:r>
      <w:r>
        <w:rPr>
          <w:rFonts w:hint="default" w:ascii="Times New Roman" w:hAnsi="Times New Roman" w:eastAsia="仿宋_GB2312" w:cs="Times New Roman"/>
          <w:color w:val="auto"/>
          <w:kern w:val="0"/>
          <w:sz w:val="32"/>
          <w:szCs w:val="32"/>
          <w:u w:val="none"/>
        </w:rPr>
        <w:t>，</w:t>
      </w:r>
      <w:r>
        <w:rPr>
          <w:rFonts w:hint="default" w:ascii="Times New Roman" w:hAnsi="Times New Roman" w:eastAsia="仿宋_GB2312" w:cs="Times New Roman"/>
          <w:color w:val="auto"/>
          <w:kern w:val="0"/>
          <w:sz w:val="32"/>
          <w:szCs w:val="32"/>
          <w:u w:val="none"/>
          <w:lang w:val="en-US" w:eastAsia="zh-CN"/>
        </w:rPr>
        <w:t>根据</w:t>
      </w:r>
      <w:r>
        <w:rPr>
          <w:rFonts w:hint="default" w:ascii="Times New Roman" w:hAnsi="Times New Roman" w:eastAsia="仿宋_GB2312" w:cs="Times New Roman"/>
          <w:color w:val="auto"/>
          <w:kern w:val="0"/>
          <w:sz w:val="32"/>
          <w:szCs w:val="32"/>
          <w:u w:val="none"/>
          <w:lang w:eastAsia="zh-CN"/>
        </w:rPr>
        <w:t>《</w:t>
      </w:r>
      <w:r>
        <w:rPr>
          <w:rFonts w:hint="default" w:ascii="Times New Roman" w:hAnsi="Times New Roman" w:eastAsia="仿宋_GB2312" w:cs="Times New Roman"/>
          <w:color w:val="auto"/>
          <w:kern w:val="0"/>
          <w:sz w:val="32"/>
          <w:szCs w:val="32"/>
          <w:u w:val="none"/>
        </w:rPr>
        <w:t>厦门市教育局关于印发厦门市202</w:t>
      </w:r>
      <w:r>
        <w:rPr>
          <w:rFonts w:hint="eastAsia" w:ascii="Times New Roman" w:hAnsi="Times New Roman" w:eastAsia="仿宋_GB2312" w:cs="Times New Roman"/>
          <w:color w:val="auto"/>
          <w:kern w:val="0"/>
          <w:sz w:val="32"/>
          <w:szCs w:val="32"/>
          <w:u w:val="none"/>
          <w:lang w:val="en-US" w:eastAsia="zh-CN"/>
        </w:rPr>
        <w:t>2</w:t>
      </w:r>
      <w:r>
        <w:rPr>
          <w:rFonts w:hint="default" w:ascii="Times New Roman" w:hAnsi="Times New Roman" w:eastAsia="仿宋_GB2312" w:cs="Times New Roman"/>
          <w:color w:val="auto"/>
          <w:kern w:val="0"/>
          <w:sz w:val="32"/>
          <w:szCs w:val="32"/>
          <w:u w:val="none"/>
        </w:rPr>
        <w:t>年小学毕业和初中招生工作意见的通知</w:t>
      </w:r>
      <w:r>
        <w:rPr>
          <w:rFonts w:hint="default" w:ascii="Times New Roman" w:hAnsi="Times New Roman" w:eastAsia="仿宋_GB2312" w:cs="Times New Roman"/>
          <w:color w:val="auto"/>
          <w:kern w:val="0"/>
          <w:sz w:val="32"/>
          <w:szCs w:val="32"/>
          <w:u w:val="none"/>
          <w:lang w:eastAsia="zh-CN"/>
        </w:rPr>
        <w:t>》</w:t>
      </w:r>
      <w:r>
        <w:rPr>
          <w:rFonts w:hint="default" w:ascii="Times New Roman" w:hAnsi="Times New Roman" w:eastAsia="仿宋_GB2312" w:cs="Times New Roman"/>
          <w:color w:val="auto"/>
          <w:kern w:val="0"/>
          <w:sz w:val="32"/>
          <w:szCs w:val="32"/>
          <w:u w:val="none"/>
          <w:lang w:val="en-US" w:eastAsia="zh-CN"/>
        </w:rPr>
        <w:t>（厦教发〔202</w:t>
      </w:r>
      <w:r>
        <w:rPr>
          <w:rFonts w:hint="eastAsia" w:ascii="Times New Roman" w:hAnsi="Times New Roman" w:eastAsia="仿宋_GB2312" w:cs="Times New Roman"/>
          <w:color w:val="auto"/>
          <w:kern w:val="0"/>
          <w:sz w:val="32"/>
          <w:szCs w:val="32"/>
          <w:u w:val="none"/>
          <w:lang w:val="en-US" w:eastAsia="zh-CN"/>
        </w:rPr>
        <w:t>2</w:t>
      </w:r>
      <w:r>
        <w:rPr>
          <w:rFonts w:hint="eastAsia" w:ascii="微软雅黑" w:hAnsi="微软雅黑" w:eastAsia="微软雅黑" w:cs="微软雅黑"/>
          <w:color w:val="auto"/>
          <w:kern w:val="0"/>
          <w:sz w:val="32"/>
          <w:szCs w:val="32"/>
          <w:u w:val="none"/>
          <w:lang w:val="en-US" w:eastAsia="zh-CN"/>
        </w:rPr>
        <w:t>〕</w:t>
      </w:r>
      <w:r>
        <w:rPr>
          <w:rFonts w:hint="eastAsia" w:ascii="Times New Roman" w:hAnsi="Times New Roman" w:eastAsia="仿宋_GB2312" w:cs="Times New Roman"/>
          <w:color w:val="auto"/>
          <w:kern w:val="0"/>
          <w:sz w:val="32"/>
          <w:szCs w:val="32"/>
          <w:u w:val="none"/>
          <w:lang w:val="en-US" w:eastAsia="zh-CN"/>
        </w:rPr>
        <w:t>32</w:t>
      </w:r>
      <w:r>
        <w:rPr>
          <w:rFonts w:hint="default" w:ascii="Times New Roman" w:hAnsi="Times New Roman" w:eastAsia="仿宋_GB2312" w:cs="Times New Roman"/>
          <w:color w:val="auto"/>
          <w:kern w:val="0"/>
          <w:sz w:val="32"/>
          <w:szCs w:val="32"/>
          <w:u w:val="none"/>
          <w:lang w:val="en-US" w:eastAsia="zh-CN"/>
        </w:rPr>
        <w:t>号）文件精神</w:t>
      </w:r>
      <w:r>
        <w:rPr>
          <w:rFonts w:hint="default" w:ascii="Times New Roman" w:hAnsi="Times New Roman" w:eastAsia="仿宋_GB2312" w:cs="Times New Roman"/>
          <w:color w:val="auto"/>
          <w:kern w:val="0"/>
          <w:sz w:val="32"/>
          <w:szCs w:val="32"/>
          <w:u w:val="none"/>
          <w:lang w:eastAsia="zh-CN"/>
        </w:rPr>
        <w:t>，</w:t>
      </w:r>
      <w:r>
        <w:rPr>
          <w:rFonts w:hint="default" w:ascii="Times New Roman" w:hAnsi="Times New Roman" w:eastAsia="仿宋_GB2312" w:cs="Times New Roman"/>
          <w:color w:val="auto"/>
          <w:kern w:val="0"/>
          <w:sz w:val="32"/>
          <w:szCs w:val="32"/>
          <w:u w:val="none"/>
        </w:rPr>
        <w:t>结合我</w:t>
      </w:r>
      <w:r>
        <w:rPr>
          <w:rFonts w:hint="default" w:ascii="Times New Roman" w:hAnsi="Times New Roman" w:eastAsia="仿宋_GB2312" w:cs="Times New Roman"/>
          <w:color w:val="auto"/>
          <w:kern w:val="0"/>
          <w:sz w:val="32"/>
          <w:szCs w:val="32"/>
          <w:u w:val="none"/>
          <w:lang w:eastAsia="zh-CN"/>
        </w:rPr>
        <w:t>区</w:t>
      </w:r>
      <w:r>
        <w:rPr>
          <w:rFonts w:hint="default" w:ascii="Times New Roman" w:hAnsi="Times New Roman" w:eastAsia="仿宋_GB2312" w:cs="Times New Roman"/>
          <w:color w:val="auto"/>
          <w:kern w:val="0"/>
          <w:sz w:val="32"/>
          <w:szCs w:val="32"/>
          <w:u w:val="none"/>
        </w:rPr>
        <w:t>实际，现就做好202</w:t>
      </w:r>
      <w:r>
        <w:rPr>
          <w:rFonts w:hint="eastAsia" w:ascii="Times New Roman" w:hAnsi="Times New Roman" w:eastAsia="仿宋_GB2312" w:cs="Times New Roman"/>
          <w:color w:val="auto"/>
          <w:kern w:val="0"/>
          <w:sz w:val="32"/>
          <w:szCs w:val="32"/>
          <w:u w:val="none"/>
          <w:lang w:val="en-US" w:eastAsia="zh-CN"/>
        </w:rPr>
        <w:t>2</w:t>
      </w:r>
      <w:r>
        <w:rPr>
          <w:rFonts w:hint="default" w:ascii="Times New Roman" w:hAnsi="Times New Roman" w:eastAsia="仿宋_GB2312" w:cs="Times New Roman"/>
          <w:color w:val="auto"/>
          <w:kern w:val="0"/>
          <w:sz w:val="32"/>
          <w:szCs w:val="32"/>
          <w:u w:val="none"/>
        </w:rPr>
        <w:t>年</w:t>
      </w:r>
      <w:r>
        <w:rPr>
          <w:rFonts w:hint="default" w:ascii="Times New Roman" w:hAnsi="Times New Roman" w:eastAsia="仿宋_GB2312" w:cs="Times New Roman"/>
          <w:color w:val="auto"/>
          <w:kern w:val="0"/>
          <w:sz w:val="32"/>
          <w:szCs w:val="32"/>
          <w:u w:val="none"/>
          <w:lang w:eastAsia="zh-CN"/>
        </w:rPr>
        <w:t>翔安区</w:t>
      </w:r>
      <w:r>
        <w:rPr>
          <w:rFonts w:hint="default" w:ascii="Times New Roman" w:hAnsi="Times New Roman" w:eastAsia="仿宋_GB2312" w:cs="Times New Roman"/>
          <w:color w:val="auto"/>
          <w:kern w:val="0"/>
          <w:sz w:val="32"/>
          <w:szCs w:val="32"/>
          <w:u w:val="none"/>
        </w:rPr>
        <w:t>小学毕业和初中招生工作制定如下工作意见。</w:t>
      </w:r>
    </w:p>
    <w:p>
      <w:pPr>
        <w:widowControl w:val="0"/>
        <w:wordWrap/>
        <w:adjustRightInd/>
        <w:snapToGrid/>
        <w:spacing w:before="0" w:after="0" w:line="580" w:lineRule="exact"/>
        <w:ind w:left="0" w:leftChars="0" w:right="0" w:firstLine="640" w:firstLineChars="200"/>
        <w:textAlignment w:val="auto"/>
        <w:outlineLvl w:val="0"/>
        <w:rPr>
          <w:rFonts w:hint="default" w:ascii="Times New Roman" w:hAnsi="Times New Roman" w:eastAsia="黑体" w:cs="Times New Roman"/>
          <w:b w:val="0"/>
          <w:bCs w:val="0"/>
          <w:color w:val="auto"/>
          <w:kern w:val="0"/>
          <w:sz w:val="32"/>
          <w:szCs w:val="32"/>
          <w:u w:val="none"/>
        </w:rPr>
      </w:pPr>
      <w:r>
        <w:rPr>
          <w:rFonts w:hint="default" w:ascii="Times New Roman" w:hAnsi="Times New Roman" w:eastAsia="黑体" w:cs="Times New Roman"/>
          <w:b w:val="0"/>
          <w:bCs w:val="0"/>
          <w:color w:val="auto"/>
          <w:kern w:val="0"/>
          <w:sz w:val="32"/>
          <w:szCs w:val="32"/>
          <w:u w:val="none"/>
        </w:rPr>
        <w:t>一、小学毕业</w:t>
      </w:r>
    </w:p>
    <w:p>
      <w:pPr>
        <w:widowControl w:val="0"/>
        <w:wordWrap/>
        <w:adjustRightInd/>
        <w:snapToGrid/>
        <w:spacing w:before="0" w:after="0" w:line="580" w:lineRule="exact"/>
        <w:ind w:left="0" w:leftChars="0" w:right="0" w:firstLine="643" w:firstLineChars="200"/>
        <w:textAlignment w:val="auto"/>
        <w:outlineLvl w:val="1"/>
        <w:rPr>
          <w:rFonts w:hint="default" w:ascii="Times New Roman" w:hAnsi="Times New Roman" w:eastAsia="楷体_GB2312" w:cs="Times New Roman"/>
          <w:b/>
          <w:bCs/>
          <w:color w:val="auto"/>
          <w:kern w:val="0"/>
          <w:sz w:val="32"/>
          <w:szCs w:val="32"/>
          <w:u w:val="none"/>
        </w:rPr>
      </w:pPr>
      <w:r>
        <w:rPr>
          <w:rFonts w:hint="default" w:ascii="Times New Roman" w:hAnsi="Times New Roman" w:eastAsia="楷体_GB2312" w:cs="Times New Roman"/>
          <w:b/>
          <w:bCs/>
          <w:color w:val="auto"/>
          <w:kern w:val="0"/>
          <w:sz w:val="32"/>
          <w:szCs w:val="32"/>
          <w:u w:val="none"/>
        </w:rPr>
        <w:t>（一）毕业考试</w:t>
      </w:r>
    </w:p>
    <w:p>
      <w:pPr>
        <w:widowControl w:val="0"/>
        <w:wordWrap/>
        <w:adjustRightInd/>
        <w:snapToGrid/>
        <w:spacing w:before="0" w:after="0" w:line="580" w:lineRule="exact"/>
        <w:ind w:left="0" w:leftChars="0" w:right="0" w:firstLine="640" w:firstLineChars="200"/>
        <w:textAlignment w:val="auto"/>
        <w:rPr>
          <w:rFonts w:hint="default" w:ascii="Times New Roman" w:hAnsi="Times New Roman" w:eastAsia="仿宋_GB2312" w:cs="Times New Roman"/>
          <w:color w:val="auto"/>
          <w:kern w:val="0"/>
          <w:sz w:val="32"/>
          <w:szCs w:val="32"/>
          <w:u w:val="none"/>
        </w:rPr>
      </w:pPr>
      <w:r>
        <w:rPr>
          <w:rFonts w:hint="default" w:ascii="Times New Roman" w:hAnsi="Times New Roman" w:eastAsia="仿宋_GB2312" w:cs="Times New Roman"/>
          <w:color w:val="auto"/>
          <w:kern w:val="0"/>
          <w:sz w:val="32"/>
          <w:szCs w:val="32"/>
          <w:u w:val="none"/>
        </w:rPr>
        <w:t>小学英语毕业考查时间安排在6月</w:t>
      </w:r>
      <w:r>
        <w:rPr>
          <w:rFonts w:hint="eastAsia" w:ascii="Times New Roman" w:hAnsi="Times New Roman" w:eastAsia="仿宋_GB2312" w:cs="Times New Roman"/>
          <w:color w:val="auto"/>
          <w:kern w:val="0"/>
          <w:sz w:val="32"/>
          <w:szCs w:val="32"/>
          <w:u w:val="none"/>
          <w:lang w:val="en-US" w:eastAsia="zh-CN"/>
        </w:rPr>
        <w:t>18</w:t>
      </w:r>
      <w:r>
        <w:rPr>
          <w:rFonts w:hint="default" w:ascii="Times New Roman" w:hAnsi="Times New Roman" w:eastAsia="仿宋_GB2312" w:cs="Times New Roman"/>
          <w:color w:val="auto"/>
          <w:kern w:val="0"/>
          <w:sz w:val="32"/>
          <w:szCs w:val="32"/>
          <w:u w:val="none"/>
        </w:rPr>
        <w:t>日进行；小学语文、数学毕业考试时间安排在6月</w:t>
      </w:r>
      <w:r>
        <w:rPr>
          <w:rFonts w:hint="eastAsia" w:ascii="Times New Roman" w:hAnsi="Times New Roman" w:eastAsia="仿宋_GB2312" w:cs="Times New Roman"/>
          <w:color w:val="auto"/>
          <w:kern w:val="0"/>
          <w:sz w:val="32"/>
          <w:szCs w:val="32"/>
          <w:u w:val="none"/>
          <w:lang w:val="en-US" w:eastAsia="zh-CN"/>
        </w:rPr>
        <w:t>19</w:t>
      </w:r>
      <w:r>
        <w:rPr>
          <w:rFonts w:hint="default" w:ascii="Times New Roman" w:hAnsi="Times New Roman" w:eastAsia="仿宋_GB2312" w:cs="Times New Roman"/>
          <w:color w:val="auto"/>
          <w:kern w:val="0"/>
          <w:sz w:val="32"/>
          <w:szCs w:val="32"/>
          <w:u w:val="none"/>
        </w:rPr>
        <w:t>日进行。毕业考查和考试由各小学组织实施，不得举行全区性统考，不得以任何形式对学校考试成绩进行排名。</w:t>
      </w:r>
    </w:p>
    <w:p>
      <w:pPr>
        <w:widowControl w:val="0"/>
        <w:wordWrap/>
        <w:adjustRightInd/>
        <w:snapToGrid/>
        <w:spacing w:before="0" w:after="0" w:line="580" w:lineRule="exact"/>
        <w:ind w:left="0" w:leftChars="0" w:right="0" w:firstLine="643" w:firstLineChars="200"/>
        <w:textAlignment w:val="auto"/>
        <w:outlineLvl w:val="1"/>
        <w:rPr>
          <w:rFonts w:hint="default" w:ascii="Times New Roman" w:hAnsi="Times New Roman" w:eastAsia="楷体_GB2312" w:cs="Times New Roman"/>
          <w:b/>
          <w:bCs/>
          <w:color w:val="auto"/>
          <w:kern w:val="0"/>
          <w:sz w:val="32"/>
          <w:szCs w:val="32"/>
          <w:u w:val="none"/>
          <w:lang w:eastAsia="zh-CN"/>
        </w:rPr>
      </w:pPr>
      <w:r>
        <w:rPr>
          <w:rFonts w:hint="default" w:ascii="Times New Roman" w:hAnsi="Times New Roman" w:eastAsia="楷体_GB2312" w:cs="Times New Roman"/>
          <w:b/>
          <w:bCs/>
          <w:color w:val="auto"/>
          <w:kern w:val="0"/>
          <w:sz w:val="32"/>
          <w:szCs w:val="32"/>
          <w:u w:val="none"/>
        </w:rPr>
        <w:t>（二）毕业</w:t>
      </w:r>
      <w:r>
        <w:rPr>
          <w:rFonts w:hint="default" w:ascii="Times New Roman" w:hAnsi="Times New Roman" w:eastAsia="楷体_GB2312" w:cs="Times New Roman"/>
          <w:b/>
          <w:bCs/>
          <w:color w:val="auto"/>
          <w:kern w:val="0"/>
          <w:sz w:val="32"/>
          <w:szCs w:val="32"/>
          <w:u w:val="none"/>
          <w:lang w:eastAsia="zh-CN"/>
        </w:rPr>
        <w:t>认定</w:t>
      </w:r>
    </w:p>
    <w:p>
      <w:pPr>
        <w:widowControl w:val="0"/>
        <w:wordWrap/>
        <w:adjustRightInd/>
        <w:snapToGrid/>
        <w:spacing w:before="0" w:after="0" w:line="580" w:lineRule="exact"/>
        <w:ind w:left="0" w:leftChars="0" w:right="0" w:firstLine="640" w:firstLineChars="200"/>
        <w:textAlignment w:val="auto"/>
        <w:rPr>
          <w:rFonts w:hint="default" w:ascii="Times New Roman" w:hAnsi="Times New Roman" w:eastAsia="仿宋_GB2312" w:cs="Times New Roman"/>
          <w:color w:val="auto"/>
          <w:kern w:val="0"/>
          <w:sz w:val="32"/>
          <w:szCs w:val="32"/>
          <w:u w:val="none"/>
        </w:rPr>
      </w:pPr>
      <w:r>
        <w:rPr>
          <w:rFonts w:hint="default" w:ascii="Times New Roman" w:hAnsi="Times New Roman" w:eastAsia="仿宋_GB2312" w:cs="Times New Roman"/>
          <w:color w:val="auto"/>
          <w:kern w:val="0"/>
          <w:sz w:val="32"/>
          <w:szCs w:val="32"/>
          <w:u w:val="none"/>
        </w:rPr>
        <w:t>各小学根据《福建省中小学生学籍管理办法》规定，对毕业班学生进行综合评定后确认毕业资格</w:t>
      </w:r>
      <w:r>
        <w:rPr>
          <w:rFonts w:hint="default" w:ascii="Times New Roman" w:hAnsi="Times New Roman" w:eastAsia="仿宋_GB2312" w:cs="Times New Roman"/>
          <w:color w:val="auto"/>
          <w:kern w:val="0"/>
          <w:sz w:val="32"/>
          <w:szCs w:val="32"/>
          <w:u w:val="none"/>
          <w:lang w:eastAsia="zh-CN"/>
        </w:rPr>
        <w:t>，颁发毕业证书</w:t>
      </w:r>
      <w:r>
        <w:rPr>
          <w:rFonts w:hint="default" w:ascii="Times New Roman" w:hAnsi="Times New Roman" w:eastAsia="仿宋_GB2312" w:cs="Times New Roman"/>
          <w:color w:val="auto"/>
          <w:kern w:val="0"/>
          <w:sz w:val="32"/>
          <w:szCs w:val="32"/>
          <w:u w:val="none"/>
        </w:rPr>
        <w:t>。</w:t>
      </w:r>
    </w:p>
    <w:p>
      <w:pPr>
        <w:widowControl w:val="0"/>
        <w:wordWrap/>
        <w:adjustRightInd/>
        <w:snapToGrid/>
        <w:spacing w:before="0" w:after="0" w:line="580" w:lineRule="exact"/>
        <w:ind w:left="0" w:leftChars="0" w:right="0" w:firstLine="643" w:firstLineChars="200"/>
        <w:textAlignment w:val="auto"/>
        <w:outlineLvl w:val="1"/>
        <w:rPr>
          <w:rFonts w:hint="default" w:ascii="Times New Roman" w:hAnsi="Times New Roman" w:eastAsia="楷体_GB2312" w:cs="Times New Roman"/>
          <w:b/>
          <w:bCs/>
          <w:color w:val="auto"/>
          <w:kern w:val="0"/>
          <w:sz w:val="32"/>
          <w:szCs w:val="32"/>
          <w:u w:val="none"/>
        </w:rPr>
      </w:pPr>
      <w:r>
        <w:rPr>
          <w:rFonts w:hint="default" w:ascii="Times New Roman" w:hAnsi="Times New Roman" w:eastAsia="楷体_GB2312" w:cs="Times New Roman"/>
          <w:b/>
          <w:bCs/>
          <w:color w:val="auto"/>
          <w:kern w:val="0"/>
          <w:sz w:val="32"/>
          <w:szCs w:val="32"/>
          <w:u w:val="none"/>
        </w:rPr>
        <w:t>（三）体检</w:t>
      </w:r>
    </w:p>
    <w:p>
      <w:pPr>
        <w:widowControl w:val="0"/>
        <w:wordWrap/>
        <w:adjustRightInd/>
        <w:snapToGrid/>
        <w:spacing w:before="0" w:after="0" w:line="580" w:lineRule="exact"/>
        <w:ind w:left="0" w:leftChars="0" w:right="0" w:firstLine="640" w:firstLineChars="200"/>
        <w:textAlignment w:val="auto"/>
        <w:outlineLvl w:val="0"/>
        <w:rPr>
          <w:rFonts w:hint="default" w:ascii="Times New Roman" w:hAnsi="Times New Roman" w:eastAsia="仿宋_GB2312" w:cs="Times New Roman"/>
          <w:color w:val="auto"/>
          <w:kern w:val="0"/>
          <w:sz w:val="32"/>
          <w:szCs w:val="32"/>
          <w:u w:val="none"/>
        </w:rPr>
      </w:pPr>
      <w:r>
        <w:rPr>
          <w:rFonts w:hint="default" w:ascii="Times New Roman" w:hAnsi="Times New Roman" w:eastAsia="仿宋_GB2312" w:cs="Times New Roman"/>
          <w:color w:val="auto"/>
          <w:kern w:val="0"/>
          <w:sz w:val="32"/>
          <w:szCs w:val="32"/>
          <w:u w:val="none"/>
        </w:rPr>
        <w:t>各小学要做好毕业班学生的体检工作，按规定填好《学生体质健康标准登记卡》和《厦门市学生体格检查表》，列入学生个人学籍档案。</w:t>
      </w:r>
    </w:p>
    <w:p>
      <w:pPr>
        <w:widowControl w:val="0"/>
        <w:wordWrap/>
        <w:adjustRightInd/>
        <w:snapToGrid/>
        <w:spacing w:before="0" w:after="0" w:line="580" w:lineRule="exact"/>
        <w:ind w:left="0" w:leftChars="0" w:right="0" w:firstLine="640" w:firstLineChars="200"/>
        <w:textAlignment w:val="auto"/>
        <w:outlineLvl w:val="0"/>
        <w:rPr>
          <w:rFonts w:hint="default" w:ascii="Times New Roman" w:hAnsi="Times New Roman" w:eastAsia="黑体" w:cs="Times New Roman"/>
          <w:b w:val="0"/>
          <w:bCs w:val="0"/>
          <w:color w:val="auto"/>
          <w:kern w:val="0"/>
          <w:sz w:val="32"/>
          <w:szCs w:val="32"/>
          <w:u w:val="none"/>
        </w:rPr>
      </w:pPr>
      <w:r>
        <w:rPr>
          <w:rFonts w:hint="default" w:ascii="Times New Roman" w:hAnsi="Times New Roman" w:eastAsia="黑体" w:cs="Times New Roman"/>
          <w:b w:val="0"/>
          <w:bCs w:val="0"/>
          <w:color w:val="auto"/>
          <w:kern w:val="0"/>
          <w:sz w:val="32"/>
          <w:szCs w:val="32"/>
          <w:u w:val="none"/>
        </w:rPr>
        <w:t>二、初中招生</w:t>
      </w:r>
    </w:p>
    <w:p>
      <w:pPr>
        <w:widowControl w:val="0"/>
        <w:wordWrap/>
        <w:adjustRightInd/>
        <w:snapToGrid/>
        <w:spacing w:before="0" w:after="0" w:line="580" w:lineRule="exact"/>
        <w:ind w:left="0" w:leftChars="0" w:right="0" w:firstLine="643" w:firstLineChars="200"/>
        <w:textAlignment w:val="auto"/>
        <w:outlineLvl w:val="1"/>
        <w:rPr>
          <w:rFonts w:hint="default" w:ascii="Times New Roman" w:hAnsi="Times New Roman" w:eastAsia="楷体_GB2312" w:cs="Times New Roman"/>
          <w:b/>
          <w:bCs/>
          <w:color w:val="auto"/>
          <w:kern w:val="0"/>
          <w:sz w:val="32"/>
          <w:szCs w:val="32"/>
          <w:u w:val="none"/>
        </w:rPr>
      </w:pPr>
      <w:r>
        <w:rPr>
          <w:rFonts w:hint="default" w:ascii="Times New Roman" w:hAnsi="Times New Roman" w:eastAsia="楷体_GB2312" w:cs="Times New Roman"/>
          <w:b/>
          <w:bCs/>
          <w:color w:val="auto"/>
          <w:kern w:val="0"/>
          <w:sz w:val="32"/>
          <w:szCs w:val="32"/>
          <w:u w:val="none"/>
        </w:rPr>
        <w:t>（一）招生原则</w:t>
      </w:r>
    </w:p>
    <w:p>
      <w:pPr>
        <w:widowControl w:val="0"/>
        <w:wordWrap/>
        <w:adjustRightInd/>
        <w:snapToGrid/>
        <w:spacing w:before="0" w:after="0" w:line="580" w:lineRule="exact"/>
        <w:ind w:left="0" w:leftChars="0" w:right="0" w:firstLine="643" w:firstLineChars="200"/>
        <w:textAlignment w:val="auto"/>
        <w:rPr>
          <w:rFonts w:hint="default" w:ascii="Times New Roman" w:hAnsi="Times New Roman" w:eastAsia="仿宋_GB2312" w:cs="Times New Roman"/>
          <w:color w:val="auto"/>
          <w:kern w:val="0"/>
          <w:sz w:val="32"/>
          <w:szCs w:val="32"/>
          <w:u w:val="none"/>
        </w:rPr>
      </w:pPr>
      <w:r>
        <w:rPr>
          <w:rFonts w:hint="default" w:ascii="Times New Roman" w:hAnsi="Times New Roman" w:eastAsia="仿宋_GB2312" w:cs="Times New Roman"/>
          <w:b/>
          <w:bCs/>
          <w:color w:val="auto"/>
          <w:kern w:val="0"/>
          <w:sz w:val="32"/>
          <w:szCs w:val="32"/>
          <w:u w:val="none"/>
        </w:rPr>
        <w:t>1.坚持免试入学原则。</w:t>
      </w:r>
      <w:r>
        <w:rPr>
          <w:rFonts w:hint="default" w:ascii="Times New Roman" w:hAnsi="Times New Roman" w:eastAsia="仿宋_GB2312" w:cs="Times New Roman"/>
          <w:color w:val="auto"/>
          <w:kern w:val="0"/>
          <w:sz w:val="32"/>
          <w:szCs w:val="32"/>
          <w:u w:val="none"/>
        </w:rPr>
        <w:t>所有学校招生时一律不得组织或变相组织任何形式的笔试。</w:t>
      </w:r>
    </w:p>
    <w:p>
      <w:pPr>
        <w:widowControl w:val="0"/>
        <w:numPr>
          <w:ilvl w:val="0"/>
          <w:numId w:val="0"/>
        </w:numPr>
        <w:wordWrap/>
        <w:adjustRightInd/>
        <w:snapToGrid/>
        <w:spacing w:before="0" w:after="0" w:line="560" w:lineRule="exact"/>
        <w:ind w:left="0" w:leftChars="0" w:right="0" w:firstLine="643" w:firstLineChars="200"/>
        <w:textAlignment w:val="auto"/>
        <w:rPr>
          <w:rFonts w:hint="default" w:ascii="Times New Roman" w:hAnsi="Times New Roman" w:eastAsia="仿宋_GB2312" w:cs="Times New Roman"/>
          <w:color w:val="auto"/>
          <w:kern w:val="0"/>
          <w:sz w:val="32"/>
          <w:szCs w:val="32"/>
          <w:u w:val="none"/>
          <w:lang w:eastAsia="zh-CN"/>
        </w:rPr>
      </w:pPr>
      <w:r>
        <w:rPr>
          <w:rFonts w:hint="default" w:ascii="Times New Roman" w:hAnsi="Times New Roman" w:eastAsia="仿宋_GB2312" w:cs="Times New Roman"/>
          <w:b/>
          <w:bCs/>
          <w:color w:val="auto"/>
          <w:kern w:val="0"/>
          <w:sz w:val="32"/>
          <w:szCs w:val="32"/>
          <w:u w:val="none"/>
          <w:lang w:val="en-US" w:eastAsia="zh-CN"/>
        </w:rPr>
        <w:t>2.</w:t>
      </w:r>
      <w:r>
        <w:rPr>
          <w:rFonts w:hint="default" w:ascii="Times New Roman" w:hAnsi="Times New Roman" w:eastAsia="仿宋_GB2312" w:cs="Times New Roman"/>
          <w:b/>
          <w:bCs/>
          <w:color w:val="auto"/>
          <w:kern w:val="0"/>
          <w:sz w:val="32"/>
          <w:szCs w:val="32"/>
          <w:u w:val="none"/>
        </w:rPr>
        <w:t>坚持就近</w:t>
      </w:r>
      <w:r>
        <w:rPr>
          <w:rFonts w:hint="default" w:ascii="Times New Roman" w:hAnsi="Times New Roman" w:eastAsia="仿宋_GB2312" w:cs="Times New Roman"/>
          <w:b/>
          <w:bCs/>
          <w:color w:val="auto"/>
          <w:kern w:val="0"/>
          <w:sz w:val="32"/>
          <w:szCs w:val="32"/>
          <w:u w:val="none"/>
          <w:lang w:val="en-US" w:eastAsia="zh-CN"/>
        </w:rPr>
        <w:t>划片</w:t>
      </w:r>
      <w:r>
        <w:rPr>
          <w:rFonts w:hint="default" w:ascii="Times New Roman" w:hAnsi="Times New Roman" w:eastAsia="仿宋_GB2312" w:cs="Times New Roman"/>
          <w:b/>
          <w:bCs/>
          <w:color w:val="auto"/>
          <w:kern w:val="0"/>
          <w:sz w:val="32"/>
          <w:szCs w:val="32"/>
          <w:u w:val="none"/>
        </w:rPr>
        <w:t>原则。</w:t>
      </w:r>
      <w:r>
        <w:rPr>
          <w:rFonts w:hint="default" w:ascii="Times New Roman" w:hAnsi="Times New Roman" w:eastAsia="仿宋_GB2312" w:cs="Times New Roman"/>
          <w:color w:val="auto"/>
          <w:kern w:val="0"/>
          <w:sz w:val="32"/>
          <w:szCs w:val="32"/>
          <w:u w:val="none"/>
        </w:rPr>
        <w:t>翔安区户籍学生，以户籍所在地为依据，一所</w:t>
      </w:r>
      <w:r>
        <w:rPr>
          <w:rFonts w:hint="default" w:ascii="Times New Roman" w:hAnsi="Times New Roman" w:eastAsia="仿宋_GB2312" w:cs="Times New Roman"/>
          <w:color w:val="auto"/>
          <w:kern w:val="0"/>
          <w:sz w:val="32"/>
          <w:szCs w:val="32"/>
          <w:u w:val="none"/>
          <w:lang w:val="en-US" w:eastAsia="zh-CN"/>
        </w:rPr>
        <w:t>或多所</w:t>
      </w:r>
      <w:r>
        <w:rPr>
          <w:rFonts w:hint="default" w:ascii="Times New Roman" w:hAnsi="Times New Roman" w:eastAsia="仿宋_GB2312" w:cs="Times New Roman"/>
          <w:color w:val="auto"/>
          <w:kern w:val="0"/>
          <w:sz w:val="32"/>
          <w:szCs w:val="32"/>
          <w:u w:val="none"/>
        </w:rPr>
        <w:t>中学对应附近若干村（居）社区或住宅小区组成片区</w:t>
      </w:r>
      <w:r>
        <w:rPr>
          <w:rFonts w:hint="default" w:ascii="Times New Roman" w:hAnsi="Times New Roman" w:eastAsia="仿宋_GB2312" w:cs="Times New Roman"/>
          <w:color w:val="auto"/>
          <w:kern w:val="0"/>
          <w:sz w:val="32"/>
          <w:szCs w:val="32"/>
          <w:u w:val="none"/>
          <w:lang w:eastAsia="zh-CN"/>
        </w:rPr>
        <w:t>，</w:t>
      </w:r>
      <w:r>
        <w:rPr>
          <w:rFonts w:hint="default" w:ascii="Times New Roman" w:hAnsi="Times New Roman" w:eastAsia="仿宋_GB2312" w:cs="Times New Roman"/>
          <w:color w:val="auto"/>
          <w:kern w:val="0"/>
          <w:sz w:val="32"/>
          <w:szCs w:val="32"/>
          <w:u w:val="none"/>
          <w:lang w:val="en-US" w:eastAsia="zh-CN"/>
        </w:rPr>
        <w:t>组织适龄儿童</w:t>
      </w:r>
      <w:r>
        <w:rPr>
          <w:rFonts w:hint="default" w:ascii="Times New Roman" w:hAnsi="Times New Roman" w:eastAsia="仿宋_GB2312" w:cs="Times New Roman"/>
          <w:color w:val="auto"/>
          <w:kern w:val="0"/>
          <w:sz w:val="32"/>
          <w:szCs w:val="32"/>
          <w:u w:val="none"/>
        </w:rPr>
        <w:t>入学；非翔安区户籍学生，由区教育局</w:t>
      </w:r>
      <w:r>
        <w:rPr>
          <w:rFonts w:hint="default" w:ascii="Times New Roman" w:hAnsi="Times New Roman" w:eastAsia="仿宋_GB2312" w:cs="Times New Roman"/>
          <w:color w:val="auto"/>
          <w:kern w:val="0"/>
          <w:sz w:val="32"/>
          <w:szCs w:val="32"/>
          <w:u w:val="none"/>
          <w:lang w:eastAsia="zh-CN"/>
        </w:rPr>
        <w:t>按居住片区结合志愿</w:t>
      </w:r>
      <w:r>
        <w:rPr>
          <w:rFonts w:hint="default" w:ascii="Times New Roman" w:hAnsi="Times New Roman" w:eastAsia="仿宋_GB2312" w:cs="Times New Roman"/>
          <w:color w:val="auto"/>
          <w:kern w:val="0"/>
          <w:sz w:val="32"/>
          <w:szCs w:val="32"/>
          <w:u w:val="none"/>
        </w:rPr>
        <w:t>统筹安排学校就读。</w:t>
      </w:r>
    </w:p>
    <w:p>
      <w:pPr>
        <w:widowControl w:val="0"/>
        <w:wordWrap/>
        <w:adjustRightInd/>
        <w:snapToGrid/>
        <w:spacing w:before="0" w:after="0" w:line="560" w:lineRule="exact"/>
        <w:ind w:left="0" w:leftChars="0" w:right="0" w:firstLine="643" w:firstLineChars="200"/>
        <w:textAlignment w:val="auto"/>
        <w:outlineLvl w:val="1"/>
        <w:rPr>
          <w:rFonts w:hint="default" w:ascii="Times New Roman" w:hAnsi="Times New Roman" w:eastAsia="楷体_GB2312" w:cs="Times New Roman"/>
          <w:b/>
          <w:bCs/>
          <w:color w:val="auto"/>
          <w:kern w:val="0"/>
          <w:sz w:val="32"/>
          <w:szCs w:val="32"/>
          <w:u w:val="none"/>
        </w:rPr>
      </w:pPr>
      <w:r>
        <w:rPr>
          <w:rFonts w:hint="default" w:ascii="Times New Roman" w:hAnsi="Times New Roman" w:eastAsia="楷体_GB2312" w:cs="Times New Roman"/>
          <w:b/>
          <w:bCs/>
          <w:color w:val="auto"/>
          <w:kern w:val="0"/>
          <w:sz w:val="32"/>
          <w:szCs w:val="32"/>
          <w:u w:val="none"/>
        </w:rPr>
        <w:t>（二）招生对象</w:t>
      </w:r>
    </w:p>
    <w:p>
      <w:pPr>
        <w:widowControl w:val="0"/>
        <w:wordWrap/>
        <w:adjustRightInd/>
        <w:snapToGrid/>
        <w:spacing w:before="0" w:after="0" w:line="560" w:lineRule="exact"/>
        <w:ind w:left="0" w:leftChars="0" w:right="0" w:firstLine="640" w:firstLineChars="200"/>
        <w:textAlignment w:val="auto"/>
        <w:outlineLvl w:val="1"/>
        <w:rPr>
          <w:rFonts w:hint="default" w:ascii="Times New Roman" w:hAnsi="Times New Roman" w:eastAsia="仿宋_GB2312" w:cs="Times New Roman"/>
          <w:color w:val="auto"/>
          <w:kern w:val="0"/>
          <w:sz w:val="32"/>
          <w:szCs w:val="32"/>
          <w:u w:val="none"/>
        </w:rPr>
      </w:pPr>
      <w:r>
        <w:rPr>
          <w:rFonts w:hint="default" w:ascii="Times New Roman" w:hAnsi="Times New Roman" w:eastAsia="仿宋_GB2312" w:cs="Times New Roman"/>
          <w:color w:val="auto"/>
          <w:kern w:val="0"/>
          <w:sz w:val="32"/>
          <w:szCs w:val="32"/>
          <w:u w:val="none"/>
        </w:rPr>
        <w:t>1.本</w:t>
      </w:r>
      <w:r>
        <w:rPr>
          <w:rFonts w:hint="default" w:ascii="Times New Roman" w:hAnsi="Times New Roman" w:eastAsia="仿宋_GB2312" w:cs="Times New Roman"/>
          <w:color w:val="auto"/>
          <w:kern w:val="0"/>
          <w:sz w:val="32"/>
          <w:szCs w:val="32"/>
          <w:u w:val="none"/>
          <w:lang w:eastAsia="zh-CN"/>
        </w:rPr>
        <w:t>区</w:t>
      </w:r>
      <w:r>
        <w:rPr>
          <w:rFonts w:hint="default" w:ascii="Times New Roman" w:hAnsi="Times New Roman" w:eastAsia="仿宋_GB2312" w:cs="Times New Roman"/>
          <w:color w:val="auto"/>
          <w:kern w:val="0"/>
          <w:sz w:val="32"/>
          <w:szCs w:val="32"/>
          <w:u w:val="none"/>
        </w:rPr>
        <w:t>户籍的小学应届毕业生（户籍确认截止时间为</w:t>
      </w:r>
      <w:r>
        <w:rPr>
          <w:rFonts w:hint="eastAsia" w:ascii="Times New Roman" w:hAnsi="Times New Roman" w:eastAsia="仿宋_GB2312" w:cs="Times New Roman"/>
          <w:color w:val="auto"/>
          <w:kern w:val="0"/>
          <w:sz w:val="32"/>
          <w:szCs w:val="32"/>
          <w:u w:val="none"/>
          <w:lang w:val="en-US" w:eastAsia="zh-CN"/>
        </w:rPr>
        <w:t>2022年</w:t>
      </w:r>
      <w:r>
        <w:rPr>
          <w:rFonts w:hint="eastAsia" w:ascii="Times New Roman" w:hAnsi="Times New Roman" w:eastAsia="仿宋_GB2312" w:cs="Times New Roman"/>
          <w:color w:val="auto"/>
          <w:kern w:val="0"/>
          <w:sz w:val="32"/>
          <w:szCs w:val="32"/>
          <w:u w:val="none"/>
          <w:lang w:eastAsia="zh-CN"/>
        </w:rPr>
        <w:t>5月30日</w:t>
      </w:r>
      <w:r>
        <w:rPr>
          <w:rFonts w:hint="default" w:ascii="Times New Roman" w:hAnsi="Times New Roman" w:eastAsia="仿宋_GB2312" w:cs="Times New Roman"/>
          <w:color w:val="auto"/>
          <w:kern w:val="0"/>
          <w:sz w:val="32"/>
          <w:szCs w:val="32"/>
          <w:u w:val="none"/>
        </w:rPr>
        <w:t>，下同）。</w:t>
      </w:r>
    </w:p>
    <w:p>
      <w:pPr>
        <w:widowControl w:val="0"/>
        <w:wordWrap/>
        <w:adjustRightInd/>
        <w:snapToGrid/>
        <w:spacing w:before="0" w:after="0" w:line="560" w:lineRule="exact"/>
        <w:ind w:left="0" w:leftChars="0" w:right="0" w:firstLine="640" w:firstLineChars="200"/>
        <w:textAlignment w:val="auto"/>
        <w:outlineLvl w:val="1"/>
        <w:rPr>
          <w:rFonts w:hint="default" w:ascii="Times New Roman" w:hAnsi="Times New Roman" w:eastAsia="仿宋_GB2312" w:cs="Times New Roman"/>
          <w:color w:val="auto"/>
          <w:kern w:val="0"/>
          <w:sz w:val="32"/>
          <w:szCs w:val="32"/>
          <w:u w:val="none"/>
        </w:rPr>
      </w:pPr>
      <w:r>
        <w:rPr>
          <w:rFonts w:hint="default" w:ascii="Times New Roman" w:hAnsi="Times New Roman" w:eastAsia="仿宋_GB2312" w:cs="Times New Roman"/>
          <w:color w:val="auto"/>
          <w:kern w:val="0"/>
          <w:sz w:val="32"/>
          <w:szCs w:val="32"/>
          <w:u w:val="none"/>
        </w:rPr>
        <w:t>2.本</w:t>
      </w:r>
      <w:r>
        <w:rPr>
          <w:rFonts w:hint="default" w:ascii="Times New Roman" w:hAnsi="Times New Roman" w:eastAsia="仿宋_GB2312" w:cs="Times New Roman"/>
          <w:color w:val="auto"/>
          <w:kern w:val="0"/>
          <w:sz w:val="32"/>
          <w:szCs w:val="32"/>
          <w:u w:val="none"/>
          <w:lang w:eastAsia="zh-CN"/>
        </w:rPr>
        <w:t>区</w:t>
      </w:r>
      <w:r>
        <w:rPr>
          <w:rFonts w:hint="default" w:ascii="Times New Roman" w:hAnsi="Times New Roman" w:eastAsia="仿宋_GB2312" w:cs="Times New Roman"/>
          <w:color w:val="auto"/>
          <w:kern w:val="0"/>
          <w:sz w:val="32"/>
          <w:szCs w:val="32"/>
          <w:u w:val="none"/>
        </w:rPr>
        <w:t>小学就读的港、澳、台</w:t>
      </w:r>
      <w:r>
        <w:rPr>
          <w:rFonts w:hint="eastAsia" w:ascii="Times New Roman" w:hAnsi="Times New Roman" w:eastAsia="仿宋_GB2312" w:cs="Times New Roman"/>
          <w:color w:val="auto"/>
          <w:kern w:val="0"/>
          <w:sz w:val="32"/>
          <w:szCs w:val="32"/>
          <w:u w:val="none"/>
          <w:lang w:eastAsia="zh-CN"/>
        </w:rPr>
        <w:t>、</w:t>
      </w:r>
      <w:r>
        <w:rPr>
          <w:rFonts w:hint="default" w:ascii="Times New Roman" w:hAnsi="Times New Roman" w:eastAsia="仿宋_GB2312" w:cs="Times New Roman"/>
          <w:color w:val="auto"/>
          <w:kern w:val="0"/>
          <w:sz w:val="32"/>
          <w:szCs w:val="32"/>
          <w:u w:val="none"/>
        </w:rPr>
        <w:t>华侨和外籍应届毕业生。</w:t>
      </w:r>
    </w:p>
    <w:p>
      <w:pPr>
        <w:widowControl w:val="0"/>
        <w:wordWrap/>
        <w:adjustRightInd/>
        <w:snapToGrid/>
        <w:spacing w:before="0" w:after="0" w:line="560" w:lineRule="exact"/>
        <w:ind w:left="0" w:leftChars="0" w:right="0" w:firstLine="640" w:firstLineChars="200"/>
        <w:textAlignment w:val="auto"/>
        <w:outlineLvl w:val="1"/>
        <w:rPr>
          <w:rFonts w:hint="default" w:ascii="Times New Roman" w:hAnsi="Times New Roman" w:eastAsia="仿宋_GB2312" w:cs="Times New Roman"/>
          <w:color w:val="auto"/>
          <w:kern w:val="0"/>
          <w:sz w:val="32"/>
          <w:szCs w:val="32"/>
          <w:u w:val="none"/>
        </w:rPr>
      </w:pPr>
      <w:r>
        <w:rPr>
          <w:rFonts w:hint="default" w:ascii="Times New Roman" w:hAnsi="Times New Roman" w:eastAsia="仿宋_GB2312" w:cs="Times New Roman"/>
          <w:color w:val="auto"/>
          <w:kern w:val="0"/>
          <w:sz w:val="32"/>
          <w:szCs w:val="32"/>
          <w:u w:val="none"/>
        </w:rPr>
        <w:t>3.本</w:t>
      </w:r>
      <w:r>
        <w:rPr>
          <w:rFonts w:hint="default" w:ascii="Times New Roman" w:hAnsi="Times New Roman" w:eastAsia="仿宋_GB2312" w:cs="Times New Roman"/>
          <w:color w:val="auto"/>
          <w:kern w:val="0"/>
          <w:sz w:val="32"/>
          <w:szCs w:val="32"/>
          <w:u w:val="none"/>
          <w:lang w:eastAsia="zh-CN"/>
        </w:rPr>
        <w:t>区</w:t>
      </w:r>
      <w:r>
        <w:rPr>
          <w:rFonts w:hint="default" w:ascii="Times New Roman" w:hAnsi="Times New Roman" w:eastAsia="仿宋_GB2312" w:cs="Times New Roman"/>
          <w:color w:val="auto"/>
          <w:kern w:val="0"/>
          <w:sz w:val="32"/>
          <w:szCs w:val="32"/>
          <w:u w:val="none"/>
        </w:rPr>
        <w:t>小学就读的非本市户籍应届毕业生。</w:t>
      </w:r>
    </w:p>
    <w:p>
      <w:pPr>
        <w:widowControl w:val="0"/>
        <w:wordWrap/>
        <w:adjustRightInd/>
        <w:snapToGrid/>
        <w:spacing w:before="0" w:after="0" w:line="560" w:lineRule="exact"/>
        <w:ind w:left="0" w:leftChars="0" w:right="0" w:firstLine="643" w:firstLineChars="200"/>
        <w:textAlignment w:val="auto"/>
        <w:outlineLvl w:val="1"/>
        <w:rPr>
          <w:rFonts w:hint="eastAsia" w:ascii="Times New Roman" w:hAnsi="Times New Roman" w:eastAsia="楷体_GB2312" w:cs="Times New Roman"/>
          <w:b/>
          <w:bCs/>
          <w:color w:val="auto"/>
          <w:kern w:val="0"/>
          <w:sz w:val="32"/>
          <w:szCs w:val="32"/>
          <w:u w:val="none"/>
          <w:lang w:eastAsia="zh-CN"/>
        </w:rPr>
      </w:pPr>
      <w:r>
        <w:rPr>
          <w:rFonts w:hint="default" w:ascii="Times New Roman" w:hAnsi="Times New Roman" w:eastAsia="楷体_GB2312" w:cs="Times New Roman"/>
          <w:b/>
          <w:bCs/>
          <w:color w:val="auto"/>
          <w:kern w:val="0"/>
          <w:sz w:val="32"/>
          <w:szCs w:val="32"/>
          <w:u w:val="none"/>
        </w:rPr>
        <w:t>（三）报名</w:t>
      </w:r>
      <w:r>
        <w:rPr>
          <w:rFonts w:hint="eastAsia" w:ascii="Times New Roman" w:hAnsi="Times New Roman" w:eastAsia="楷体_GB2312" w:cs="Times New Roman"/>
          <w:b/>
          <w:bCs/>
          <w:color w:val="auto"/>
          <w:kern w:val="0"/>
          <w:sz w:val="32"/>
          <w:szCs w:val="32"/>
          <w:u w:val="none"/>
          <w:lang w:eastAsia="zh-CN"/>
        </w:rPr>
        <w:t>时间及办法</w:t>
      </w:r>
    </w:p>
    <w:p>
      <w:pPr>
        <w:widowControl w:val="0"/>
        <w:wordWrap/>
        <w:adjustRightInd/>
        <w:snapToGrid/>
        <w:spacing w:before="0" w:after="0" w:line="560" w:lineRule="exact"/>
        <w:ind w:left="0" w:leftChars="0" w:right="0" w:firstLine="640" w:firstLineChars="200"/>
        <w:textAlignment w:val="auto"/>
        <w:outlineLvl w:val="1"/>
        <w:rPr>
          <w:rFonts w:hint="default" w:ascii="Times New Roman" w:hAnsi="Times New Roman" w:eastAsia="仿宋_GB2312" w:cs="Times New Roman"/>
          <w:b w:val="0"/>
          <w:bCs w:val="0"/>
          <w:color w:val="auto"/>
          <w:kern w:val="0"/>
          <w:sz w:val="32"/>
          <w:szCs w:val="32"/>
          <w:u w:val="none"/>
          <w:lang w:eastAsia="zh-CN"/>
        </w:rPr>
      </w:pPr>
      <w:r>
        <w:rPr>
          <w:rFonts w:hint="default" w:ascii="Times New Roman" w:hAnsi="Times New Roman" w:eastAsia="仿宋_GB2312" w:cs="Times New Roman"/>
          <w:b w:val="0"/>
          <w:bCs w:val="0"/>
          <w:color w:val="auto"/>
          <w:kern w:val="0"/>
          <w:sz w:val="32"/>
          <w:szCs w:val="32"/>
          <w:u w:val="none"/>
          <w:lang w:eastAsia="zh-CN"/>
        </w:rPr>
        <w:t>在本区小学就读的六年级毕业生，根据户籍类型及就学需求，按照规定时间进行报名。</w:t>
      </w:r>
    </w:p>
    <w:p>
      <w:pPr>
        <w:widowControl w:val="0"/>
        <w:wordWrap/>
        <w:adjustRightInd/>
        <w:snapToGrid/>
        <w:spacing w:before="0" w:after="0" w:line="560" w:lineRule="exact"/>
        <w:ind w:left="0" w:leftChars="0" w:right="0" w:firstLine="640" w:firstLineChars="200"/>
        <w:textAlignment w:val="auto"/>
        <w:rPr>
          <w:rFonts w:hint="default" w:ascii="Times New Roman" w:hAnsi="Times New Roman" w:eastAsia="仿宋_GB2312" w:cs="Times New Roman"/>
          <w:color w:val="auto"/>
          <w:kern w:val="0"/>
          <w:sz w:val="32"/>
          <w:szCs w:val="32"/>
          <w:u w:val="none"/>
        </w:rPr>
      </w:pPr>
      <w:r>
        <w:rPr>
          <w:rFonts w:hint="default" w:ascii="Times New Roman" w:hAnsi="Times New Roman" w:eastAsia="仿宋_GB2312" w:cs="Times New Roman"/>
          <w:color w:val="auto"/>
          <w:kern w:val="0"/>
          <w:sz w:val="32"/>
          <w:szCs w:val="32"/>
          <w:u w:val="none"/>
        </w:rPr>
        <w:t>5月</w:t>
      </w:r>
      <w:r>
        <w:rPr>
          <w:rFonts w:hint="eastAsia" w:ascii="Times New Roman" w:hAnsi="Times New Roman" w:eastAsia="仿宋_GB2312" w:cs="Times New Roman"/>
          <w:color w:val="auto"/>
          <w:kern w:val="0"/>
          <w:sz w:val="32"/>
          <w:szCs w:val="32"/>
          <w:u w:val="none"/>
          <w:lang w:val="en-US" w:eastAsia="zh-CN"/>
        </w:rPr>
        <w:t>23</w:t>
      </w:r>
      <w:r>
        <w:rPr>
          <w:rFonts w:hint="default" w:ascii="Times New Roman" w:hAnsi="Times New Roman" w:eastAsia="仿宋_GB2312" w:cs="Times New Roman"/>
          <w:color w:val="auto"/>
          <w:kern w:val="0"/>
          <w:sz w:val="32"/>
          <w:szCs w:val="32"/>
          <w:u w:val="none"/>
        </w:rPr>
        <w:t>日至</w:t>
      </w:r>
      <w:r>
        <w:rPr>
          <w:rFonts w:hint="eastAsia" w:ascii="Times New Roman" w:hAnsi="Times New Roman" w:eastAsia="仿宋_GB2312" w:cs="Times New Roman"/>
          <w:color w:val="auto"/>
          <w:kern w:val="0"/>
          <w:sz w:val="32"/>
          <w:szCs w:val="32"/>
          <w:u w:val="none"/>
          <w:lang w:val="en-US" w:eastAsia="zh-CN"/>
        </w:rPr>
        <w:t>27</w:t>
      </w:r>
      <w:r>
        <w:rPr>
          <w:rFonts w:hint="default" w:ascii="Times New Roman" w:hAnsi="Times New Roman" w:eastAsia="仿宋_GB2312" w:cs="Times New Roman"/>
          <w:color w:val="auto"/>
          <w:kern w:val="0"/>
          <w:sz w:val="32"/>
          <w:szCs w:val="32"/>
          <w:u w:val="none"/>
        </w:rPr>
        <w:t>日</w:t>
      </w:r>
      <w:r>
        <w:rPr>
          <w:rFonts w:hint="default" w:ascii="Times New Roman" w:hAnsi="Times New Roman" w:eastAsia="仿宋_GB2312" w:cs="Times New Roman"/>
          <w:color w:val="auto"/>
          <w:kern w:val="0"/>
          <w:sz w:val="32"/>
          <w:szCs w:val="32"/>
          <w:u w:val="none"/>
          <w:lang w:eastAsia="zh-CN"/>
        </w:rPr>
        <w:t>，</w:t>
      </w:r>
      <w:r>
        <w:rPr>
          <w:rFonts w:hint="default" w:ascii="Times New Roman" w:hAnsi="Times New Roman" w:eastAsia="仿宋_GB2312" w:cs="Times New Roman"/>
          <w:color w:val="auto"/>
          <w:kern w:val="0"/>
          <w:sz w:val="32"/>
          <w:szCs w:val="32"/>
          <w:u w:val="none"/>
        </w:rPr>
        <w:t>各小学</w:t>
      </w:r>
      <w:r>
        <w:rPr>
          <w:rFonts w:hint="default" w:ascii="Times New Roman" w:hAnsi="Times New Roman" w:eastAsia="仿宋_GB2312" w:cs="Times New Roman"/>
          <w:color w:val="auto"/>
          <w:kern w:val="0"/>
          <w:sz w:val="32"/>
          <w:szCs w:val="32"/>
          <w:u w:val="none"/>
          <w:lang w:val="en-US" w:eastAsia="zh-CN"/>
        </w:rPr>
        <w:t>核对</w:t>
      </w:r>
      <w:r>
        <w:rPr>
          <w:rFonts w:hint="default" w:ascii="Times New Roman" w:hAnsi="Times New Roman" w:eastAsia="仿宋_GB2312" w:cs="Times New Roman"/>
          <w:color w:val="auto"/>
          <w:kern w:val="0"/>
          <w:sz w:val="32"/>
          <w:szCs w:val="32"/>
          <w:u w:val="none"/>
          <w:lang w:eastAsia="zh-CN"/>
        </w:rPr>
        <w:t>六</w:t>
      </w:r>
      <w:r>
        <w:rPr>
          <w:rFonts w:hint="default" w:ascii="Times New Roman" w:hAnsi="Times New Roman" w:eastAsia="仿宋_GB2312" w:cs="Times New Roman"/>
          <w:color w:val="auto"/>
          <w:kern w:val="0"/>
          <w:sz w:val="32"/>
          <w:szCs w:val="32"/>
          <w:u w:val="none"/>
        </w:rPr>
        <w:t>年级</w:t>
      </w:r>
      <w:r>
        <w:rPr>
          <w:rFonts w:hint="default" w:ascii="Times New Roman" w:hAnsi="Times New Roman" w:eastAsia="仿宋_GB2312" w:cs="Times New Roman"/>
          <w:color w:val="auto"/>
          <w:kern w:val="0"/>
          <w:sz w:val="32"/>
          <w:szCs w:val="32"/>
          <w:u w:val="none"/>
          <w:lang w:eastAsia="zh-CN"/>
        </w:rPr>
        <w:t>毕业生</w:t>
      </w:r>
      <w:r>
        <w:rPr>
          <w:rFonts w:hint="default" w:ascii="Times New Roman" w:hAnsi="Times New Roman" w:eastAsia="仿宋_GB2312" w:cs="Times New Roman"/>
          <w:color w:val="auto"/>
          <w:kern w:val="0"/>
          <w:sz w:val="32"/>
          <w:szCs w:val="32"/>
          <w:u w:val="none"/>
        </w:rPr>
        <w:t>名单</w:t>
      </w:r>
      <w:r>
        <w:rPr>
          <w:rFonts w:hint="default" w:ascii="Times New Roman" w:hAnsi="Times New Roman" w:eastAsia="仿宋_GB2312" w:cs="Times New Roman"/>
          <w:color w:val="auto"/>
          <w:kern w:val="0"/>
          <w:sz w:val="32"/>
          <w:szCs w:val="32"/>
          <w:u w:val="none"/>
          <w:lang w:eastAsia="zh-CN"/>
        </w:rPr>
        <w:t>，</w:t>
      </w:r>
      <w:r>
        <w:rPr>
          <w:rFonts w:hint="default" w:ascii="Times New Roman" w:hAnsi="Times New Roman" w:eastAsia="仿宋_GB2312" w:cs="Times New Roman"/>
          <w:color w:val="auto"/>
          <w:kern w:val="0"/>
          <w:sz w:val="32"/>
          <w:szCs w:val="32"/>
          <w:u w:val="none"/>
          <w:lang w:val="en-US" w:eastAsia="zh-CN"/>
        </w:rPr>
        <w:t>审核</w:t>
      </w:r>
      <w:r>
        <w:rPr>
          <w:rFonts w:hint="default" w:ascii="Times New Roman" w:hAnsi="Times New Roman" w:eastAsia="仿宋_GB2312" w:cs="Times New Roman"/>
          <w:color w:val="auto"/>
          <w:kern w:val="0"/>
          <w:sz w:val="32"/>
          <w:szCs w:val="32"/>
          <w:u w:val="none"/>
          <w:lang w:eastAsia="zh-CN"/>
        </w:rPr>
        <w:t>小升初招生系统里各片区录取数据，</w:t>
      </w:r>
      <w:r>
        <w:rPr>
          <w:rFonts w:hint="default" w:ascii="Times New Roman" w:hAnsi="Times New Roman" w:eastAsia="仿宋_GB2312" w:cs="Times New Roman"/>
          <w:color w:val="auto"/>
          <w:kern w:val="0"/>
          <w:sz w:val="32"/>
          <w:szCs w:val="32"/>
          <w:u w:val="none"/>
        </w:rPr>
        <w:t>完善毕业生报名信息</w:t>
      </w:r>
      <w:r>
        <w:rPr>
          <w:rFonts w:hint="default" w:ascii="Times New Roman" w:hAnsi="Times New Roman" w:eastAsia="仿宋_GB2312" w:cs="Times New Roman"/>
          <w:color w:val="auto"/>
          <w:kern w:val="0"/>
          <w:sz w:val="32"/>
          <w:szCs w:val="32"/>
          <w:u w:val="none"/>
          <w:lang w:eastAsia="zh-CN"/>
        </w:rPr>
        <w:t>（本地户籍招生片区划分详见附件</w:t>
      </w:r>
      <w:r>
        <w:rPr>
          <w:rFonts w:hint="default" w:ascii="Times New Roman" w:hAnsi="Times New Roman" w:eastAsia="仿宋_GB2312" w:cs="Times New Roman"/>
          <w:color w:val="auto"/>
          <w:kern w:val="0"/>
          <w:sz w:val="32"/>
          <w:szCs w:val="32"/>
          <w:u w:val="none"/>
          <w:lang w:val="en-US" w:eastAsia="zh-CN"/>
        </w:rPr>
        <w:t>1</w:t>
      </w:r>
      <w:r>
        <w:rPr>
          <w:rFonts w:hint="default" w:ascii="Times New Roman" w:hAnsi="Times New Roman" w:eastAsia="仿宋_GB2312" w:cs="Times New Roman"/>
          <w:color w:val="auto"/>
          <w:kern w:val="0"/>
          <w:sz w:val="32"/>
          <w:szCs w:val="32"/>
          <w:u w:val="none"/>
          <w:lang w:eastAsia="zh-CN"/>
        </w:rPr>
        <w:t>）</w:t>
      </w:r>
      <w:r>
        <w:rPr>
          <w:rFonts w:hint="default" w:ascii="Times New Roman" w:hAnsi="Times New Roman" w:eastAsia="仿宋_GB2312" w:cs="Times New Roman"/>
          <w:color w:val="auto"/>
          <w:kern w:val="0"/>
          <w:sz w:val="32"/>
          <w:szCs w:val="32"/>
          <w:u w:val="none"/>
        </w:rPr>
        <w:t>。</w:t>
      </w:r>
    </w:p>
    <w:p>
      <w:pPr>
        <w:widowControl w:val="0"/>
        <w:wordWrap/>
        <w:adjustRightInd/>
        <w:snapToGrid/>
        <w:spacing w:before="0" w:after="0" w:line="560" w:lineRule="exact"/>
        <w:ind w:left="0" w:leftChars="0" w:right="0" w:firstLine="640" w:firstLineChars="200"/>
        <w:textAlignment w:val="auto"/>
        <w:rPr>
          <w:rFonts w:hint="eastAsia" w:ascii="Times New Roman" w:hAnsi="Times New Roman" w:eastAsia="仿宋_GB2312" w:cs="Times New Roman"/>
          <w:color w:val="auto"/>
          <w:kern w:val="0"/>
          <w:sz w:val="32"/>
          <w:szCs w:val="32"/>
          <w:u w:val="none"/>
          <w:lang w:eastAsia="zh-CN"/>
        </w:rPr>
      </w:pPr>
      <w:r>
        <w:rPr>
          <w:rFonts w:hint="default" w:ascii="Times New Roman" w:hAnsi="Times New Roman" w:eastAsia="仿宋_GB2312" w:cs="Times New Roman"/>
          <w:color w:val="auto"/>
          <w:kern w:val="0"/>
          <w:sz w:val="32"/>
          <w:szCs w:val="32"/>
          <w:u w:val="none"/>
        </w:rPr>
        <w:t>6月</w:t>
      </w:r>
      <w:r>
        <w:rPr>
          <w:rFonts w:hint="eastAsia" w:ascii="Times New Roman" w:hAnsi="Times New Roman" w:eastAsia="仿宋_GB2312" w:cs="Times New Roman"/>
          <w:color w:val="auto"/>
          <w:kern w:val="0"/>
          <w:sz w:val="32"/>
          <w:szCs w:val="32"/>
          <w:u w:val="none"/>
          <w:lang w:val="en-US" w:eastAsia="zh-CN"/>
        </w:rPr>
        <w:t>1</w:t>
      </w:r>
      <w:r>
        <w:rPr>
          <w:rFonts w:hint="default" w:ascii="Times New Roman" w:hAnsi="Times New Roman" w:eastAsia="仿宋_GB2312" w:cs="Times New Roman"/>
          <w:color w:val="auto"/>
          <w:kern w:val="0"/>
          <w:sz w:val="32"/>
          <w:szCs w:val="32"/>
          <w:u w:val="none"/>
        </w:rPr>
        <w:t>日</w:t>
      </w:r>
      <w:r>
        <w:rPr>
          <w:rFonts w:hint="default" w:ascii="Times New Roman" w:hAnsi="Times New Roman" w:eastAsia="仿宋_GB2312" w:cs="Times New Roman"/>
          <w:color w:val="auto"/>
          <w:kern w:val="0"/>
          <w:sz w:val="32"/>
          <w:szCs w:val="32"/>
          <w:u w:val="none"/>
          <w:lang w:val="en-US" w:eastAsia="zh-CN"/>
        </w:rPr>
        <w:t>至</w:t>
      </w:r>
      <w:r>
        <w:rPr>
          <w:rFonts w:hint="default" w:ascii="Times New Roman" w:hAnsi="Times New Roman" w:eastAsia="仿宋_GB2312" w:cs="Times New Roman"/>
          <w:color w:val="auto"/>
          <w:kern w:val="0"/>
          <w:sz w:val="32"/>
          <w:szCs w:val="32"/>
          <w:u w:val="none"/>
        </w:rPr>
        <w:t>10日</w:t>
      </w:r>
      <w:r>
        <w:rPr>
          <w:rFonts w:hint="default" w:ascii="Times New Roman" w:hAnsi="Times New Roman" w:eastAsia="仿宋_GB2312" w:cs="Times New Roman"/>
          <w:color w:val="auto"/>
          <w:kern w:val="0"/>
          <w:sz w:val="32"/>
          <w:szCs w:val="32"/>
          <w:u w:val="none"/>
          <w:lang w:eastAsia="zh-CN"/>
        </w:rPr>
        <w:t>，</w:t>
      </w:r>
      <w:r>
        <w:rPr>
          <w:rFonts w:hint="default" w:ascii="Times New Roman" w:hAnsi="Times New Roman" w:eastAsia="仿宋_GB2312" w:cs="Times New Roman"/>
          <w:color w:val="auto"/>
          <w:kern w:val="0"/>
          <w:sz w:val="32"/>
          <w:szCs w:val="32"/>
          <w:u w:val="none"/>
        </w:rPr>
        <w:t>各小学召开毕业班家长会，向家长宣传初招相关政策</w:t>
      </w:r>
      <w:r>
        <w:rPr>
          <w:rFonts w:hint="default" w:ascii="Times New Roman" w:hAnsi="Times New Roman" w:eastAsia="仿宋_GB2312" w:cs="Times New Roman"/>
          <w:color w:val="auto"/>
          <w:kern w:val="0"/>
          <w:sz w:val="32"/>
          <w:szCs w:val="32"/>
          <w:u w:val="none"/>
          <w:lang w:eastAsia="zh-CN"/>
        </w:rPr>
        <w:t>，</w:t>
      </w:r>
      <w:r>
        <w:rPr>
          <w:rFonts w:hint="eastAsia" w:ascii="Times New Roman" w:hAnsi="Times New Roman" w:eastAsia="仿宋_GB2312" w:cs="Times New Roman"/>
          <w:color w:val="auto"/>
          <w:kern w:val="0"/>
          <w:sz w:val="32"/>
          <w:szCs w:val="32"/>
          <w:u w:val="none"/>
          <w:lang w:eastAsia="zh-CN"/>
        </w:rPr>
        <w:t>指导填写相关信息，</w:t>
      </w:r>
      <w:r>
        <w:rPr>
          <w:rFonts w:hint="eastAsia" w:ascii="Times New Roman" w:hAnsi="Times New Roman" w:eastAsia="仿宋_GB2312" w:cs="Times New Roman"/>
          <w:color w:val="auto"/>
          <w:kern w:val="0"/>
          <w:sz w:val="32"/>
          <w:szCs w:val="32"/>
          <w:u w:val="none"/>
          <w:lang w:val="en-US" w:eastAsia="zh-CN"/>
        </w:rPr>
        <w:t>分类指导报名，具体如下：</w:t>
      </w:r>
    </w:p>
    <w:p>
      <w:pPr>
        <w:widowControl w:val="0"/>
        <w:wordWrap/>
        <w:adjustRightInd/>
        <w:snapToGrid/>
        <w:spacing w:before="0" w:after="0" w:line="560" w:lineRule="exact"/>
        <w:ind w:left="0" w:leftChars="0" w:right="0" w:firstLine="643" w:firstLineChars="200"/>
        <w:textAlignment w:val="auto"/>
        <w:outlineLvl w:val="2"/>
        <w:rPr>
          <w:rFonts w:hint="eastAsia" w:ascii="Times New Roman" w:hAnsi="Times New Roman" w:eastAsia="仿宋_GB2312" w:cs="Times New Roman"/>
          <w:b/>
          <w:bCs/>
          <w:color w:val="auto"/>
          <w:kern w:val="0"/>
          <w:sz w:val="32"/>
          <w:szCs w:val="32"/>
          <w:u w:val="none"/>
          <w:lang w:eastAsia="zh-CN"/>
        </w:rPr>
      </w:pPr>
      <w:r>
        <w:rPr>
          <w:rFonts w:hint="default" w:ascii="Times New Roman" w:hAnsi="Times New Roman" w:eastAsia="仿宋_GB2312" w:cs="Times New Roman"/>
          <w:b/>
          <w:bCs/>
          <w:color w:val="auto"/>
          <w:kern w:val="0"/>
          <w:sz w:val="32"/>
          <w:szCs w:val="32"/>
          <w:u w:val="none"/>
        </w:rPr>
        <w:t>1</w:t>
      </w:r>
      <w:r>
        <w:rPr>
          <w:rFonts w:hint="default" w:ascii="Times New Roman" w:hAnsi="Times New Roman" w:eastAsia="仿宋_GB2312" w:cs="Times New Roman"/>
          <w:b/>
          <w:bCs/>
          <w:color w:val="auto"/>
          <w:kern w:val="0"/>
          <w:sz w:val="32"/>
          <w:szCs w:val="32"/>
          <w:u w:val="none"/>
          <w:lang w:eastAsia="zh-CN"/>
        </w:rPr>
        <w:t>.</w:t>
      </w:r>
      <w:r>
        <w:rPr>
          <w:rFonts w:hint="eastAsia" w:ascii="Times New Roman" w:hAnsi="Times New Roman" w:eastAsia="仿宋_GB2312" w:cs="Times New Roman"/>
          <w:b/>
          <w:bCs/>
          <w:color w:val="auto"/>
          <w:kern w:val="0"/>
          <w:sz w:val="32"/>
          <w:szCs w:val="32"/>
          <w:u w:val="none"/>
          <w:lang w:eastAsia="zh-CN"/>
        </w:rPr>
        <w:t>在本区小学就读的六年级毕业生</w:t>
      </w:r>
    </w:p>
    <w:p>
      <w:pPr>
        <w:widowControl w:val="0"/>
        <w:wordWrap/>
        <w:adjustRightInd/>
        <w:snapToGrid/>
        <w:spacing w:before="0" w:after="0" w:line="560" w:lineRule="exact"/>
        <w:ind w:left="0" w:leftChars="0" w:right="0" w:firstLine="643" w:firstLineChars="200"/>
        <w:textAlignment w:val="auto"/>
        <w:outlineLvl w:val="2"/>
        <w:rPr>
          <w:rFonts w:hint="eastAsia" w:ascii="Times New Roman" w:hAnsi="Times New Roman" w:eastAsia="仿宋_GB2312" w:cs="Times New Roman"/>
          <w:b/>
          <w:bCs/>
          <w:color w:val="auto"/>
          <w:kern w:val="0"/>
          <w:sz w:val="32"/>
          <w:szCs w:val="32"/>
          <w:u w:val="none"/>
          <w:lang w:eastAsia="zh-CN"/>
        </w:rPr>
      </w:pPr>
      <w:r>
        <w:rPr>
          <w:rFonts w:hint="eastAsia" w:ascii="Times New Roman" w:hAnsi="Times New Roman" w:eastAsia="仿宋_GB2312" w:cs="Times New Roman"/>
          <w:b/>
          <w:bCs/>
          <w:color w:val="auto"/>
          <w:kern w:val="0"/>
          <w:sz w:val="32"/>
          <w:szCs w:val="32"/>
          <w:u w:val="none"/>
          <w:lang w:eastAsia="zh-CN"/>
        </w:rPr>
        <w:t>（</w:t>
      </w:r>
      <w:r>
        <w:rPr>
          <w:rFonts w:hint="eastAsia" w:ascii="Times New Roman" w:hAnsi="Times New Roman" w:eastAsia="仿宋_GB2312" w:cs="Times New Roman"/>
          <w:b/>
          <w:bCs/>
          <w:color w:val="auto"/>
          <w:kern w:val="0"/>
          <w:sz w:val="32"/>
          <w:szCs w:val="32"/>
          <w:u w:val="none"/>
          <w:lang w:val="en-US" w:eastAsia="zh-CN"/>
        </w:rPr>
        <w:t>1</w:t>
      </w:r>
      <w:r>
        <w:rPr>
          <w:rFonts w:hint="eastAsia" w:ascii="Times New Roman" w:hAnsi="Times New Roman" w:eastAsia="仿宋_GB2312" w:cs="Times New Roman"/>
          <w:b/>
          <w:bCs/>
          <w:color w:val="auto"/>
          <w:kern w:val="0"/>
          <w:sz w:val="32"/>
          <w:szCs w:val="32"/>
          <w:u w:val="none"/>
          <w:lang w:eastAsia="zh-CN"/>
        </w:rPr>
        <w:t>）申请在本区中学就读</w:t>
      </w:r>
    </w:p>
    <w:p>
      <w:pPr>
        <w:widowControl w:val="0"/>
        <w:wordWrap/>
        <w:adjustRightInd/>
        <w:snapToGrid/>
        <w:spacing w:before="0" w:after="0" w:line="560" w:lineRule="exact"/>
        <w:ind w:left="0" w:leftChars="0" w:right="0" w:firstLine="640" w:firstLineChars="200"/>
        <w:textAlignment w:val="auto"/>
        <w:rPr>
          <w:rFonts w:hint="default" w:ascii="Times New Roman" w:hAnsi="Times New Roman" w:eastAsia="仿宋_GB2312" w:cs="Times New Roman"/>
          <w:color w:val="auto"/>
          <w:kern w:val="0"/>
          <w:sz w:val="32"/>
          <w:szCs w:val="32"/>
          <w:u w:val="none"/>
          <w:lang w:val="en-US" w:eastAsia="zh-CN"/>
        </w:rPr>
      </w:pPr>
      <w:r>
        <w:rPr>
          <w:rFonts w:hint="default" w:ascii="Times New Roman" w:hAnsi="Times New Roman" w:eastAsia="仿宋_GB2312" w:cs="Times New Roman"/>
          <w:color w:val="auto"/>
          <w:kern w:val="0"/>
          <w:sz w:val="32"/>
          <w:szCs w:val="32"/>
          <w:u w:val="none"/>
          <w:lang w:val="en-US" w:eastAsia="zh-CN"/>
        </w:rPr>
        <w:t>填写</w:t>
      </w:r>
      <w:r>
        <w:rPr>
          <w:rFonts w:hint="eastAsia" w:ascii="Times New Roman" w:hAnsi="Times New Roman" w:eastAsia="仿宋_GB2312" w:cs="Times New Roman"/>
          <w:color w:val="auto"/>
          <w:kern w:val="0"/>
          <w:sz w:val="32"/>
          <w:szCs w:val="32"/>
          <w:u w:val="none"/>
          <w:lang w:eastAsia="zh-CN"/>
        </w:rPr>
        <w:t>《</w:t>
      </w:r>
      <w:r>
        <w:rPr>
          <w:rFonts w:hint="eastAsia" w:ascii="Times New Roman" w:hAnsi="Times New Roman" w:eastAsia="仿宋_GB2312" w:cs="Times New Roman"/>
          <w:color w:val="auto"/>
          <w:kern w:val="0"/>
          <w:sz w:val="32"/>
          <w:szCs w:val="32"/>
          <w:u w:val="none"/>
          <w:lang w:val="en-US" w:eastAsia="zh-CN"/>
        </w:rPr>
        <w:t>翔安区2022年秋季初级中学报名表</w:t>
      </w:r>
      <w:r>
        <w:rPr>
          <w:rFonts w:hint="eastAsia" w:ascii="Times New Roman" w:hAnsi="Times New Roman" w:eastAsia="仿宋_GB2312" w:cs="Times New Roman"/>
          <w:color w:val="auto"/>
          <w:kern w:val="0"/>
          <w:sz w:val="32"/>
          <w:szCs w:val="32"/>
          <w:u w:val="none"/>
          <w:lang w:eastAsia="zh-CN"/>
        </w:rPr>
        <w:t>》</w:t>
      </w:r>
      <w:r>
        <w:rPr>
          <w:rFonts w:hint="default" w:ascii="Times New Roman" w:hAnsi="Times New Roman" w:eastAsia="仿宋_GB2312" w:cs="Times New Roman"/>
          <w:color w:val="auto"/>
          <w:kern w:val="0"/>
          <w:sz w:val="32"/>
          <w:szCs w:val="32"/>
          <w:u w:val="none"/>
          <w:lang w:eastAsia="zh-CN"/>
        </w:rPr>
        <w:t>（附件</w:t>
      </w:r>
      <w:r>
        <w:rPr>
          <w:rFonts w:hint="default" w:ascii="Times New Roman" w:hAnsi="Times New Roman" w:eastAsia="仿宋_GB2312" w:cs="Times New Roman"/>
          <w:color w:val="auto"/>
          <w:kern w:val="0"/>
          <w:sz w:val="32"/>
          <w:szCs w:val="32"/>
          <w:u w:val="none"/>
          <w:lang w:val="en-US" w:eastAsia="zh-CN"/>
        </w:rPr>
        <w:t>2</w:t>
      </w:r>
      <w:r>
        <w:rPr>
          <w:rFonts w:hint="default" w:ascii="Times New Roman" w:hAnsi="Times New Roman" w:eastAsia="仿宋_GB2312" w:cs="Times New Roman"/>
          <w:color w:val="auto"/>
          <w:kern w:val="0"/>
          <w:sz w:val="32"/>
          <w:szCs w:val="32"/>
          <w:u w:val="none"/>
          <w:lang w:eastAsia="zh-CN"/>
        </w:rPr>
        <w:t>）</w:t>
      </w:r>
      <w:r>
        <w:rPr>
          <w:rFonts w:hint="eastAsia" w:ascii="Times New Roman" w:hAnsi="Times New Roman" w:eastAsia="仿宋_GB2312" w:cs="Times New Roman"/>
          <w:color w:val="auto"/>
          <w:kern w:val="0"/>
          <w:sz w:val="32"/>
          <w:szCs w:val="32"/>
          <w:u w:val="none"/>
          <w:lang w:eastAsia="zh-CN"/>
        </w:rPr>
        <w:t>。</w:t>
      </w:r>
      <w:r>
        <w:rPr>
          <w:rFonts w:hint="eastAsia" w:ascii="Times New Roman" w:hAnsi="Times New Roman" w:eastAsia="仿宋_GB2312" w:cs="Times New Roman"/>
          <w:color w:val="auto"/>
          <w:kern w:val="0"/>
          <w:sz w:val="32"/>
          <w:szCs w:val="32"/>
          <w:u w:val="none"/>
          <w:lang w:val="en-US" w:eastAsia="zh-CN"/>
        </w:rPr>
        <w:t>按照要求填报报名信息及升学志愿。</w:t>
      </w:r>
    </w:p>
    <w:p>
      <w:pPr>
        <w:widowControl w:val="0"/>
        <w:wordWrap/>
        <w:adjustRightInd/>
        <w:snapToGrid/>
        <w:spacing w:before="0" w:after="0" w:line="560" w:lineRule="exact"/>
        <w:ind w:left="0" w:leftChars="0" w:right="0" w:firstLine="643" w:firstLineChars="200"/>
        <w:textAlignment w:val="auto"/>
        <w:outlineLvl w:val="2"/>
        <w:rPr>
          <w:rFonts w:hint="default" w:ascii="Times New Roman" w:hAnsi="Times New Roman" w:eastAsia="仿宋_GB2312" w:cs="Times New Roman"/>
          <w:b/>
          <w:bCs/>
          <w:color w:val="auto"/>
          <w:kern w:val="0"/>
          <w:sz w:val="32"/>
          <w:szCs w:val="32"/>
          <w:u w:val="none"/>
          <w:lang w:val="en-US" w:eastAsia="zh-CN"/>
        </w:rPr>
      </w:pPr>
      <w:r>
        <w:rPr>
          <w:rFonts w:hint="eastAsia" w:ascii="Times New Roman" w:hAnsi="Times New Roman" w:eastAsia="仿宋_GB2312" w:cs="Times New Roman"/>
          <w:b/>
          <w:bCs/>
          <w:color w:val="auto"/>
          <w:kern w:val="0"/>
          <w:sz w:val="32"/>
          <w:szCs w:val="32"/>
          <w:u w:val="none"/>
          <w:lang w:val="en-US" w:eastAsia="zh-CN"/>
        </w:rPr>
        <w:t>（2）非翔安户籍毕业生</w:t>
      </w:r>
      <w:r>
        <w:rPr>
          <w:rFonts w:hint="default" w:ascii="Times New Roman" w:hAnsi="Times New Roman" w:eastAsia="仿宋_GB2312" w:cs="Times New Roman"/>
          <w:b/>
          <w:bCs/>
          <w:color w:val="auto"/>
          <w:kern w:val="0"/>
          <w:sz w:val="32"/>
          <w:szCs w:val="32"/>
          <w:u w:val="none"/>
          <w:lang w:val="en-US" w:eastAsia="zh-CN"/>
        </w:rPr>
        <w:t>申请到区外升学</w:t>
      </w:r>
    </w:p>
    <w:p>
      <w:pPr>
        <w:widowControl w:val="0"/>
        <w:numPr>
          <w:ilvl w:val="0"/>
          <w:numId w:val="0"/>
        </w:numPr>
        <w:wordWrap/>
        <w:adjustRightInd/>
        <w:snapToGrid/>
        <w:spacing w:before="0" w:after="0" w:line="550" w:lineRule="exact"/>
        <w:ind w:left="0" w:leftChars="0" w:right="0" w:firstLine="640" w:firstLineChars="200"/>
        <w:jc w:val="both"/>
        <w:textAlignment w:val="auto"/>
        <w:rPr>
          <w:rFonts w:hint="default" w:ascii="Times New Roman" w:hAnsi="Times New Roman" w:eastAsia="仿宋_GB2312" w:cs="Times New Roman"/>
          <w:color w:val="auto"/>
          <w:kern w:val="0"/>
          <w:sz w:val="32"/>
          <w:szCs w:val="32"/>
          <w:u w:val="none"/>
        </w:rPr>
      </w:pPr>
      <w:r>
        <w:rPr>
          <w:rFonts w:hint="eastAsia" w:ascii="Times New Roman" w:hAnsi="Times New Roman" w:eastAsia="仿宋_GB2312" w:cs="Times New Roman"/>
          <w:color w:val="auto"/>
          <w:kern w:val="0"/>
          <w:sz w:val="32"/>
          <w:szCs w:val="32"/>
          <w:u w:val="none"/>
          <w:lang w:eastAsia="zh-CN"/>
        </w:rPr>
        <w:t>在本区就读非翔安区户籍</w:t>
      </w:r>
      <w:r>
        <w:rPr>
          <w:rFonts w:hint="default" w:ascii="Times New Roman" w:hAnsi="Times New Roman" w:eastAsia="仿宋_GB2312" w:cs="Times New Roman"/>
          <w:color w:val="auto"/>
          <w:kern w:val="0"/>
          <w:sz w:val="32"/>
          <w:szCs w:val="32"/>
          <w:u w:val="none"/>
        </w:rPr>
        <w:t>毕业生，要求到</w:t>
      </w:r>
      <w:r>
        <w:rPr>
          <w:rFonts w:hint="eastAsia" w:ascii="Times New Roman" w:hAnsi="Times New Roman" w:eastAsia="仿宋_GB2312" w:cs="Times New Roman"/>
          <w:color w:val="auto"/>
          <w:kern w:val="0"/>
          <w:sz w:val="32"/>
          <w:szCs w:val="32"/>
          <w:u w:val="none"/>
          <w:lang w:eastAsia="zh-CN"/>
        </w:rPr>
        <w:t>区外</w:t>
      </w:r>
      <w:r>
        <w:rPr>
          <w:rFonts w:hint="eastAsia" w:ascii="Times New Roman" w:hAnsi="Times New Roman" w:eastAsia="仿宋_GB2312" w:cs="Times New Roman"/>
          <w:color w:val="auto"/>
          <w:kern w:val="0"/>
          <w:sz w:val="32"/>
          <w:szCs w:val="32"/>
          <w:u w:val="none"/>
          <w:lang w:val="en-US" w:eastAsia="zh-CN"/>
        </w:rPr>
        <w:t>或回原籍</w:t>
      </w:r>
      <w:r>
        <w:rPr>
          <w:rFonts w:hint="default" w:ascii="Times New Roman" w:hAnsi="Times New Roman" w:eastAsia="仿宋_GB2312" w:cs="Times New Roman"/>
          <w:color w:val="auto"/>
          <w:kern w:val="0"/>
          <w:sz w:val="32"/>
          <w:szCs w:val="32"/>
          <w:u w:val="none"/>
        </w:rPr>
        <w:t>升学的，填报《</w:t>
      </w:r>
      <w:r>
        <w:rPr>
          <w:rFonts w:hint="default" w:ascii="Times New Roman" w:hAnsi="Times New Roman" w:eastAsia="仿宋_GB2312" w:cs="Times New Roman"/>
          <w:color w:val="auto"/>
          <w:kern w:val="0"/>
          <w:sz w:val="32"/>
          <w:szCs w:val="32"/>
          <w:u w:val="none"/>
          <w:lang w:eastAsia="zh-CN"/>
        </w:rPr>
        <w:t>翔安</w:t>
      </w:r>
      <w:r>
        <w:rPr>
          <w:rFonts w:hint="default" w:ascii="Times New Roman" w:hAnsi="Times New Roman" w:eastAsia="仿宋_GB2312" w:cs="Times New Roman"/>
          <w:color w:val="auto"/>
          <w:kern w:val="0"/>
          <w:sz w:val="32"/>
          <w:szCs w:val="32"/>
          <w:u w:val="none"/>
        </w:rPr>
        <w:t>区</w:t>
      </w:r>
      <w:r>
        <w:rPr>
          <w:rFonts w:hint="eastAsia" w:ascii="Times New Roman" w:hAnsi="Times New Roman" w:eastAsia="仿宋_GB2312" w:cs="Times New Roman"/>
          <w:color w:val="auto"/>
          <w:kern w:val="0"/>
          <w:sz w:val="32"/>
          <w:szCs w:val="32"/>
          <w:u w:val="none"/>
          <w:lang w:eastAsia="zh-CN"/>
        </w:rPr>
        <w:t>非本区户籍</w:t>
      </w:r>
      <w:r>
        <w:rPr>
          <w:rFonts w:hint="default" w:ascii="Times New Roman" w:hAnsi="Times New Roman" w:eastAsia="仿宋_GB2312" w:cs="Times New Roman"/>
          <w:color w:val="auto"/>
          <w:kern w:val="0"/>
          <w:sz w:val="32"/>
          <w:szCs w:val="32"/>
          <w:u w:val="none"/>
        </w:rPr>
        <w:t>小学毕业生</w:t>
      </w:r>
      <w:r>
        <w:rPr>
          <w:rFonts w:hint="eastAsia" w:ascii="Times New Roman" w:hAnsi="Times New Roman" w:eastAsia="仿宋_GB2312" w:cs="Times New Roman"/>
          <w:color w:val="auto"/>
          <w:kern w:val="0"/>
          <w:sz w:val="32"/>
          <w:szCs w:val="32"/>
          <w:u w:val="none"/>
          <w:lang w:val="en-US" w:eastAsia="zh-CN"/>
        </w:rPr>
        <w:t>区外</w:t>
      </w:r>
      <w:r>
        <w:rPr>
          <w:rFonts w:hint="default" w:ascii="Times New Roman" w:hAnsi="Times New Roman" w:eastAsia="仿宋_GB2312" w:cs="Times New Roman"/>
          <w:color w:val="auto"/>
          <w:kern w:val="0"/>
          <w:sz w:val="32"/>
          <w:szCs w:val="32"/>
          <w:u w:val="none"/>
        </w:rPr>
        <w:t>升学申请表》</w:t>
      </w:r>
      <w:r>
        <w:rPr>
          <w:rFonts w:hint="default" w:ascii="Times New Roman" w:hAnsi="Times New Roman" w:eastAsia="仿宋_GB2312" w:cs="Times New Roman"/>
          <w:color w:val="auto"/>
          <w:kern w:val="0"/>
          <w:sz w:val="32"/>
          <w:szCs w:val="32"/>
          <w:u w:val="none"/>
          <w:lang w:eastAsia="zh-CN"/>
        </w:rPr>
        <w:t>（附件</w:t>
      </w:r>
      <w:r>
        <w:rPr>
          <w:rFonts w:hint="default" w:ascii="Times New Roman" w:hAnsi="Times New Roman" w:eastAsia="仿宋_GB2312" w:cs="Times New Roman"/>
          <w:color w:val="auto"/>
          <w:kern w:val="0"/>
          <w:sz w:val="32"/>
          <w:szCs w:val="32"/>
          <w:u w:val="none"/>
          <w:lang w:val="en-US" w:eastAsia="zh-CN"/>
        </w:rPr>
        <w:t>3</w:t>
      </w:r>
      <w:r>
        <w:rPr>
          <w:rFonts w:hint="default" w:ascii="Times New Roman" w:hAnsi="Times New Roman" w:eastAsia="仿宋_GB2312" w:cs="Times New Roman"/>
          <w:color w:val="auto"/>
          <w:kern w:val="0"/>
          <w:sz w:val="32"/>
          <w:szCs w:val="32"/>
          <w:u w:val="none"/>
          <w:lang w:eastAsia="zh-CN"/>
        </w:rPr>
        <w:t>），</w:t>
      </w:r>
      <w:r>
        <w:rPr>
          <w:rFonts w:hint="default" w:ascii="Times New Roman" w:hAnsi="Times New Roman" w:eastAsia="仿宋_GB2312" w:cs="Times New Roman"/>
          <w:color w:val="auto"/>
          <w:kern w:val="0"/>
          <w:sz w:val="32"/>
          <w:szCs w:val="32"/>
          <w:u w:val="none"/>
        </w:rPr>
        <w:t>由</w:t>
      </w:r>
      <w:r>
        <w:rPr>
          <w:rFonts w:hint="eastAsia" w:ascii="Times New Roman" w:hAnsi="Times New Roman" w:eastAsia="仿宋_GB2312" w:cs="Times New Roman"/>
          <w:color w:val="auto"/>
          <w:kern w:val="0"/>
          <w:sz w:val="32"/>
          <w:szCs w:val="32"/>
          <w:u w:val="none"/>
          <w:lang w:val="en-US" w:eastAsia="zh-CN"/>
        </w:rPr>
        <w:t>毕业</w:t>
      </w:r>
      <w:r>
        <w:rPr>
          <w:rFonts w:hint="default" w:ascii="Times New Roman" w:hAnsi="Times New Roman" w:eastAsia="仿宋_GB2312" w:cs="Times New Roman"/>
          <w:color w:val="auto"/>
          <w:kern w:val="0"/>
          <w:sz w:val="32"/>
          <w:szCs w:val="32"/>
          <w:u w:val="none"/>
        </w:rPr>
        <w:t>小学汇总于6月</w:t>
      </w:r>
      <w:r>
        <w:rPr>
          <w:rFonts w:hint="eastAsia" w:ascii="Times New Roman" w:hAnsi="Times New Roman" w:eastAsia="仿宋_GB2312" w:cs="Times New Roman"/>
          <w:color w:val="auto"/>
          <w:kern w:val="0"/>
          <w:sz w:val="32"/>
          <w:szCs w:val="32"/>
          <w:u w:val="none"/>
          <w:lang w:val="en-US" w:eastAsia="zh-CN"/>
        </w:rPr>
        <w:t xml:space="preserve">13 </w:t>
      </w:r>
      <w:r>
        <w:rPr>
          <w:rFonts w:hint="default" w:ascii="Times New Roman" w:hAnsi="Times New Roman" w:eastAsia="仿宋_GB2312" w:cs="Times New Roman"/>
          <w:color w:val="auto"/>
          <w:kern w:val="0"/>
          <w:sz w:val="32"/>
          <w:szCs w:val="32"/>
          <w:u w:val="none"/>
        </w:rPr>
        <w:t>日报区教育局</w:t>
      </w:r>
      <w:r>
        <w:rPr>
          <w:rFonts w:hint="default" w:ascii="Times New Roman" w:hAnsi="Times New Roman" w:eastAsia="仿宋_GB2312" w:cs="Times New Roman"/>
          <w:color w:val="auto"/>
          <w:kern w:val="0"/>
          <w:sz w:val="32"/>
          <w:szCs w:val="32"/>
          <w:u w:val="none"/>
          <w:lang w:eastAsia="zh-CN"/>
        </w:rPr>
        <w:t>教育科</w:t>
      </w:r>
      <w:r>
        <w:rPr>
          <w:rFonts w:hint="eastAsia" w:ascii="Times New Roman" w:hAnsi="Times New Roman" w:eastAsia="仿宋_GB2312" w:cs="Times New Roman"/>
          <w:color w:val="auto"/>
          <w:kern w:val="0"/>
          <w:sz w:val="32"/>
          <w:szCs w:val="32"/>
          <w:u w:val="none"/>
          <w:lang w:val="en-US" w:eastAsia="zh-CN"/>
        </w:rPr>
        <w:t>备案</w:t>
      </w:r>
      <w:r>
        <w:rPr>
          <w:rFonts w:hint="default" w:ascii="Times New Roman" w:hAnsi="Times New Roman" w:eastAsia="仿宋_GB2312" w:cs="Times New Roman"/>
          <w:color w:val="auto"/>
          <w:kern w:val="0"/>
          <w:sz w:val="32"/>
          <w:szCs w:val="32"/>
          <w:u w:val="none"/>
          <w:lang w:eastAsia="zh-CN"/>
        </w:rPr>
        <w:t>。</w:t>
      </w:r>
    </w:p>
    <w:p>
      <w:pPr>
        <w:widowControl w:val="0"/>
        <w:numPr>
          <w:ilvl w:val="0"/>
          <w:numId w:val="0"/>
        </w:numPr>
        <w:wordWrap/>
        <w:adjustRightInd/>
        <w:snapToGrid/>
        <w:spacing w:before="0" w:after="0" w:line="560" w:lineRule="exact"/>
        <w:ind w:left="0" w:leftChars="0" w:right="0" w:firstLine="643" w:firstLineChars="200"/>
        <w:jc w:val="left"/>
        <w:textAlignment w:val="auto"/>
        <w:outlineLvl w:val="2"/>
        <w:rPr>
          <w:rFonts w:hint="eastAsia" w:ascii="Times New Roman" w:hAnsi="Times New Roman" w:eastAsia="仿宋_GB2312" w:cs="Times New Roman"/>
          <w:b/>
          <w:bCs/>
          <w:color w:val="auto"/>
          <w:kern w:val="0"/>
          <w:sz w:val="32"/>
          <w:szCs w:val="32"/>
          <w:u w:val="none"/>
          <w:lang w:val="en-US" w:eastAsia="zh-CN"/>
        </w:rPr>
      </w:pPr>
      <w:r>
        <w:rPr>
          <w:rFonts w:hint="eastAsia" w:ascii="Times New Roman" w:hAnsi="Times New Roman" w:eastAsia="仿宋_GB2312" w:cs="Times New Roman"/>
          <w:b/>
          <w:bCs/>
          <w:color w:val="auto"/>
          <w:kern w:val="0"/>
          <w:sz w:val="32"/>
          <w:szCs w:val="32"/>
          <w:u w:val="none"/>
          <w:lang w:val="en-US" w:eastAsia="zh-CN"/>
        </w:rPr>
        <w:t>（3）翔安区户籍毕业生申请跨片区升学</w:t>
      </w:r>
    </w:p>
    <w:p>
      <w:pPr>
        <w:widowControl w:val="0"/>
        <w:numPr>
          <w:ilvl w:val="0"/>
          <w:numId w:val="0"/>
        </w:numPr>
        <w:wordWrap/>
        <w:adjustRightInd/>
        <w:snapToGrid/>
        <w:spacing w:before="0" w:after="0" w:line="550" w:lineRule="exact"/>
        <w:ind w:left="0" w:leftChars="0" w:right="0" w:firstLine="640" w:firstLineChars="200"/>
        <w:jc w:val="both"/>
        <w:textAlignment w:val="auto"/>
        <w:rPr>
          <w:rFonts w:hint="default" w:ascii="Times New Roman" w:hAnsi="Times New Roman" w:eastAsia="仿宋_GB2312" w:cs="Times New Roman"/>
          <w:color w:val="auto"/>
          <w:kern w:val="0"/>
          <w:sz w:val="32"/>
          <w:szCs w:val="32"/>
          <w:u w:val="none"/>
        </w:rPr>
      </w:pPr>
      <w:r>
        <w:rPr>
          <w:rFonts w:hint="default" w:ascii="Times New Roman" w:hAnsi="Times New Roman" w:eastAsia="仿宋_GB2312" w:cs="Times New Roman"/>
          <w:color w:val="auto"/>
          <w:kern w:val="0"/>
          <w:sz w:val="32"/>
          <w:szCs w:val="32"/>
          <w:u w:val="none"/>
          <w:lang w:eastAsia="zh-CN"/>
        </w:rPr>
        <w:t>因购房落户、父母工作调动及其他原因导致实际居住地迁移需跨片区（</w:t>
      </w:r>
      <w:r>
        <w:rPr>
          <w:rFonts w:hint="default" w:ascii="Times New Roman" w:hAnsi="Times New Roman" w:eastAsia="仿宋_GB2312" w:cs="Times New Roman"/>
          <w:color w:val="auto"/>
          <w:kern w:val="0"/>
          <w:sz w:val="32"/>
          <w:szCs w:val="32"/>
          <w:u w:val="none"/>
          <w:lang w:val="en-US" w:eastAsia="zh-CN"/>
        </w:rPr>
        <w:t>含到区外</w:t>
      </w:r>
      <w:r>
        <w:rPr>
          <w:rFonts w:hint="default" w:ascii="Times New Roman" w:hAnsi="Times New Roman" w:eastAsia="仿宋_GB2312" w:cs="Times New Roman"/>
          <w:color w:val="auto"/>
          <w:kern w:val="0"/>
          <w:sz w:val="32"/>
          <w:szCs w:val="32"/>
          <w:u w:val="none"/>
          <w:lang w:eastAsia="zh-CN"/>
        </w:rPr>
        <w:t>）就读的，</w:t>
      </w:r>
      <w:r>
        <w:rPr>
          <w:rFonts w:hint="default" w:ascii="Times New Roman" w:hAnsi="Times New Roman" w:eastAsia="仿宋_GB2312" w:cs="Times New Roman"/>
          <w:color w:val="auto"/>
          <w:kern w:val="0"/>
          <w:sz w:val="32"/>
          <w:szCs w:val="32"/>
          <w:u w:val="none"/>
          <w:lang w:val="en-US" w:eastAsia="zh-CN"/>
        </w:rPr>
        <w:t>除填报《翔安区2022年秋季初级中学报名表》（附件2）外，还需</w:t>
      </w:r>
      <w:r>
        <w:rPr>
          <w:rFonts w:hint="default" w:ascii="Times New Roman" w:hAnsi="Times New Roman" w:eastAsia="仿宋_GB2312" w:cs="Times New Roman"/>
          <w:color w:val="auto"/>
          <w:kern w:val="0"/>
          <w:sz w:val="32"/>
          <w:szCs w:val="32"/>
          <w:u w:val="none"/>
        </w:rPr>
        <w:t>填报《</w:t>
      </w:r>
      <w:r>
        <w:rPr>
          <w:rFonts w:hint="default" w:ascii="Times New Roman" w:hAnsi="Times New Roman" w:eastAsia="仿宋_GB2312" w:cs="Times New Roman"/>
          <w:color w:val="auto"/>
          <w:kern w:val="0"/>
          <w:sz w:val="32"/>
          <w:szCs w:val="32"/>
          <w:u w:val="none"/>
          <w:lang w:eastAsia="zh-CN"/>
        </w:rPr>
        <w:t>翔安区小学毕业生跨片区升学申请表</w:t>
      </w:r>
      <w:r>
        <w:rPr>
          <w:rFonts w:hint="default" w:ascii="Times New Roman" w:hAnsi="Times New Roman" w:eastAsia="仿宋_GB2312" w:cs="Times New Roman"/>
          <w:color w:val="auto"/>
          <w:kern w:val="0"/>
          <w:sz w:val="32"/>
          <w:szCs w:val="32"/>
          <w:u w:val="none"/>
        </w:rPr>
        <w:t>》</w:t>
      </w:r>
      <w:r>
        <w:rPr>
          <w:rFonts w:hint="default" w:ascii="Times New Roman" w:hAnsi="Times New Roman" w:eastAsia="仿宋_GB2312" w:cs="Times New Roman"/>
          <w:color w:val="auto"/>
          <w:kern w:val="0"/>
          <w:sz w:val="32"/>
          <w:szCs w:val="32"/>
          <w:u w:val="none"/>
          <w:lang w:eastAsia="zh-CN"/>
        </w:rPr>
        <w:t>（附件</w:t>
      </w:r>
      <w:r>
        <w:rPr>
          <w:rFonts w:hint="default" w:ascii="Times New Roman" w:hAnsi="Times New Roman" w:eastAsia="仿宋_GB2312" w:cs="Times New Roman"/>
          <w:color w:val="auto"/>
          <w:kern w:val="0"/>
          <w:sz w:val="32"/>
          <w:szCs w:val="32"/>
          <w:u w:val="none"/>
          <w:lang w:val="en-US" w:eastAsia="zh-CN"/>
        </w:rPr>
        <w:t>4</w:t>
      </w:r>
      <w:r>
        <w:rPr>
          <w:rFonts w:hint="default" w:ascii="Times New Roman" w:hAnsi="Times New Roman" w:eastAsia="仿宋_GB2312" w:cs="Times New Roman"/>
          <w:color w:val="auto"/>
          <w:kern w:val="0"/>
          <w:sz w:val="32"/>
          <w:szCs w:val="32"/>
          <w:u w:val="none"/>
          <w:lang w:eastAsia="zh-CN"/>
        </w:rPr>
        <w:t>）</w:t>
      </w:r>
      <w:r>
        <w:rPr>
          <w:rFonts w:hint="default" w:ascii="Times New Roman" w:hAnsi="Times New Roman" w:eastAsia="仿宋_GB2312" w:cs="Times New Roman"/>
          <w:color w:val="auto"/>
          <w:kern w:val="0"/>
          <w:sz w:val="32"/>
          <w:szCs w:val="32"/>
          <w:u w:val="none"/>
        </w:rPr>
        <w:t>，</w:t>
      </w:r>
      <w:r>
        <w:rPr>
          <w:rFonts w:hint="default" w:ascii="Times New Roman" w:hAnsi="Times New Roman" w:eastAsia="仿宋_GB2312" w:cs="Times New Roman"/>
          <w:color w:val="auto"/>
          <w:kern w:val="0"/>
          <w:sz w:val="32"/>
          <w:szCs w:val="32"/>
          <w:u w:val="none"/>
          <w:lang w:val="en-US" w:eastAsia="zh-CN"/>
        </w:rPr>
        <w:t>并附房产证明、户籍证明、单位证明等材料</w:t>
      </w:r>
      <w:r>
        <w:rPr>
          <w:rFonts w:hint="default" w:ascii="Times New Roman" w:hAnsi="Times New Roman" w:eastAsia="仿宋_GB2312" w:cs="Times New Roman"/>
          <w:color w:val="auto"/>
          <w:kern w:val="0"/>
          <w:sz w:val="32"/>
          <w:szCs w:val="32"/>
          <w:u w:val="none"/>
        </w:rPr>
        <w:t>，</w:t>
      </w:r>
      <w:r>
        <w:rPr>
          <w:rFonts w:hint="default" w:ascii="Times New Roman" w:hAnsi="Times New Roman" w:eastAsia="仿宋_GB2312" w:cs="Times New Roman"/>
          <w:color w:val="auto"/>
          <w:kern w:val="0"/>
          <w:sz w:val="32"/>
          <w:szCs w:val="32"/>
          <w:u w:val="none"/>
          <w:lang w:eastAsia="zh-CN"/>
        </w:rPr>
        <w:t>经接收中学、片区所在中学审核同意后</w:t>
      </w:r>
      <w:r>
        <w:rPr>
          <w:rFonts w:hint="eastAsia" w:ascii="Times New Roman" w:hAnsi="Times New Roman" w:eastAsia="仿宋_GB2312" w:cs="Times New Roman"/>
          <w:color w:val="auto"/>
          <w:kern w:val="0"/>
          <w:sz w:val="32"/>
          <w:szCs w:val="32"/>
          <w:u w:val="none"/>
          <w:lang w:eastAsia="zh-CN"/>
        </w:rPr>
        <w:t>由接收学校汇总于</w:t>
      </w:r>
      <w:r>
        <w:rPr>
          <w:rFonts w:hint="eastAsia" w:ascii="Times New Roman" w:hAnsi="Times New Roman" w:eastAsia="仿宋_GB2312" w:cs="Times New Roman"/>
          <w:color w:val="auto"/>
          <w:kern w:val="0"/>
          <w:sz w:val="32"/>
          <w:szCs w:val="32"/>
          <w:u w:val="none"/>
          <w:lang w:val="en-US" w:eastAsia="zh-CN"/>
        </w:rPr>
        <w:t>6月23日前上报</w:t>
      </w:r>
      <w:r>
        <w:rPr>
          <w:rFonts w:hint="default" w:ascii="Times New Roman" w:hAnsi="Times New Roman" w:eastAsia="仿宋_GB2312" w:cs="Times New Roman"/>
          <w:color w:val="auto"/>
          <w:kern w:val="0"/>
          <w:sz w:val="32"/>
          <w:szCs w:val="32"/>
          <w:u w:val="none"/>
        </w:rPr>
        <w:t>区</w:t>
      </w:r>
      <w:r>
        <w:rPr>
          <w:rFonts w:hint="default" w:ascii="Times New Roman" w:hAnsi="Times New Roman" w:eastAsia="仿宋_GB2312" w:cs="Times New Roman"/>
          <w:color w:val="auto"/>
          <w:kern w:val="0"/>
          <w:sz w:val="32"/>
          <w:szCs w:val="32"/>
          <w:u w:val="none"/>
          <w:lang w:eastAsia="zh-CN"/>
        </w:rPr>
        <w:t>教育局</w:t>
      </w:r>
      <w:r>
        <w:rPr>
          <w:rFonts w:hint="eastAsia" w:ascii="Times New Roman" w:hAnsi="Times New Roman" w:eastAsia="仿宋_GB2312" w:cs="Times New Roman"/>
          <w:color w:val="auto"/>
          <w:kern w:val="0"/>
          <w:sz w:val="32"/>
          <w:szCs w:val="32"/>
          <w:u w:val="none"/>
          <w:lang w:eastAsia="zh-CN"/>
        </w:rPr>
        <w:t>。由区教育局</w:t>
      </w:r>
      <w:r>
        <w:rPr>
          <w:rFonts w:hint="default" w:ascii="Times New Roman" w:hAnsi="Times New Roman" w:eastAsia="仿宋_GB2312" w:cs="Times New Roman"/>
          <w:color w:val="auto"/>
          <w:kern w:val="0"/>
          <w:sz w:val="32"/>
          <w:szCs w:val="32"/>
          <w:u w:val="none"/>
          <w:lang w:eastAsia="zh-CN"/>
        </w:rPr>
        <w:t>结合</w:t>
      </w:r>
      <w:r>
        <w:rPr>
          <w:rFonts w:hint="default" w:ascii="Times New Roman" w:hAnsi="Times New Roman" w:eastAsia="仿宋_GB2312" w:cs="Times New Roman"/>
          <w:color w:val="auto"/>
          <w:kern w:val="0"/>
          <w:sz w:val="32"/>
          <w:szCs w:val="32"/>
          <w:u w:val="none"/>
        </w:rPr>
        <w:t>学位情况</w:t>
      </w:r>
      <w:r>
        <w:rPr>
          <w:rFonts w:hint="default" w:ascii="Times New Roman" w:hAnsi="Times New Roman" w:eastAsia="仿宋_GB2312" w:cs="Times New Roman"/>
          <w:color w:val="auto"/>
          <w:kern w:val="0"/>
          <w:sz w:val="32"/>
          <w:szCs w:val="32"/>
          <w:u w:val="none"/>
          <w:lang w:val="en-US" w:eastAsia="zh-CN"/>
        </w:rPr>
        <w:t>统筹</w:t>
      </w:r>
      <w:r>
        <w:rPr>
          <w:rFonts w:hint="eastAsia" w:ascii="Times New Roman" w:hAnsi="Times New Roman" w:eastAsia="仿宋_GB2312" w:cs="Times New Roman"/>
          <w:color w:val="auto"/>
          <w:kern w:val="0"/>
          <w:sz w:val="32"/>
          <w:szCs w:val="32"/>
          <w:u w:val="none"/>
          <w:lang w:val="en-US" w:eastAsia="zh-CN"/>
        </w:rPr>
        <w:t>安排就</w:t>
      </w:r>
      <w:r>
        <w:rPr>
          <w:rFonts w:hint="default" w:ascii="Times New Roman" w:hAnsi="Times New Roman" w:eastAsia="仿宋_GB2312" w:cs="Times New Roman"/>
          <w:color w:val="auto"/>
          <w:kern w:val="0"/>
          <w:sz w:val="32"/>
          <w:szCs w:val="32"/>
          <w:u w:val="none"/>
        </w:rPr>
        <w:t>学。</w:t>
      </w:r>
    </w:p>
    <w:p>
      <w:pPr>
        <w:widowControl w:val="0"/>
        <w:numPr>
          <w:ilvl w:val="0"/>
          <w:numId w:val="0"/>
        </w:numPr>
        <w:wordWrap/>
        <w:adjustRightInd/>
        <w:snapToGrid/>
        <w:spacing w:before="0" w:after="0" w:line="550" w:lineRule="exact"/>
        <w:ind w:left="0" w:leftChars="0" w:right="0" w:firstLine="643" w:firstLineChars="200"/>
        <w:jc w:val="both"/>
        <w:textAlignment w:val="auto"/>
        <w:outlineLvl w:val="2"/>
        <w:rPr>
          <w:rFonts w:hint="default" w:ascii="Times New Roman" w:hAnsi="Times New Roman" w:eastAsia="仿宋_GB2312" w:cs="Times New Roman"/>
          <w:b/>
          <w:bCs/>
          <w:color w:val="auto"/>
          <w:kern w:val="0"/>
          <w:sz w:val="32"/>
          <w:szCs w:val="32"/>
          <w:u w:val="none"/>
          <w:lang w:val="en-US" w:eastAsia="zh-CN"/>
        </w:rPr>
      </w:pPr>
      <w:r>
        <w:rPr>
          <w:rFonts w:hint="eastAsia" w:ascii="Times New Roman" w:hAnsi="Times New Roman" w:eastAsia="仿宋_GB2312" w:cs="Times New Roman"/>
          <w:b/>
          <w:bCs/>
          <w:color w:val="auto"/>
          <w:kern w:val="0"/>
          <w:sz w:val="32"/>
          <w:szCs w:val="32"/>
          <w:u w:val="none"/>
          <w:lang w:val="en-US" w:eastAsia="zh-CN"/>
        </w:rPr>
        <w:t>（4）</w:t>
      </w:r>
      <w:r>
        <w:rPr>
          <w:rFonts w:hint="default" w:ascii="Times New Roman" w:hAnsi="Times New Roman" w:eastAsia="仿宋_GB2312" w:cs="Times New Roman"/>
          <w:b/>
          <w:bCs/>
          <w:color w:val="auto"/>
          <w:kern w:val="0"/>
          <w:sz w:val="32"/>
          <w:szCs w:val="32"/>
          <w:u w:val="none"/>
          <w:lang w:val="en-US" w:eastAsia="zh-CN"/>
        </w:rPr>
        <w:t>港、澳、台、华侨和外籍应届毕业生升学</w:t>
      </w:r>
    </w:p>
    <w:p>
      <w:pPr>
        <w:widowControl w:val="0"/>
        <w:numPr>
          <w:ilvl w:val="0"/>
          <w:numId w:val="0"/>
        </w:numPr>
        <w:wordWrap/>
        <w:adjustRightInd/>
        <w:snapToGrid/>
        <w:spacing w:before="0" w:after="0" w:line="560" w:lineRule="exact"/>
        <w:ind w:left="0" w:leftChars="0" w:right="0" w:firstLine="640" w:firstLineChars="200"/>
        <w:textAlignment w:val="auto"/>
        <w:rPr>
          <w:rFonts w:hint="default" w:ascii="Times New Roman" w:hAnsi="Times New Roman" w:eastAsia="仿宋_GB2312" w:cs="Times New Roman"/>
          <w:color w:val="auto"/>
          <w:kern w:val="0"/>
          <w:sz w:val="32"/>
          <w:szCs w:val="32"/>
          <w:u w:val="none"/>
          <w:lang w:val="en-US" w:eastAsia="zh-CN"/>
        </w:rPr>
      </w:pPr>
      <w:r>
        <w:rPr>
          <w:rFonts w:hint="default" w:ascii="Times New Roman" w:hAnsi="Times New Roman" w:eastAsia="仿宋_GB2312" w:cs="Times New Roman"/>
          <w:color w:val="auto"/>
          <w:kern w:val="0"/>
          <w:sz w:val="32"/>
          <w:szCs w:val="32"/>
          <w:u w:val="none"/>
        </w:rPr>
        <w:t>在本区小学就读的港、澳、台、华侨和外籍应届毕业生与本片区户籍学生</w:t>
      </w:r>
      <w:r>
        <w:rPr>
          <w:rFonts w:hint="eastAsia" w:ascii="Times New Roman" w:hAnsi="Times New Roman" w:eastAsia="仿宋_GB2312" w:cs="Times New Roman"/>
          <w:color w:val="auto"/>
          <w:kern w:val="0"/>
          <w:sz w:val="32"/>
          <w:szCs w:val="32"/>
          <w:u w:val="none"/>
          <w:lang w:eastAsia="zh-CN"/>
        </w:rPr>
        <w:t>同步报名</w:t>
      </w:r>
      <w:r>
        <w:rPr>
          <w:rFonts w:hint="default" w:ascii="Times New Roman" w:hAnsi="Times New Roman" w:eastAsia="仿宋_GB2312" w:cs="Times New Roman"/>
          <w:color w:val="auto"/>
          <w:kern w:val="0"/>
          <w:sz w:val="32"/>
          <w:szCs w:val="32"/>
          <w:u w:val="none"/>
        </w:rPr>
        <w:t>。非本区毕业，在我区有合法固定居所的，应在5月28日至6月</w:t>
      </w:r>
      <w:r>
        <w:rPr>
          <w:rFonts w:hint="default" w:ascii="Times New Roman" w:hAnsi="Times New Roman" w:eastAsia="仿宋_GB2312" w:cs="Times New Roman"/>
          <w:color w:val="auto"/>
          <w:kern w:val="0"/>
          <w:sz w:val="32"/>
          <w:szCs w:val="32"/>
          <w:u w:val="none"/>
          <w:lang w:val="en-US" w:eastAsia="zh-CN"/>
        </w:rPr>
        <w:t>6</w:t>
      </w:r>
      <w:r>
        <w:rPr>
          <w:rFonts w:hint="default" w:ascii="Times New Roman" w:hAnsi="Times New Roman" w:eastAsia="仿宋_GB2312" w:cs="Times New Roman"/>
          <w:color w:val="auto"/>
          <w:kern w:val="0"/>
          <w:sz w:val="32"/>
          <w:szCs w:val="32"/>
          <w:u w:val="none"/>
        </w:rPr>
        <w:t>日</w:t>
      </w:r>
      <w:r>
        <w:rPr>
          <w:rFonts w:hint="default" w:ascii="Times New Roman" w:hAnsi="Times New Roman" w:eastAsia="仿宋_GB2312" w:cs="Times New Roman"/>
          <w:color w:val="auto"/>
          <w:kern w:val="0"/>
          <w:sz w:val="32"/>
          <w:szCs w:val="32"/>
          <w:u w:val="none"/>
          <w:lang w:eastAsia="zh-CN"/>
        </w:rPr>
        <w:t>电脑登录“i厦门”一站式综合服务平台（https://ixm.xm.gov.cn）或微信关注“i厦门”微信公众号，进行回翔安区升初中的网上预约登记。</w:t>
      </w:r>
      <w:r>
        <w:rPr>
          <w:rFonts w:hint="eastAsia" w:ascii="Times New Roman" w:hAnsi="Times New Roman" w:eastAsia="仿宋_GB2312" w:cs="Times New Roman"/>
          <w:color w:val="auto"/>
          <w:kern w:val="0"/>
          <w:sz w:val="32"/>
          <w:szCs w:val="32"/>
          <w:u w:val="none"/>
          <w:lang w:val="en-US" w:eastAsia="zh-CN"/>
        </w:rPr>
        <w:t>由翔安区教育局统筹安排就学。</w:t>
      </w:r>
    </w:p>
    <w:p>
      <w:pPr>
        <w:widowControl w:val="0"/>
        <w:numPr>
          <w:ilvl w:val="0"/>
          <w:numId w:val="0"/>
        </w:numPr>
        <w:wordWrap/>
        <w:adjustRightInd/>
        <w:snapToGrid/>
        <w:spacing w:before="0" w:after="0" w:line="560" w:lineRule="exact"/>
        <w:ind w:left="0" w:leftChars="0" w:right="0" w:firstLine="643" w:firstLineChars="200"/>
        <w:textAlignment w:val="auto"/>
        <w:outlineLvl w:val="2"/>
        <w:rPr>
          <w:rFonts w:hint="default" w:ascii="Times New Roman" w:hAnsi="Times New Roman" w:eastAsia="仿宋_GB2312" w:cs="Times New Roman"/>
          <w:b/>
          <w:bCs/>
          <w:color w:val="auto"/>
          <w:kern w:val="0"/>
          <w:sz w:val="32"/>
          <w:szCs w:val="32"/>
          <w:u w:val="none"/>
          <w:lang w:val="en-US" w:eastAsia="zh-CN"/>
        </w:rPr>
      </w:pPr>
      <w:r>
        <w:rPr>
          <w:rFonts w:hint="eastAsia" w:ascii="Times New Roman" w:hAnsi="Times New Roman" w:eastAsia="仿宋_GB2312" w:cs="Times New Roman"/>
          <w:b/>
          <w:bCs/>
          <w:color w:val="auto"/>
          <w:kern w:val="0"/>
          <w:sz w:val="32"/>
          <w:szCs w:val="32"/>
          <w:u w:val="none"/>
          <w:lang w:val="en-US" w:eastAsia="zh-CN"/>
        </w:rPr>
        <w:t>（5）</w:t>
      </w:r>
      <w:r>
        <w:rPr>
          <w:rFonts w:hint="default" w:ascii="Times New Roman" w:hAnsi="Times New Roman" w:eastAsia="仿宋_GB2312" w:cs="Times New Roman"/>
          <w:b/>
          <w:bCs/>
          <w:color w:val="auto"/>
          <w:kern w:val="0"/>
          <w:sz w:val="32"/>
          <w:szCs w:val="32"/>
          <w:u w:val="none"/>
          <w:lang w:val="en-US" w:eastAsia="zh-CN"/>
        </w:rPr>
        <w:t>符合政策性照顾条件的人才子女升学</w:t>
      </w:r>
    </w:p>
    <w:p>
      <w:pPr>
        <w:widowControl w:val="0"/>
        <w:numPr>
          <w:ilvl w:val="0"/>
          <w:numId w:val="0"/>
        </w:numPr>
        <w:wordWrap/>
        <w:adjustRightInd/>
        <w:snapToGrid/>
        <w:spacing w:before="0" w:after="0" w:line="560" w:lineRule="exact"/>
        <w:ind w:left="0" w:leftChars="0" w:right="0" w:firstLine="640" w:firstLineChars="200"/>
        <w:textAlignment w:val="auto"/>
        <w:rPr>
          <w:rFonts w:hint="default" w:ascii="Times New Roman" w:hAnsi="Times New Roman" w:eastAsia="仿宋_GB2312" w:cs="Times New Roman"/>
          <w:color w:val="auto"/>
          <w:kern w:val="0"/>
          <w:sz w:val="32"/>
          <w:szCs w:val="32"/>
          <w:u w:val="none"/>
        </w:rPr>
      </w:pPr>
      <w:r>
        <w:rPr>
          <w:rFonts w:hint="default" w:ascii="Times New Roman" w:hAnsi="Times New Roman" w:eastAsia="仿宋_GB2312" w:cs="Times New Roman"/>
          <w:color w:val="auto"/>
          <w:kern w:val="0"/>
          <w:sz w:val="32"/>
          <w:szCs w:val="32"/>
          <w:u w:val="none"/>
          <w:lang w:eastAsia="zh-CN"/>
        </w:rPr>
        <w:t>根据</w:t>
      </w:r>
      <w:r>
        <w:rPr>
          <w:rFonts w:hint="default" w:ascii="Times New Roman" w:hAnsi="Times New Roman" w:eastAsia="仿宋_GB2312" w:cs="Times New Roman"/>
          <w:color w:val="auto"/>
          <w:kern w:val="0"/>
          <w:sz w:val="32"/>
          <w:szCs w:val="32"/>
          <w:u w:val="none"/>
        </w:rPr>
        <w:t>厦委组〔2017〕115号以及我市人才管理相关规定，人才子女申请政策照顾入学的，应在5月</w:t>
      </w:r>
      <w:r>
        <w:rPr>
          <w:rFonts w:hint="eastAsia" w:ascii="Times New Roman" w:hAnsi="Times New Roman" w:eastAsia="仿宋_GB2312" w:cs="Times New Roman"/>
          <w:color w:val="auto"/>
          <w:kern w:val="0"/>
          <w:sz w:val="32"/>
          <w:szCs w:val="32"/>
          <w:u w:val="none"/>
          <w:lang w:val="en-US" w:eastAsia="zh-CN"/>
        </w:rPr>
        <w:t>28</w:t>
      </w:r>
      <w:r>
        <w:rPr>
          <w:rFonts w:hint="default" w:ascii="Times New Roman" w:hAnsi="Times New Roman" w:eastAsia="仿宋_GB2312" w:cs="Times New Roman"/>
          <w:color w:val="auto"/>
          <w:kern w:val="0"/>
          <w:sz w:val="32"/>
          <w:szCs w:val="32"/>
          <w:u w:val="none"/>
        </w:rPr>
        <w:t>日</w:t>
      </w:r>
      <w:r>
        <w:rPr>
          <w:rFonts w:hint="default" w:ascii="Times New Roman" w:hAnsi="Times New Roman" w:eastAsia="仿宋_GB2312" w:cs="Times New Roman"/>
          <w:color w:val="auto"/>
          <w:kern w:val="0"/>
          <w:sz w:val="32"/>
          <w:szCs w:val="32"/>
          <w:u w:val="none"/>
          <w:lang w:eastAsia="zh-CN"/>
        </w:rPr>
        <w:t>前向区</w:t>
      </w:r>
      <w:r>
        <w:rPr>
          <w:rFonts w:hint="default" w:ascii="Times New Roman" w:hAnsi="Times New Roman" w:eastAsia="仿宋_GB2312" w:cs="Times New Roman"/>
          <w:color w:val="auto"/>
          <w:kern w:val="0"/>
          <w:sz w:val="32"/>
          <w:szCs w:val="32"/>
          <w:u w:val="none"/>
        </w:rPr>
        <w:t>教育局提供各类人才认定证明材料、工作单位证明、申请人与其子女的身份证明、直系亲属关系证明以及个人书面申请（选择的学校志愿应不少于2个），遵循志愿按序</w:t>
      </w:r>
      <w:r>
        <w:rPr>
          <w:rFonts w:hint="default" w:ascii="Times New Roman" w:hAnsi="Times New Roman" w:eastAsia="仿宋_GB2312" w:cs="Times New Roman"/>
          <w:color w:val="auto"/>
          <w:kern w:val="0"/>
          <w:sz w:val="32"/>
          <w:szCs w:val="32"/>
          <w:u w:val="none"/>
          <w:lang w:eastAsia="zh-CN"/>
        </w:rPr>
        <w:t>由区教育局统筹</w:t>
      </w:r>
      <w:r>
        <w:rPr>
          <w:rFonts w:hint="default" w:ascii="Times New Roman" w:hAnsi="Times New Roman" w:eastAsia="仿宋_GB2312" w:cs="Times New Roman"/>
          <w:color w:val="auto"/>
          <w:kern w:val="0"/>
          <w:sz w:val="32"/>
          <w:szCs w:val="32"/>
          <w:u w:val="none"/>
        </w:rPr>
        <w:t>派位升学。</w:t>
      </w:r>
    </w:p>
    <w:p>
      <w:pPr>
        <w:pStyle w:val="7"/>
        <w:ind w:firstLine="643" w:firstLineChars="200"/>
        <w:rPr>
          <w:rFonts w:hint="default" w:eastAsia="仿宋_GB2312"/>
          <w:color w:val="auto"/>
          <w:lang w:val="en-US" w:eastAsia="zh-CN"/>
        </w:rPr>
      </w:pPr>
      <w:r>
        <w:rPr>
          <w:rFonts w:hint="eastAsia" w:ascii="Times New Roman" w:hAnsi="Times New Roman" w:eastAsia="仿宋_GB2312" w:cs="Times New Roman"/>
          <w:b/>
          <w:bCs/>
          <w:color w:val="auto"/>
          <w:kern w:val="0"/>
          <w:sz w:val="32"/>
          <w:szCs w:val="32"/>
          <w:u w:val="none"/>
          <w:lang w:val="en-US" w:eastAsia="zh-CN"/>
        </w:rPr>
        <w:t>（6）</w:t>
      </w:r>
      <w:r>
        <w:rPr>
          <w:rFonts w:hint="eastAsia" w:ascii="Times New Roman" w:hAnsi="Times New Roman" w:eastAsia="仿宋_GB2312" w:cs="Times New Roman"/>
          <w:b/>
          <w:bCs/>
          <w:color w:val="auto"/>
          <w:kern w:val="2"/>
          <w:sz w:val="32"/>
          <w:szCs w:val="32"/>
          <w:lang w:val="en-US" w:eastAsia="zh-CN" w:bidi="ar-SA"/>
        </w:rPr>
        <w:t>本区征拆户子女就学</w:t>
      </w:r>
    </w:p>
    <w:p>
      <w:pPr>
        <w:numPr>
          <w:ilvl w:val="0"/>
          <w:numId w:val="0"/>
        </w:numPr>
        <w:ind w:firstLine="640" w:firstLineChars="200"/>
        <w:rPr>
          <w:rFonts w:hint="eastAsia" w:ascii="Times New Roman" w:hAnsi="Times New Roman" w:eastAsia="仿宋_GB2312" w:cs="Times New Roman"/>
          <w:b w:val="0"/>
          <w:bCs w:val="0"/>
          <w:color w:val="auto"/>
          <w:kern w:val="2"/>
          <w:sz w:val="32"/>
          <w:szCs w:val="32"/>
          <w:lang w:val="en-US" w:eastAsia="zh-CN" w:bidi="ar-SA"/>
        </w:rPr>
      </w:pPr>
      <w:r>
        <w:rPr>
          <w:rFonts w:hint="eastAsia" w:ascii="Times New Roman" w:hAnsi="Times New Roman" w:eastAsia="仿宋_GB2312" w:cs="Times New Roman"/>
          <w:b w:val="0"/>
          <w:bCs w:val="0"/>
          <w:color w:val="auto"/>
          <w:kern w:val="2"/>
          <w:sz w:val="32"/>
          <w:szCs w:val="32"/>
          <w:lang w:val="en-US" w:eastAsia="zh-CN" w:bidi="ar-SA"/>
        </w:rPr>
        <w:t>因政府拆迁建设造成的户口与实际住所分离的招生对象，由家长到户籍所在地镇（街）申请，填写就学志愿，然后由镇街审核盖章确认后汇总提交至翔安区教育局接受统筹安排入学。（镇街材料提交时间截止到6月21日，逾期不予受理）</w:t>
      </w:r>
    </w:p>
    <w:p>
      <w:pPr>
        <w:pStyle w:val="7"/>
        <w:ind w:firstLine="643" w:firstLineChars="200"/>
        <w:rPr>
          <w:rFonts w:hint="eastAsia" w:ascii="Times New Roman" w:hAnsi="Times New Roman" w:eastAsia="仿宋_GB2312"/>
          <w:color w:val="auto"/>
          <w:sz w:val="32"/>
          <w:szCs w:val="32"/>
          <w:u w:val="none"/>
          <w:lang w:val="en-US" w:eastAsia="zh-CN"/>
        </w:rPr>
      </w:pPr>
      <w:r>
        <w:rPr>
          <w:rFonts w:hint="eastAsia" w:ascii="Times New Roman" w:hAnsi="Times New Roman" w:eastAsia="仿宋_GB2312" w:cs="Times New Roman"/>
          <w:b/>
          <w:bCs/>
          <w:color w:val="auto"/>
          <w:kern w:val="0"/>
          <w:sz w:val="32"/>
          <w:szCs w:val="32"/>
          <w:u w:val="none"/>
          <w:lang w:val="en-US" w:eastAsia="zh-CN" w:bidi="ar-SA"/>
        </w:rPr>
        <w:t>（7）</w:t>
      </w:r>
      <w:r>
        <w:rPr>
          <w:rFonts w:hint="eastAsia" w:ascii="Times New Roman" w:hAnsi="Times New Roman" w:eastAsia="仿宋_GB2312" w:cs="Times New Roman"/>
          <w:b/>
          <w:bCs/>
          <w:i w:val="0"/>
          <w:caps w:val="0"/>
          <w:color w:val="auto"/>
          <w:spacing w:val="0"/>
          <w:w w:val="100"/>
          <w:kern w:val="0"/>
          <w:sz w:val="32"/>
          <w:szCs w:val="32"/>
          <w:u w:val="none"/>
        </w:rPr>
        <w:t>翔安南部新城中心区</w:t>
      </w:r>
      <w:r>
        <w:rPr>
          <w:rFonts w:hint="eastAsia" w:ascii="Times New Roman" w:hAnsi="Times New Roman" w:eastAsia="仿宋_GB2312" w:cs="Times New Roman"/>
          <w:b/>
          <w:bCs/>
          <w:i w:val="0"/>
          <w:caps w:val="0"/>
          <w:color w:val="auto"/>
          <w:spacing w:val="0"/>
          <w:w w:val="100"/>
          <w:kern w:val="0"/>
          <w:sz w:val="32"/>
          <w:szCs w:val="32"/>
          <w:u w:val="none"/>
          <w:lang w:val="en-US" w:eastAsia="zh-CN"/>
        </w:rPr>
        <w:t>小升初</w:t>
      </w:r>
      <w:r>
        <w:rPr>
          <w:rFonts w:hint="eastAsia" w:ascii="Times New Roman" w:hAnsi="Times New Roman" w:eastAsia="仿宋_GB2312" w:cs="Times New Roman"/>
          <w:b/>
          <w:bCs/>
          <w:color w:val="auto"/>
          <w:kern w:val="0"/>
          <w:sz w:val="32"/>
          <w:szCs w:val="32"/>
          <w:u w:val="none"/>
          <w:lang w:val="en-US" w:eastAsia="zh-CN"/>
        </w:rPr>
        <w:t>采用“多校划片”形式招生。</w:t>
      </w:r>
      <w:r>
        <w:rPr>
          <w:rFonts w:hint="eastAsia" w:ascii="Times New Roman" w:hAnsi="Times New Roman" w:eastAsia="仿宋_GB2312" w:cs="Times New Roman"/>
          <w:b w:val="0"/>
          <w:bCs w:val="0"/>
          <w:color w:val="auto"/>
          <w:kern w:val="2"/>
          <w:sz w:val="32"/>
          <w:szCs w:val="32"/>
          <w:u w:val="none"/>
          <w:lang w:val="en-US" w:eastAsia="zh-CN"/>
        </w:rPr>
        <w:t>中心区（</w:t>
      </w:r>
      <w:r>
        <w:rPr>
          <w:rFonts w:hint="eastAsia" w:ascii="Times New Roman" w:hAnsi="Times New Roman" w:eastAsia="仿宋_GB2312" w:cs="Times New Roman"/>
          <w:b w:val="0"/>
          <w:i w:val="0"/>
          <w:caps w:val="0"/>
          <w:color w:val="auto"/>
          <w:spacing w:val="0"/>
          <w:w w:val="100"/>
          <w:sz w:val="32"/>
          <w:szCs w:val="32"/>
        </w:rPr>
        <w:t>翔安大道</w:t>
      </w:r>
      <w:r>
        <w:rPr>
          <w:rFonts w:hint="eastAsia" w:ascii="Times New Roman" w:hAnsi="Times New Roman" w:eastAsia="仿宋_GB2312" w:cs="Times New Roman"/>
          <w:b w:val="0"/>
          <w:i w:val="0"/>
          <w:caps w:val="0"/>
          <w:color w:val="auto"/>
          <w:spacing w:val="0"/>
          <w:w w:val="100"/>
          <w:sz w:val="32"/>
          <w:szCs w:val="32"/>
          <w:lang w:eastAsia="zh-CN"/>
        </w:rPr>
        <w:t>、金泉路</w:t>
      </w:r>
      <w:r>
        <w:rPr>
          <w:rFonts w:hint="eastAsia" w:ascii="Times New Roman" w:hAnsi="Times New Roman" w:eastAsia="仿宋_GB2312" w:cs="Times New Roman"/>
          <w:b w:val="0"/>
          <w:i w:val="0"/>
          <w:caps w:val="0"/>
          <w:color w:val="auto"/>
          <w:spacing w:val="0"/>
          <w:w w:val="100"/>
          <w:sz w:val="32"/>
          <w:szCs w:val="32"/>
          <w:lang w:val="en-US" w:eastAsia="zh-CN"/>
        </w:rPr>
        <w:t>及</w:t>
      </w:r>
      <w:r>
        <w:rPr>
          <w:rFonts w:hint="eastAsia" w:ascii="Times New Roman" w:hAnsi="Times New Roman" w:eastAsia="仿宋_GB2312" w:cs="Times New Roman"/>
          <w:b w:val="0"/>
          <w:i w:val="0"/>
          <w:caps w:val="0"/>
          <w:color w:val="auto"/>
          <w:spacing w:val="0"/>
          <w:w w:val="100"/>
          <w:sz w:val="32"/>
          <w:szCs w:val="32"/>
        </w:rPr>
        <w:t>新澳路以东</w:t>
      </w:r>
      <w:r>
        <w:rPr>
          <w:rFonts w:hint="eastAsia" w:ascii="Times New Roman" w:hAnsi="Times New Roman" w:eastAsia="仿宋_GB2312" w:cs="Times New Roman"/>
          <w:b w:val="0"/>
          <w:i w:val="0"/>
          <w:caps w:val="0"/>
          <w:color w:val="auto"/>
          <w:spacing w:val="0"/>
          <w:w w:val="100"/>
          <w:sz w:val="32"/>
          <w:szCs w:val="32"/>
          <w:lang w:eastAsia="zh-CN"/>
        </w:rPr>
        <w:t>，</w:t>
      </w:r>
      <w:r>
        <w:rPr>
          <w:rFonts w:hint="eastAsia" w:ascii="Times New Roman" w:hAnsi="Times New Roman" w:eastAsia="仿宋_GB2312" w:cs="Times New Roman"/>
          <w:b w:val="0"/>
          <w:i w:val="0"/>
          <w:caps w:val="0"/>
          <w:color w:val="auto"/>
          <w:spacing w:val="0"/>
          <w:w w:val="100"/>
          <w:sz w:val="32"/>
          <w:szCs w:val="32"/>
        </w:rPr>
        <w:t>翔安东路以西，翔安南路以南，蓬莱路以北地块</w:t>
      </w:r>
      <w:r>
        <w:rPr>
          <w:rFonts w:hint="eastAsia" w:ascii="Times New Roman" w:hAnsi="Times New Roman" w:eastAsia="仿宋_GB2312" w:cs="Times New Roman"/>
          <w:b w:val="0"/>
          <w:i w:val="0"/>
          <w:caps w:val="0"/>
          <w:color w:val="auto"/>
          <w:spacing w:val="0"/>
          <w:w w:val="100"/>
          <w:sz w:val="32"/>
          <w:szCs w:val="32"/>
          <w:lang w:eastAsia="zh-CN"/>
        </w:rPr>
        <w:t>）</w:t>
      </w:r>
      <w:r>
        <w:rPr>
          <w:rFonts w:hint="eastAsia" w:ascii="Times New Roman" w:hAnsi="Times New Roman" w:eastAsia="仿宋_GB2312"/>
          <w:color w:val="auto"/>
          <w:kern w:val="2"/>
          <w:sz w:val="32"/>
          <w:szCs w:val="32"/>
          <w:u w:val="none"/>
        </w:rPr>
        <w:t>内小学符合招生条件的毕业生</w:t>
      </w:r>
      <w:r>
        <w:rPr>
          <w:rFonts w:hint="eastAsia" w:ascii="Times New Roman" w:hAnsi="Times New Roman" w:eastAsia="仿宋_GB2312"/>
          <w:color w:val="auto"/>
          <w:kern w:val="2"/>
          <w:sz w:val="32"/>
          <w:szCs w:val="32"/>
          <w:u w:val="none"/>
          <w:lang w:val="en-US" w:eastAsia="zh-CN"/>
        </w:rPr>
        <w:t>随机派位到中心区</w:t>
      </w:r>
      <w:r>
        <w:rPr>
          <w:rFonts w:hint="eastAsia" w:ascii="Times New Roman" w:hAnsi="Times New Roman" w:eastAsia="仿宋_GB2312"/>
          <w:color w:val="auto"/>
          <w:kern w:val="2"/>
          <w:sz w:val="32"/>
          <w:szCs w:val="32"/>
          <w:u w:val="none"/>
        </w:rPr>
        <w:t>初中学校，形成小学升初中招生片区</w:t>
      </w:r>
      <w:r>
        <w:rPr>
          <w:rFonts w:hint="eastAsia" w:ascii="Times New Roman" w:hAnsi="Times New Roman" w:eastAsia="仿宋_GB2312"/>
          <w:color w:val="auto"/>
          <w:kern w:val="2"/>
          <w:sz w:val="32"/>
          <w:szCs w:val="32"/>
          <w:u w:val="none"/>
          <w:lang w:eastAsia="zh-CN"/>
        </w:rPr>
        <w:t>，</w:t>
      </w:r>
      <w:r>
        <w:rPr>
          <w:rFonts w:hint="eastAsia" w:ascii="Times New Roman" w:hAnsi="Times New Roman" w:eastAsia="仿宋_GB2312"/>
          <w:color w:val="auto"/>
          <w:kern w:val="2"/>
          <w:sz w:val="32"/>
          <w:szCs w:val="32"/>
          <w:u w:val="none"/>
          <w:lang w:val="en-US" w:eastAsia="zh-CN"/>
        </w:rPr>
        <w:t>具体录取办法详见《翔安南部新城中心区2022年初中招生工作方案》（附件5）。</w:t>
      </w:r>
    </w:p>
    <w:p>
      <w:pPr>
        <w:widowControl w:val="0"/>
        <w:numPr>
          <w:ilvl w:val="0"/>
          <w:numId w:val="0"/>
        </w:numPr>
        <w:wordWrap/>
        <w:adjustRightInd/>
        <w:snapToGrid/>
        <w:spacing w:before="0" w:after="0" w:line="550" w:lineRule="exact"/>
        <w:ind w:left="0" w:leftChars="0" w:right="0" w:firstLine="643" w:firstLineChars="200"/>
        <w:jc w:val="both"/>
        <w:textAlignment w:val="auto"/>
        <w:outlineLvl w:val="2"/>
        <w:rPr>
          <w:rFonts w:hint="default" w:ascii="Times New Roman" w:hAnsi="Times New Roman" w:eastAsia="仿宋_GB2312" w:cs="Times New Roman"/>
          <w:color w:val="auto"/>
          <w:kern w:val="0"/>
          <w:sz w:val="32"/>
          <w:szCs w:val="32"/>
          <w:u w:val="none"/>
        </w:rPr>
      </w:pPr>
      <w:r>
        <w:rPr>
          <w:rFonts w:hint="eastAsia" w:ascii="Times New Roman" w:hAnsi="Times New Roman" w:eastAsia="仿宋_GB2312" w:cs="Times New Roman"/>
          <w:b/>
          <w:bCs/>
          <w:color w:val="auto"/>
          <w:kern w:val="0"/>
          <w:sz w:val="32"/>
          <w:szCs w:val="32"/>
          <w:u w:val="none"/>
          <w:lang w:val="en-US" w:eastAsia="zh-CN"/>
        </w:rPr>
        <w:t>2.翔安区户籍毕业生</w:t>
      </w:r>
      <w:r>
        <w:rPr>
          <w:rFonts w:hint="default" w:ascii="Times New Roman" w:hAnsi="Times New Roman" w:eastAsia="仿宋_GB2312" w:cs="Times New Roman"/>
          <w:b/>
          <w:bCs/>
          <w:color w:val="auto"/>
          <w:kern w:val="0"/>
          <w:sz w:val="32"/>
          <w:szCs w:val="32"/>
          <w:u w:val="none"/>
          <w:lang w:val="en-US" w:eastAsia="zh-CN"/>
        </w:rPr>
        <w:t>申请回</w:t>
      </w:r>
      <w:r>
        <w:rPr>
          <w:rFonts w:hint="eastAsia" w:ascii="Times New Roman" w:hAnsi="Times New Roman" w:eastAsia="仿宋_GB2312" w:cs="Times New Roman"/>
          <w:b/>
          <w:bCs/>
          <w:color w:val="auto"/>
          <w:kern w:val="0"/>
          <w:sz w:val="32"/>
          <w:szCs w:val="32"/>
          <w:u w:val="none"/>
          <w:lang w:val="en-US" w:eastAsia="zh-CN"/>
        </w:rPr>
        <w:t>所在片区</w:t>
      </w:r>
      <w:r>
        <w:rPr>
          <w:rFonts w:hint="default" w:ascii="Times New Roman" w:hAnsi="Times New Roman" w:eastAsia="仿宋_GB2312" w:cs="Times New Roman"/>
          <w:b/>
          <w:bCs/>
          <w:color w:val="auto"/>
          <w:kern w:val="0"/>
          <w:sz w:val="32"/>
          <w:szCs w:val="32"/>
          <w:u w:val="none"/>
          <w:lang w:val="en-US" w:eastAsia="zh-CN"/>
        </w:rPr>
        <w:t>升学</w:t>
      </w:r>
    </w:p>
    <w:p>
      <w:pPr>
        <w:widowControl w:val="0"/>
        <w:numPr>
          <w:ilvl w:val="0"/>
          <w:numId w:val="0"/>
        </w:numPr>
        <w:wordWrap/>
        <w:adjustRightInd/>
        <w:snapToGrid/>
        <w:spacing w:before="0" w:after="0" w:line="550" w:lineRule="exact"/>
        <w:ind w:left="0" w:leftChars="0" w:right="0" w:firstLine="640" w:firstLineChars="200"/>
        <w:jc w:val="both"/>
        <w:textAlignment w:val="auto"/>
        <w:outlineLvl w:val="2"/>
        <w:rPr>
          <w:rFonts w:hint="eastAsia" w:ascii="Times New Roman" w:hAnsi="Times New Roman" w:eastAsia="仿宋_GB2312" w:cs="Times New Roman"/>
          <w:b w:val="0"/>
          <w:bCs w:val="0"/>
          <w:color w:val="auto"/>
          <w:kern w:val="2"/>
          <w:sz w:val="32"/>
          <w:szCs w:val="32"/>
          <w:u w:val="none"/>
          <w:lang w:val="en-US" w:eastAsia="zh-CN"/>
        </w:rPr>
      </w:pPr>
      <w:r>
        <w:rPr>
          <w:rFonts w:hint="eastAsia" w:ascii="Times New Roman" w:hAnsi="Times New Roman" w:eastAsia="仿宋_GB2312" w:cs="Times New Roman"/>
          <w:color w:val="auto"/>
          <w:kern w:val="2"/>
          <w:sz w:val="32"/>
          <w:szCs w:val="32"/>
          <w:u w:val="none"/>
        </w:rPr>
        <w:t>户籍在</w:t>
      </w:r>
      <w:r>
        <w:rPr>
          <w:rFonts w:hint="eastAsia" w:ascii="Times New Roman" w:hAnsi="Times New Roman" w:eastAsia="仿宋_GB2312" w:cs="Times New Roman"/>
          <w:color w:val="auto"/>
          <w:kern w:val="2"/>
          <w:sz w:val="32"/>
          <w:szCs w:val="32"/>
          <w:u w:val="none"/>
          <w:lang w:eastAsia="zh-CN"/>
        </w:rPr>
        <w:t>翔安</w:t>
      </w:r>
      <w:r>
        <w:rPr>
          <w:rFonts w:hint="eastAsia" w:ascii="Times New Roman" w:hAnsi="Times New Roman" w:eastAsia="仿宋_GB2312" w:cs="Times New Roman"/>
          <w:color w:val="auto"/>
          <w:kern w:val="2"/>
          <w:sz w:val="32"/>
          <w:szCs w:val="32"/>
          <w:u w:val="none"/>
        </w:rPr>
        <w:t>区</w:t>
      </w:r>
      <w:r>
        <w:rPr>
          <w:rFonts w:hint="eastAsia" w:ascii="Times New Roman" w:hAnsi="Times New Roman" w:eastAsia="仿宋_GB2312" w:cs="Times New Roman"/>
          <w:color w:val="auto"/>
          <w:kern w:val="2"/>
          <w:sz w:val="32"/>
          <w:szCs w:val="32"/>
          <w:u w:val="none"/>
          <w:lang w:eastAsia="zh-CN"/>
        </w:rPr>
        <w:t>（</w:t>
      </w:r>
      <w:r>
        <w:rPr>
          <w:rFonts w:hint="eastAsia" w:ascii="Times New Roman" w:hAnsi="Times New Roman" w:eastAsia="仿宋_GB2312" w:cs="Times New Roman"/>
          <w:color w:val="auto"/>
          <w:kern w:val="2"/>
          <w:sz w:val="32"/>
          <w:szCs w:val="32"/>
          <w:u w:val="none"/>
        </w:rPr>
        <w:t>户籍确认截止时间为</w:t>
      </w:r>
      <w:r>
        <w:rPr>
          <w:rFonts w:hint="eastAsia" w:ascii="Times New Roman" w:hAnsi="Times New Roman" w:eastAsia="仿宋_GB2312" w:cs="Times New Roman"/>
          <w:color w:val="auto"/>
          <w:kern w:val="2"/>
          <w:sz w:val="32"/>
          <w:szCs w:val="32"/>
          <w:u w:val="none"/>
          <w:lang w:eastAsia="zh-CN"/>
        </w:rPr>
        <w:t>202</w:t>
      </w:r>
      <w:r>
        <w:rPr>
          <w:rFonts w:hint="eastAsia" w:ascii="Times New Roman" w:hAnsi="Times New Roman" w:eastAsia="仿宋_GB2312" w:cs="Times New Roman"/>
          <w:color w:val="auto"/>
          <w:kern w:val="2"/>
          <w:sz w:val="32"/>
          <w:szCs w:val="32"/>
          <w:u w:val="none"/>
          <w:lang w:val="en-US" w:eastAsia="zh-CN"/>
        </w:rPr>
        <w:t>2</w:t>
      </w:r>
      <w:r>
        <w:rPr>
          <w:rFonts w:hint="eastAsia" w:ascii="Times New Roman" w:hAnsi="Times New Roman" w:eastAsia="仿宋_GB2312" w:cs="Times New Roman"/>
          <w:color w:val="auto"/>
          <w:kern w:val="2"/>
          <w:sz w:val="32"/>
          <w:szCs w:val="32"/>
          <w:u w:val="none"/>
        </w:rPr>
        <w:t>年</w:t>
      </w:r>
      <w:r>
        <w:rPr>
          <w:rFonts w:hint="eastAsia" w:ascii="Times New Roman" w:hAnsi="Times New Roman" w:eastAsia="仿宋_GB2312" w:cs="Times New Roman"/>
          <w:color w:val="auto"/>
          <w:kern w:val="2"/>
          <w:sz w:val="32"/>
          <w:szCs w:val="32"/>
          <w:u w:val="none"/>
          <w:lang w:val="en-US" w:eastAsia="zh-CN"/>
        </w:rPr>
        <w:t>5月30日</w:t>
      </w:r>
      <w:r>
        <w:rPr>
          <w:rFonts w:hint="eastAsia" w:ascii="Times New Roman" w:hAnsi="Times New Roman" w:eastAsia="仿宋_GB2312" w:cs="Times New Roman"/>
          <w:color w:val="auto"/>
          <w:kern w:val="2"/>
          <w:sz w:val="32"/>
          <w:szCs w:val="32"/>
          <w:u w:val="none"/>
          <w:lang w:eastAsia="zh-CN"/>
        </w:rPr>
        <w:t>）</w:t>
      </w:r>
      <w:r>
        <w:rPr>
          <w:rFonts w:hint="eastAsia" w:ascii="Times New Roman" w:hAnsi="Times New Roman" w:eastAsia="仿宋_GB2312" w:cs="Times New Roman"/>
          <w:color w:val="auto"/>
          <w:kern w:val="2"/>
          <w:sz w:val="32"/>
          <w:szCs w:val="32"/>
          <w:u w:val="none"/>
        </w:rPr>
        <w:t>，</w:t>
      </w:r>
      <w:r>
        <w:rPr>
          <w:rFonts w:hint="eastAsia" w:ascii="Times New Roman" w:hAnsi="Times New Roman" w:eastAsia="仿宋_GB2312" w:cs="Times New Roman"/>
          <w:color w:val="auto"/>
          <w:kern w:val="2"/>
          <w:sz w:val="32"/>
          <w:szCs w:val="32"/>
          <w:u w:val="none"/>
          <w:lang w:val="en-US" w:eastAsia="zh-CN"/>
        </w:rPr>
        <w:t>小学</w:t>
      </w:r>
      <w:r>
        <w:rPr>
          <w:rFonts w:hint="eastAsia" w:ascii="Times New Roman" w:hAnsi="Times New Roman" w:eastAsia="仿宋_GB2312" w:cs="Times New Roman"/>
          <w:color w:val="auto"/>
          <w:kern w:val="2"/>
          <w:sz w:val="32"/>
          <w:szCs w:val="32"/>
          <w:u w:val="none"/>
        </w:rPr>
        <w:t>在外就学，要求回</w:t>
      </w:r>
      <w:r>
        <w:rPr>
          <w:rFonts w:hint="eastAsia" w:ascii="Times New Roman" w:hAnsi="Times New Roman" w:eastAsia="仿宋_GB2312" w:cs="Times New Roman"/>
          <w:color w:val="auto"/>
          <w:kern w:val="2"/>
          <w:sz w:val="32"/>
          <w:szCs w:val="32"/>
          <w:u w:val="none"/>
          <w:lang w:eastAsia="zh-CN"/>
        </w:rPr>
        <w:t>翔安</w:t>
      </w:r>
      <w:r>
        <w:rPr>
          <w:rFonts w:hint="eastAsia" w:ascii="Times New Roman" w:hAnsi="Times New Roman" w:eastAsia="仿宋_GB2312" w:cs="Times New Roman"/>
          <w:color w:val="auto"/>
          <w:kern w:val="2"/>
          <w:sz w:val="32"/>
          <w:szCs w:val="32"/>
          <w:u w:val="none"/>
        </w:rPr>
        <w:t>区升学的小学毕业生，5月28日至6月</w:t>
      </w:r>
      <w:r>
        <w:rPr>
          <w:rFonts w:hint="eastAsia" w:ascii="Times New Roman" w:hAnsi="Times New Roman" w:eastAsia="仿宋_GB2312" w:cs="Times New Roman"/>
          <w:color w:val="auto"/>
          <w:kern w:val="2"/>
          <w:sz w:val="32"/>
          <w:szCs w:val="32"/>
          <w:u w:val="none"/>
          <w:lang w:val="en-US" w:eastAsia="zh-CN"/>
        </w:rPr>
        <w:t>6</w:t>
      </w:r>
      <w:r>
        <w:rPr>
          <w:rFonts w:hint="eastAsia" w:ascii="Times New Roman" w:hAnsi="Times New Roman" w:eastAsia="仿宋_GB2312" w:cs="Times New Roman"/>
          <w:color w:val="auto"/>
          <w:kern w:val="2"/>
          <w:sz w:val="32"/>
          <w:szCs w:val="32"/>
          <w:u w:val="none"/>
        </w:rPr>
        <w:t>日</w:t>
      </w:r>
      <w:r>
        <w:rPr>
          <w:rFonts w:hint="eastAsia" w:ascii="Times New Roman" w:hAnsi="Times New Roman" w:eastAsia="仿宋_GB2312" w:cs="Times New Roman"/>
          <w:color w:val="auto"/>
          <w:kern w:val="2"/>
          <w:sz w:val="32"/>
          <w:szCs w:val="32"/>
          <w:u w:val="none"/>
          <w:lang w:val="en-US" w:eastAsia="zh-CN"/>
        </w:rPr>
        <w:t>家长电脑登录</w:t>
      </w:r>
      <w:r>
        <w:rPr>
          <w:rFonts w:hint="eastAsia" w:ascii="Times New Roman" w:hAnsi="Times New Roman" w:eastAsia="仿宋_GB2312" w:cs="Times New Roman"/>
          <w:color w:val="auto"/>
          <w:sz w:val="32"/>
          <w:szCs w:val="32"/>
        </w:rPr>
        <w:t>“i厦门”一站式综合服务平台</w:t>
      </w:r>
      <w:r>
        <w:rPr>
          <w:rFonts w:hint="eastAsia" w:ascii="Times New Roman" w:hAnsi="Times New Roman" w:eastAsia="仿宋_GB2312" w:cs="Times New Roman"/>
          <w:b w:val="0"/>
          <w:bCs w:val="0"/>
          <w:color w:val="auto"/>
          <w:sz w:val="32"/>
          <w:szCs w:val="32"/>
          <w:lang w:val="en-US" w:eastAsia="zh-CN"/>
        </w:rPr>
        <w:t>（https://ixm.xm.gov.cn）或微信关注“i厦门”微信公众号</w:t>
      </w:r>
      <w:r>
        <w:rPr>
          <w:rFonts w:hint="eastAsia" w:ascii="Times New Roman" w:hAnsi="Times New Roman" w:eastAsia="仿宋_GB2312" w:cs="Times New Roman"/>
          <w:color w:val="auto"/>
          <w:kern w:val="2"/>
          <w:sz w:val="32"/>
          <w:szCs w:val="32"/>
          <w:u w:val="none"/>
          <w:lang w:eastAsia="zh-CN"/>
        </w:rPr>
        <w:t>，进行回翔安区升初中的网上预约登记</w:t>
      </w:r>
      <w:r>
        <w:rPr>
          <w:rFonts w:hint="eastAsia" w:ascii="Times New Roman" w:hAnsi="Times New Roman" w:eastAsia="仿宋_GB2312" w:cs="Times New Roman"/>
          <w:color w:val="auto"/>
          <w:kern w:val="2"/>
          <w:sz w:val="32"/>
          <w:szCs w:val="32"/>
          <w:u w:val="none"/>
        </w:rPr>
        <w:t>。学生及家长必须放弃在原就读地升学资格方可在我区报名。</w:t>
      </w:r>
      <w:r>
        <w:rPr>
          <w:rFonts w:hint="eastAsia" w:ascii="Times New Roman" w:hAnsi="Times New Roman" w:eastAsia="仿宋_GB2312" w:cs="Times New Roman"/>
          <w:color w:val="auto"/>
          <w:kern w:val="2"/>
          <w:sz w:val="32"/>
          <w:szCs w:val="32"/>
          <w:u w:val="none"/>
          <w:lang w:eastAsia="zh-CN"/>
        </w:rPr>
        <w:t>未在规定时间进行登记或已经参加区外招生报名的，视为放弃在户籍地升学资格，学校不再</w:t>
      </w:r>
      <w:r>
        <w:rPr>
          <w:rFonts w:hint="eastAsia" w:ascii="Times New Roman" w:hAnsi="Times New Roman" w:eastAsia="仿宋_GB2312" w:cs="Times New Roman"/>
          <w:color w:val="auto"/>
          <w:kern w:val="2"/>
          <w:sz w:val="32"/>
          <w:szCs w:val="32"/>
          <w:u w:val="none"/>
          <w:lang w:val="en-US" w:eastAsia="zh-CN"/>
        </w:rPr>
        <w:t>保</w:t>
      </w:r>
      <w:r>
        <w:rPr>
          <w:rFonts w:hint="eastAsia" w:ascii="Times New Roman" w:hAnsi="Times New Roman" w:eastAsia="仿宋_GB2312" w:cs="Times New Roman"/>
          <w:color w:val="auto"/>
          <w:kern w:val="2"/>
          <w:sz w:val="32"/>
          <w:szCs w:val="32"/>
          <w:u w:val="none"/>
          <w:lang w:eastAsia="zh-CN"/>
        </w:rPr>
        <w:t>留学位，应慎重选择。</w:t>
      </w:r>
    </w:p>
    <w:p>
      <w:pPr>
        <w:widowControl w:val="0"/>
        <w:wordWrap/>
        <w:adjustRightInd/>
        <w:snapToGrid/>
        <w:spacing w:before="0" w:after="0" w:line="560" w:lineRule="exact"/>
        <w:ind w:left="0" w:leftChars="0" w:right="0" w:firstLine="643" w:firstLineChars="200"/>
        <w:textAlignment w:val="auto"/>
        <w:outlineLvl w:val="1"/>
        <w:rPr>
          <w:rFonts w:hint="default" w:ascii="Times New Roman" w:hAnsi="Times New Roman" w:eastAsia="楷体_GB2312" w:cs="Times New Roman"/>
          <w:b/>
          <w:bCs/>
          <w:color w:val="auto"/>
          <w:kern w:val="0"/>
          <w:sz w:val="32"/>
          <w:szCs w:val="32"/>
          <w:u w:val="none"/>
        </w:rPr>
      </w:pPr>
      <w:r>
        <w:rPr>
          <w:rFonts w:hint="default" w:ascii="Times New Roman" w:hAnsi="Times New Roman" w:eastAsia="楷体_GB2312" w:cs="Times New Roman"/>
          <w:b/>
          <w:bCs/>
          <w:color w:val="auto"/>
          <w:kern w:val="0"/>
          <w:sz w:val="32"/>
          <w:szCs w:val="32"/>
          <w:u w:val="none"/>
        </w:rPr>
        <w:t>（四）</w:t>
      </w:r>
      <w:r>
        <w:rPr>
          <w:rFonts w:hint="default" w:ascii="Times New Roman" w:hAnsi="Times New Roman" w:eastAsia="楷体_GB2312" w:cs="Times New Roman"/>
          <w:b/>
          <w:bCs/>
          <w:color w:val="auto"/>
          <w:kern w:val="0"/>
          <w:sz w:val="32"/>
          <w:szCs w:val="32"/>
          <w:u w:val="none"/>
          <w:lang w:eastAsia="zh-CN"/>
        </w:rPr>
        <w:t>招生</w:t>
      </w:r>
      <w:r>
        <w:rPr>
          <w:rFonts w:hint="default" w:ascii="Times New Roman" w:hAnsi="Times New Roman" w:eastAsia="楷体_GB2312" w:cs="Times New Roman"/>
          <w:b/>
          <w:bCs/>
          <w:color w:val="auto"/>
          <w:kern w:val="0"/>
          <w:sz w:val="32"/>
          <w:szCs w:val="32"/>
          <w:u w:val="none"/>
        </w:rPr>
        <w:t>录取</w:t>
      </w:r>
    </w:p>
    <w:p>
      <w:pPr>
        <w:widowControl w:val="0"/>
        <w:wordWrap/>
        <w:adjustRightInd/>
        <w:snapToGrid/>
        <w:spacing w:before="0" w:after="0" w:line="560" w:lineRule="exact"/>
        <w:ind w:left="0" w:leftChars="0" w:right="0" w:firstLine="640" w:firstLineChars="200"/>
        <w:textAlignment w:val="auto"/>
        <w:rPr>
          <w:rFonts w:hint="default" w:ascii="Times New Roman" w:hAnsi="Times New Roman" w:eastAsia="仿宋_GB2312" w:cs="Times New Roman"/>
          <w:b/>
          <w:bCs/>
          <w:color w:val="auto"/>
          <w:kern w:val="0"/>
          <w:sz w:val="32"/>
          <w:szCs w:val="32"/>
          <w:u w:val="none"/>
        </w:rPr>
      </w:pPr>
      <w:r>
        <w:rPr>
          <w:rFonts w:hint="default" w:ascii="Times New Roman" w:hAnsi="Times New Roman" w:eastAsia="仿宋_GB2312" w:cs="Times New Roman"/>
          <w:color w:val="auto"/>
          <w:kern w:val="0"/>
          <w:sz w:val="32"/>
          <w:szCs w:val="32"/>
          <w:u w:val="none"/>
        </w:rPr>
        <w:t>初中新生录取工作分两个阶段进行。</w:t>
      </w:r>
    </w:p>
    <w:p>
      <w:pPr>
        <w:widowControl w:val="0"/>
        <w:wordWrap/>
        <w:adjustRightInd/>
        <w:snapToGrid/>
        <w:spacing w:before="0" w:after="0" w:line="560" w:lineRule="exact"/>
        <w:ind w:left="0" w:leftChars="0" w:right="0" w:firstLine="643" w:firstLineChars="200"/>
        <w:textAlignment w:val="auto"/>
        <w:rPr>
          <w:rFonts w:hint="default" w:ascii="Times New Roman" w:hAnsi="Times New Roman" w:eastAsia="仿宋_GB2312" w:cs="Times New Roman"/>
          <w:b/>
          <w:bCs/>
          <w:color w:val="auto"/>
          <w:kern w:val="0"/>
          <w:sz w:val="32"/>
          <w:szCs w:val="32"/>
          <w:u w:val="none"/>
          <w:lang w:val="en-US" w:eastAsia="zh-CN"/>
        </w:rPr>
      </w:pPr>
      <w:r>
        <w:rPr>
          <w:rFonts w:hint="default" w:ascii="Times New Roman" w:hAnsi="Times New Roman" w:eastAsia="仿宋_GB2312" w:cs="Times New Roman"/>
          <w:b/>
          <w:bCs/>
          <w:color w:val="auto"/>
          <w:kern w:val="0"/>
          <w:sz w:val="32"/>
          <w:szCs w:val="32"/>
          <w:u w:val="none"/>
          <w:lang w:val="en-US" w:eastAsia="zh-CN"/>
        </w:rPr>
        <w:t>第一阶段：划片招生</w:t>
      </w:r>
    </w:p>
    <w:p>
      <w:pPr>
        <w:widowControl w:val="0"/>
        <w:numPr>
          <w:ilvl w:val="0"/>
          <w:numId w:val="0"/>
        </w:numPr>
        <w:wordWrap/>
        <w:adjustRightInd/>
        <w:snapToGrid/>
        <w:spacing w:before="0" w:after="0" w:line="560" w:lineRule="exact"/>
        <w:ind w:left="0" w:leftChars="0" w:right="0" w:firstLine="643" w:firstLineChars="200"/>
        <w:textAlignment w:val="auto"/>
        <w:rPr>
          <w:rFonts w:hint="default" w:ascii="Times New Roman" w:hAnsi="Times New Roman" w:eastAsia="华文楷体" w:cs="Times New Roman"/>
          <w:b/>
          <w:bCs/>
          <w:color w:val="auto"/>
          <w:kern w:val="0"/>
          <w:sz w:val="32"/>
          <w:szCs w:val="32"/>
          <w:u w:val="none"/>
          <w:lang w:val="en-US" w:eastAsia="zh-CN"/>
        </w:rPr>
      </w:pPr>
      <w:r>
        <w:rPr>
          <w:rFonts w:hint="default" w:ascii="Times New Roman" w:hAnsi="Times New Roman" w:eastAsia="华文楷体" w:cs="Times New Roman"/>
          <w:b/>
          <w:bCs/>
          <w:color w:val="auto"/>
          <w:kern w:val="0"/>
          <w:sz w:val="32"/>
          <w:szCs w:val="32"/>
          <w:u w:val="none"/>
          <w:lang w:val="en-US" w:eastAsia="zh-CN"/>
        </w:rPr>
        <w:t>1.本区户籍招生</w:t>
      </w:r>
    </w:p>
    <w:p>
      <w:pPr>
        <w:widowControl w:val="0"/>
        <w:wordWrap/>
        <w:adjustRightInd/>
        <w:snapToGrid/>
        <w:spacing w:before="0" w:after="0" w:line="560" w:lineRule="exact"/>
        <w:ind w:left="0" w:leftChars="0" w:right="0" w:firstLine="643" w:firstLineChars="200"/>
        <w:textAlignment w:val="auto"/>
        <w:rPr>
          <w:rFonts w:hint="default" w:ascii="Times New Roman" w:hAnsi="Times New Roman" w:eastAsia="仿宋_GB2312" w:cs="Times New Roman"/>
          <w:b w:val="0"/>
          <w:bCs w:val="0"/>
          <w:color w:val="auto"/>
          <w:kern w:val="0"/>
          <w:sz w:val="32"/>
          <w:szCs w:val="32"/>
          <w:u w:val="none"/>
          <w:lang w:eastAsia="zh-CN"/>
        </w:rPr>
      </w:pPr>
      <w:r>
        <w:rPr>
          <w:rFonts w:hint="default" w:ascii="Times New Roman" w:hAnsi="Times New Roman" w:eastAsia="仿宋_GB2312" w:cs="Times New Roman"/>
          <w:b/>
          <w:bCs/>
          <w:color w:val="auto"/>
          <w:kern w:val="0"/>
          <w:sz w:val="32"/>
          <w:szCs w:val="32"/>
          <w:u w:val="none"/>
          <w:lang w:val="en-US" w:eastAsia="zh-CN"/>
        </w:rPr>
        <w:t>（1）</w:t>
      </w:r>
      <w:r>
        <w:rPr>
          <w:rFonts w:hint="default" w:ascii="Times New Roman" w:hAnsi="Times New Roman" w:eastAsia="仿宋_GB2312" w:cs="Times New Roman"/>
          <w:b/>
          <w:bCs/>
          <w:color w:val="auto"/>
          <w:kern w:val="0"/>
          <w:sz w:val="32"/>
          <w:szCs w:val="32"/>
          <w:u w:val="none"/>
          <w:lang w:eastAsia="zh-CN"/>
        </w:rPr>
        <w:t>片区“两一致”对象。</w:t>
      </w:r>
      <w:r>
        <w:rPr>
          <w:rFonts w:hint="default" w:ascii="Times New Roman" w:hAnsi="Times New Roman" w:eastAsia="仿宋_GB2312" w:cs="Times New Roman"/>
          <w:b w:val="0"/>
          <w:bCs w:val="0"/>
          <w:color w:val="auto"/>
          <w:kern w:val="0"/>
          <w:sz w:val="32"/>
          <w:szCs w:val="32"/>
          <w:u w:val="none"/>
        </w:rPr>
        <w:t>全区各中学统筹</w:t>
      </w:r>
      <w:r>
        <w:rPr>
          <w:rFonts w:hint="eastAsia" w:ascii="Times New Roman" w:hAnsi="Times New Roman" w:eastAsia="仿宋_GB2312" w:cs="Times New Roman"/>
          <w:b w:val="0"/>
          <w:bCs w:val="0"/>
          <w:color w:val="auto"/>
          <w:kern w:val="0"/>
          <w:sz w:val="32"/>
          <w:szCs w:val="32"/>
          <w:u w:val="none"/>
          <w:lang w:val="en-US" w:eastAsia="zh-CN"/>
        </w:rPr>
        <w:t>划分招生范围</w:t>
      </w:r>
      <w:r>
        <w:rPr>
          <w:rFonts w:hint="default" w:ascii="Times New Roman" w:hAnsi="Times New Roman" w:eastAsia="仿宋_GB2312" w:cs="Times New Roman"/>
          <w:b w:val="0"/>
          <w:bCs w:val="0"/>
          <w:color w:val="auto"/>
          <w:kern w:val="0"/>
          <w:sz w:val="32"/>
          <w:szCs w:val="32"/>
          <w:u w:val="none"/>
        </w:rPr>
        <w:t>，即一所</w:t>
      </w:r>
      <w:r>
        <w:rPr>
          <w:rFonts w:hint="default" w:ascii="Times New Roman" w:hAnsi="Times New Roman" w:eastAsia="仿宋_GB2312" w:cs="Times New Roman"/>
          <w:b w:val="0"/>
          <w:bCs w:val="0"/>
          <w:color w:val="auto"/>
          <w:kern w:val="0"/>
          <w:sz w:val="32"/>
          <w:szCs w:val="32"/>
          <w:u w:val="none"/>
          <w:lang w:val="en-US" w:eastAsia="zh-CN"/>
        </w:rPr>
        <w:t>或多所</w:t>
      </w:r>
      <w:r>
        <w:rPr>
          <w:rFonts w:hint="default" w:ascii="Times New Roman" w:hAnsi="Times New Roman" w:eastAsia="仿宋_GB2312" w:cs="Times New Roman"/>
          <w:b w:val="0"/>
          <w:bCs w:val="0"/>
          <w:color w:val="auto"/>
          <w:kern w:val="0"/>
          <w:sz w:val="32"/>
          <w:szCs w:val="32"/>
          <w:u w:val="none"/>
        </w:rPr>
        <w:t>中学对应附近若干村（居）社区或住宅小区组成片区，</w:t>
      </w:r>
      <w:r>
        <w:rPr>
          <w:rFonts w:hint="default" w:ascii="Times New Roman" w:hAnsi="Times New Roman" w:eastAsia="仿宋_GB2312" w:cs="Times New Roman"/>
          <w:b w:val="0"/>
          <w:bCs w:val="0"/>
          <w:color w:val="auto"/>
          <w:kern w:val="0"/>
          <w:sz w:val="32"/>
          <w:szCs w:val="32"/>
          <w:u w:val="none"/>
          <w:lang w:eastAsia="zh-CN"/>
        </w:rPr>
        <w:t>“两一致”户籍生根据户籍所在地，录取在相对应的中学就读。</w:t>
      </w:r>
    </w:p>
    <w:p>
      <w:pPr>
        <w:widowControl w:val="0"/>
        <w:wordWrap/>
        <w:adjustRightInd/>
        <w:snapToGrid/>
        <w:spacing w:before="0" w:after="0" w:line="560" w:lineRule="exact"/>
        <w:ind w:left="0" w:leftChars="0" w:right="0" w:firstLine="643" w:firstLineChars="200"/>
        <w:textAlignment w:val="auto"/>
        <w:rPr>
          <w:rFonts w:hint="default" w:ascii="Times New Roman" w:hAnsi="Times New Roman" w:eastAsia="仿宋_GB2312" w:cs="Times New Roman"/>
          <w:color w:val="auto"/>
          <w:kern w:val="0"/>
          <w:sz w:val="32"/>
          <w:szCs w:val="32"/>
          <w:u w:val="none"/>
          <w:lang w:eastAsia="zh-CN"/>
        </w:rPr>
      </w:pPr>
      <w:r>
        <w:rPr>
          <w:rFonts w:hint="default" w:ascii="Times New Roman" w:hAnsi="Times New Roman" w:eastAsia="仿宋_GB2312" w:cs="Times New Roman"/>
          <w:b/>
          <w:bCs/>
          <w:color w:val="auto"/>
          <w:kern w:val="0"/>
          <w:sz w:val="32"/>
          <w:szCs w:val="32"/>
          <w:u w:val="none"/>
          <w:lang w:val="en-US" w:eastAsia="zh-CN"/>
        </w:rPr>
        <w:t>（2）政策性照顾的适龄儿童。</w:t>
      </w:r>
      <w:r>
        <w:rPr>
          <w:rFonts w:hint="default" w:ascii="Times New Roman" w:hAnsi="Times New Roman" w:eastAsia="仿宋_GB2312" w:cs="Times New Roman"/>
          <w:color w:val="auto"/>
          <w:sz w:val="32"/>
          <w:szCs w:val="32"/>
          <w:u w:val="none"/>
        </w:rPr>
        <w:t>香港、澳门、台湾、华侨和外籍学生</w:t>
      </w:r>
      <w:r>
        <w:rPr>
          <w:rFonts w:hint="default" w:ascii="Times New Roman" w:hAnsi="Times New Roman" w:eastAsia="仿宋_GB2312" w:cs="Times New Roman"/>
          <w:color w:val="auto"/>
          <w:sz w:val="32"/>
          <w:szCs w:val="32"/>
          <w:u w:val="none"/>
          <w:lang w:eastAsia="zh-CN"/>
        </w:rPr>
        <w:t>；符合政策性照顾条件的人才子女</w:t>
      </w:r>
      <w:r>
        <w:rPr>
          <w:rFonts w:hint="eastAsia" w:ascii="Times New Roman" w:hAnsi="Times New Roman" w:eastAsia="仿宋_GB2312" w:cs="Times New Roman"/>
          <w:color w:val="auto"/>
          <w:sz w:val="32"/>
          <w:szCs w:val="32"/>
          <w:u w:val="none"/>
          <w:lang w:val="en-US" w:eastAsia="zh-CN"/>
        </w:rPr>
        <w:t>以及</w:t>
      </w:r>
      <w:r>
        <w:rPr>
          <w:rFonts w:hint="default" w:ascii="Times New Roman" w:hAnsi="Times New Roman" w:eastAsia="仿宋_GB2312" w:cs="Times New Roman"/>
          <w:color w:val="auto"/>
          <w:sz w:val="32"/>
          <w:szCs w:val="32"/>
          <w:u w:val="none"/>
          <w:lang w:eastAsia="zh-CN"/>
        </w:rPr>
        <w:t>驻</w:t>
      </w:r>
      <w:r>
        <w:rPr>
          <w:rFonts w:hint="eastAsia" w:ascii="Times New Roman" w:hAnsi="Times New Roman" w:eastAsia="仿宋_GB2312" w:cs="Times New Roman"/>
          <w:color w:val="auto"/>
          <w:sz w:val="32"/>
          <w:szCs w:val="32"/>
          <w:u w:val="none"/>
          <w:lang w:eastAsia="zh-CN"/>
        </w:rPr>
        <w:t>翔</w:t>
      </w:r>
      <w:r>
        <w:rPr>
          <w:rFonts w:hint="default" w:ascii="Times New Roman" w:hAnsi="Times New Roman" w:eastAsia="仿宋_GB2312" w:cs="Times New Roman"/>
          <w:color w:val="auto"/>
          <w:sz w:val="32"/>
          <w:szCs w:val="32"/>
          <w:u w:val="none"/>
          <w:lang w:eastAsia="zh-CN"/>
        </w:rPr>
        <w:t>部队现役军人、公安、消防救援</w:t>
      </w:r>
      <w:r>
        <w:rPr>
          <w:rFonts w:hint="eastAsia" w:ascii="Times New Roman" w:hAnsi="Times New Roman" w:eastAsia="仿宋_GB2312" w:cs="Times New Roman"/>
          <w:color w:val="auto"/>
          <w:sz w:val="32"/>
          <w:szCs w:val="32"/>
          <w:u w:val="none"/>
          <w:lang w:val="en-US" w:eastAsia="zh-CN"/>
        </w:rPr>
        <w:t>人员子女</w:t>
      </w:r>
      <w:r>
        <w:rPr>
          <w:rFonts w:hint="default" w:ascii="Times New Roman" w:hAnsi="Times New Roman" w:eastAsia="仿宋_GB2312" w:cs="Times New Roman"/>
          <w:color w:val="auto"/>
          <w:sz w:val="32"/>
          <w:szCs w:val="32"/>
          <w:u w:val="none"/>
          <w:lang w:eastAsia="zh-CN"/>
        </w:rPr>
        <w:t>；符合政策性照顾条件</w:t>
      </w:r>
      <w:r>
        <w:rPr>
          <w:rFonts w:hint="eastAsia" w:ascii="Times New Roman" w:hAnsi="Times New Roman" w:eastAsia="仿宋_GB2312" w:cs="Times New Roman"/>
          <w:color w:val="auto"/>
          <w:sz w:val="32"/>
          <w:szCs w:val="32"/>
          <w:u w:val="none"/>
          <w:lang w:val="en-US" w:eastAsia="zh-CN"/>
        </w:rPr>
        <w:t>的</w:t>
      </w:r>
      <w:r>
        <w:rPr>
          <w:rFonts w:hint="default" w:ascii="Times New Roman" w:hAnsi="Times New Roman" w:eastAsia="仿宋_GB2312" w:cs="Times New Roman"/>
          <w:color w:val="auto"/>
          <w:sz w:val="32"/>
          <w:szCs w:val="32"/>
          <w:u w:val="none"/>
          <w:lang w:eastAsia="zh-CN"/>
        </w:rPr>
        <w:t>翔安区户籍拆迁户人员，须根据现居住地</w:t>
      </w:r>
      <w:r>
        <w:rPr>
          <w:rFonts w:hint="eastAsia" w:ascii="Times New Roman" w:hAnsi="Times New Roman" w:eastAsia="仿宋_GB2312" w:cs="Times New Roman"/>
          <w:color w:val="auto"/>
          <w:sz w:val="32"/>
          <w:szCs w:val="32"/>
          <w:u w:val="none"/>
          <w:lang w:eastAsia="zh-CN"/>
        </w:rPr>
        <w:t>就近</w:t>
      </w:r>
      <w:r>
        <w:rPr>
          <w:rFonts w:hint="default" w:ascii="Times New Roman" w:hAnsi="Times New Roman" w:eastAsia="仿宋_GB2312" w:cs="Times New Roman"/>
          <w:color w:val="auto"/>
          <w:sz w:val="32"/>
          <w:szCs w:val="32"/>
          <w:u w:val="none"/>
          <w:lang w:eastAsia="zh-CN"/>
        </w:rPr>
        <w:t>选填</w:t>
      </w:r>
      <w:r>
        <w:rPr>
          <w:rFonts w:hint="eastAsia" w:ascii="Times New Roman" w:hAnsi="Times New Roman" w:eastAsia="仿宋_GB2312" w:cs="Times New Roman"/>
          <w:color w:val="auto"/>
          <w:sz w:val="32"/>
          <w:szCs w:val="32"/>
          <w:u w:val="none"/>
          <w:lang w:val="en-US" w:eastAsia="zh-CN"/>
        </w:rPr>
        <w:t>三所志愿</w:t>
      </w:r>
      <w:r>
        <w:rPr>
          <w:rFonts w:hint="default" w:ascii="Times New Roman" w:hAnsi="Times New Roman" w:eastAsia="仿宋_GB2312" w:cs="Times New Roman"/>
          <w:color w:val="auto"/>
          <w:sz w:val="32"/>
          <w:szCs w:val="32"/>
          <w:u w:val="none"/>
          <w:lang w:eastAsia="zh-CN"/>
        </w:rPr>
        <w:t>学校</w:t>
      </w:r>
      <w:r>
        <w:rPr>
          <w:rFonts w:hint="eastAsia" w:ascii="Times New Roman" w:hAnsi="Times New Roman" w:eastAsia="仿宋_GB2312" w:cs="Times New Roman"/>
          <w:color w:val="auto"/>
          <w:sz w:val="32"/>
          <w:szCs w:val="32"/>
          <w:u w:val="none"/>
          <w:lang w:eastAsia="zh-CN"/>
        </w:rPr>
        <w:t>（热点学校除外）</w:t>
      </w:r>
      <w:r>
        <w:rPr>
          <w:rFonts w:hint="default" w:ascii="Times New Roman" w:hAnsi="Times New Roman" w:eastAsia="仿宋_GB2312" w:cs="Times New Roman"/>
          <w:color w:val="auto"/>
          <w:sz w:val="32"/>
          <w:szCs w:val="32"/>
          <w:u w:val="none"/>
          <w:lang w:eastAsia="zh-CN"/>
        </w:rPr>
        <w:t>，区教育局再</w:t>
      </w:r>
      <w:r>
        <w:rPr>
          <w:rFonts w:hint="eastAsia" w:ascii="Times New Roman" w:hAnsi="Times New Roman" w:eastAsia="仿宋_GB2312" w:cs="Times New Roman"/>
          <w:color w:val="auto"/>
          <w:sz w:val="32"/>
          <w:szCs w:val="32"/>
          <w:u w:val="none"/>
          <w:lang w:val="en-US" w:eastAsia="zh-CN"/>
        </w:rPr>
        <w:t>根据</w:t>
      </w:r>
      <w:r>
        <w:rPr>
          <w:rFonts w:hint="default" w:ascii="Times New Roman" w:hAnsi="Times New Roman" w:eastAsia="仿宋_GB2312" w:cs="Times New Roman"/>
          <w:color w:val="auto"/>
          <w:sz w:val="32"/>
          <w:szCs w:val="32"/>
          <w:u w:val="none"/>
          <w:lang w:eastAsia="zh-CN"/>
        </w:rPr>
        <w:t>学位情况统筹安排。未按照要求填报或不接受调剂的，视为自动放弃在翔安区就学机会。</w:t>
      </w:r>
    </w:p>
    <w:p>
      <w:pPr>
        <w:widowControl w:val="0"/>
        <w:wordWrap/>
        <w:adjustRightInd/>
        <w:snapToGrid/>
        <w:spacing w:before="0" w:after="0" w:line="560" w:lineRule="exact"/>
        <w:ind w:left="0" w:leftChars="0" w:right="0" w:firstLine="643" w:firstLineChars="200"/>
        <w:textAlignment w:val="auto"/>
        <w:rPr>
          <w:rFonts w:hint="default" w:ascii="Times New Roman" w:hAnsi="Times New Roman" w:eastAsia="仿宋_GB2312" w:cs="Times New Roman"/>
          <w:b/>
          <w:bCs/>
          <w:color w:val="auto"/>
          <w:kern w:val="0"/>
          <w:sz w:val="32"/>
          <w:szCs w:val="32"/>
          <w:u w:val="none"/>
          <w:lang w:val="en-US" w:eastAsia="zh-CN"/>
        </w:rPr>
      </w:pPr>
      <w:r>
        <w:rPr>
          <w:rFonts w:hint="default" w:ascii="Times New Roman" w:hAnsi="Times New Roman" w:eastAsia="仿宋_GB2312" w:cs="Times New Roman"/>
          <w:b/>
          <w:bCs/>
          <w:color w:val="auto"/>
          <w:kern w:val="0"/>
          <w:sz w:val="32"/>
          <w:szCs w:val="32"/>
          <w:u w:val="none"/>
          <w:lang w:val="en-US" w:eastAsia="zh-CN"/>
        </w:rPr>
        <w:t>（3）本区集体户、寄挂户适龄儿童</w:t>
      </w:r>
    </w:p>
    <w:p>
      <w:pPr>
        <w:widowControl w:val="0"/>
        <w:wordWrap/>
        <w:adjustRightInd/>
        <w:snapToGrid/>
        <w:spacing w:before="0" w:after="0" w:line="560" w:lineRule="exact"/>
        <w:ind w:left="0" w:leftChars="0" w:right="0" w:firstLine="640" w:firstLineChars="200"/>
        <w:textAlignment w:val="auto"/>
        <w:rPr>
          <w:rFonts w:hint="default" w:ascii="Times New Roman" w:hAnsi="Times New Roman" w:eastAsia="仿宋_GB2312" w:cs="Times New Roman"/>
          <w:color w:val="auto"/>
          <w:kern w:val="0"/>
          <w:sz w:val="32"/>
          <w:szCs w:val="32"/>
          <w:u w:val="none"/>
          <w:lang w:val="en-US" w:eastAsia="zh-CN"/>
        </w:rPr>
      </w:pPr>
      <w:r>
        <w:rPr>
          <w:rFonts w:hint="default" w:ascii="Times New Roman" w:hAnsi="Times New Roman" w:eastAsia="仿宋_GB2312" w:cs="Times New Roman"/>
          <w:color w:val="auto"/>
          <w:kern w:val="0"/>
          <w:sz w:val="32"/>
          <w:szCs w:val="32"/>
          <w:u w:val="none"/>
          <w:lang w:val="en-US" w:eastAsia="zh-CN"/>
        </w:rPr>
        <w:t>本区集体户、寄挂户适龄儿童根据实际</w:t>
      </w:r>
      <w:r>
        <w:rPr>
          <w:rFonts w:hint="eastAsia" w:ascii="Times New Roman" w:hAnsi="Times New Roman" w:eastAsia="仿宋_GB2312" w:cs="Times New Roman"/>
          <w:color w:val="auto"/>
          <w:kern w:val="0"/>
          <w:sz w:val="32"/>
          <w:szCs w:val="32"/>
          <w:u w:val="none"/>
          <w:lang w:val="en-US" w:eastAsia="zh-CN"/>
        </w:rPr>
        <w:t>居住</w:t>
      </w:r>
      <w:r>
        <w:rPr>
          <w:rFonts w:hint="default" w:ascii="Times New Roman" w:hAnsi="Times New Roman" w:eastAsia="仿宋_GB2312" w:cs="Times New Roman"/>
          <w:color w:val="auto"/>
          <w:kern w:val="0"/>
          <w:sz w:val="32"/>
          <w:szCs w:val="32"/>
          <w:u w:val="none"/>
          <w:lang w:val="en-US" w:eastAsia="zh-CN"/>
        </w:rPr>
        <w:t>情况，</w:t>
      </w:r>
      <w:r>
        <w:rPr>
          <w:rFonts w:hint="eastAsia" w:ascii="Times New Roman" w:hAnsi="Times New Roman" w:eastAsia="仿宋_GB2312" w:cs="Times New Roman"/>
          <w:color w:val="auto"/>
          <w:kern w:val="0"/>
          <w:sz w:val="32"/>
          <w:szCs w:val="32"/>
          <w:u w:val="none"/>
          <w:lang w:val="en-US" w:eastAsia="zh-CN"/>
        </w:rPr>
        <w:t>报名时填写《翔安区2022年秋季初级中学报名表》，</w:t>
      </w:r>
      <w:r>
        <w:rPr>
          <w:rFonts w:hint="default" w:ascii="Times New Roman" w:hAnsi="Times New Roman" w:eastAsia="仿宋_GB2312" w:cs="Times New Roman"/>
          <w:color w:val="auto"/>
          <w:kern w:val="0"/>
          <w:sz w:val="32"/>
          <w:szCs w:val="32"/>
          <w:u w:val="none"/>
          <w:lang w:val="en-US" w:eastAsia="zh-CN"/>
        </w:rPr>
        <w:t>在四个片区内（片区内</w:t>
      </w:r>
      <w:r>
        <w:rPr>
          <w:rFonts w:hint="eastAsia" w:ascii="Times New Roman" w:hAnsi="Times New Roman" w:eastAsia="仿宋_GB2312" w:cs="Times New Roman"/>
          <w:color w:val="auto"/>
          <w:kern w:val="0"/>
          <w:sz w:val="32"/>
          <w:szCs w:val="32"/>
          <w:u w:val="none"/>
          <w:lang w:val="en-US" w:eastAsia="zh-CN"/>
        </w:rPr>
        <w:t>中学</w:t>
      </w:r>
      <w:r>
        <w:rPr>
          <w:rFonts w:hint="default" w:ascii="Times New Roman" w:hAnsi="Times New Roman" w:eastAsia="仿宋_GB2312" w:cs="Times New Roman"/>
          <w:color w:val="auto"/>
          <w:kern w:val="0"/>
          <w:sz w:val="32"/>
          <w:szCs w:val="32"/>
          <w:u w:val="none"/>
          <w:lang w:val="en-US" w:eastAsia="zh-CN"/>
        </w:rPr>
        <w:t>见附件</w:t>
      </w:r>
      <w:r>
        <w:rPr>
          <w:rFonts w:hint="eastAsia" w:ascii="Times New Roman" w:hAnsi="Times New Roman" w:eastAsia="仿宋_GB2312" w:cs="Times New Roman"/>
          <w:color w:val="auto"/>
          <w:kern w:val="0"/>
          <w:sz w:val="32"/>
          <w:szCs w:val="32"/>
          <w:u w:val="none"/>
          <w:lang w:val="en-US" w:eastAsia="zh-CN"/>
        </w:rPr>
        <w:t>6</w:t>
      </w:r>
      <w:r>
        <w:rPr>
          <w:rFonts w:hint="default" w:ascii="Times New Roman" w:hAnsi="Times New Roman" w:eastAsia="仿宋_GB2312" w:cs="Times New Roman"/>
          <w:color w:val="auto"/>
          <w:kern w:val="0"/>
          <w:sz w:val="32"/>
          <w:szCs w:val="32"/>
          <w:u w:val="none"/>
          <w:lang w:val="en-US" w:eastAsia="zh-CN"/>
        </w:rPr>
        <w:t>）选择其中一个片区，并在选定片区内志愿填报至少三所中学</w:t>
      </w:r>
      <w:r>
        <w:rPr>
          <w:rFonts w:hint="eastAsia" w:ascii="Times New Roman" w:hAnsi="Times New Roman" w:eastAsia="仿宋_GB2312" w:cs="Times New Roman"/>
          <w:color w:val="auto"/>
          <w:kern w:val="0"/>
          <w:sz w:val="32"/>
          <w:szCs w:val="32"/>
          <w:u w:val="none"/>
          <w:lang w:val="en-US" w:eastAsia="zh-CN"/>
        </w:rPr>
        <w:t>（第二片区只填一所）</w:t>
      </w:r>
      <w:r>
        <w:rPr>
          <w:rFonts w:hint="default" w:ascii="Times New Roman" w:hAnsi="Times New Roman" w:eastAsia="仿宋_GB2312" w:cs="Times New Roman"/>
          <w:color w:val="auto"/>
          <w:kern w:val="0"/>
          <w:sz w:val="32"/>
          <w:szCs w:val="32"/>
          <w:u w:val="none"/>
          <w:lang w:val="en-US" w:eastAsia="zh-CN"/>
        </w:rPr>
        <w:t>。按适龄儿童在翔落户时长排序，遵循“志愿优先、统筹平衡”的原则，实行电脑派位升学。片区中学无法全部接收时，统筹安排到</w:t>
      </w:r>
      <w:r>
        <w:rPr>
          <w:rFonts w:hint="eastAsia" w:ascii="Times New Roman" w:hAnsi="Times New Roman" w:eastAsia="仿宋_GB2312" w:cs="Times New Roman"/>
          <w:color w:val="auto"/>
          <w:kern w:val="0"/>
          <w:sz w:val="32"/>
          <w:szCs w:val="32"/>
          <w:u w:val="none"/>
          <w:lang w:val="en-US" w:eastAsia="zh-CN"/>
        </w:rPr>
        <w:t>其他区属</w:t>
      </w:r>
      <w:r>
        <w:rPr>
          <w:rFonts w:hint="default" w:ascii="Times New Roman" w:hAnsi="Times New Roman" w:eastAsia="仿宋_GB2312" w:cs="Times New Roman"/>
          <w:color w:val="auto"/>
          <w:kern w:val="0"/>
          <w:sz w:val="32"/>
          <w:szCs w:val="32"/>
          <w:u w:val="none"/>
          <w:lang w:val="en-US" w:eastAsia="zh-CN"/>
        </w:rPr>
        <w:t>中学。志愿片区一旦确定，不得更改。未按照要求填报或不接受调配的，视为自动放弃在翔安区就学机会。</w:t>
      </w:r>
    </w:p>
    <w:p>
      <w:pPr>
        <w:widowControl w:val="0"/>
        <w:wordWrap/>
        <w:adjustRightInd/>
        <w:snapToGrid/>
        <w:spacing w:before="0" w:after="0" w:line="560" w:lineRule="exact"/>
        <w:ind w:left="0" w:leftChars="0" w:right="0" w:firstLine="640" w:firstLineChars="200"/>
        <w:textAlignment w:val="auto"/>
        <w:rPr>
          <w:rFonts w:hint="default" w:ascii="Times New Roman" w:hAnsi="Times New Roman" w:eastAsia="仿宋_GB2312" w:cs="Times New Roman"/>
          <w:color w:val="auto"/>
          <w:kern w:val="0"/>
          <w:sz w:val="32"/>
          <w:szCs w:val="32"/>
          <w:u w:val="none"/>
          <w:lang w:val="en-US" w:eastAsia="zh-CN"/>
        </w:rPr>
      </w:pPr>
      <w:r>
        <w:rPr>
          <w:rFonts w:hint="default" w:ascii="Times New Roman" w:hAnsi="Times New Roman" w:eastAsia="仿宋_GB2312" w:cs="Times New Roman"/>
          <w:color w:val="auto"/>
          <w:kern w:val="0"/>
          <w:sz w:val="32"/>
          <w:szCs w:val="32"/>
          <w:u w:val="none"/>
          <w:lang w:val="en-US" w:eastAsia="zh-CN"/>
        </w:rPr>
        <w:t>说明：集体户、寄挂户小学毕业生的父（母）亲已在翔安区购买产权超过50%以上的新建商品房（房屋用途应为“住宅”）并已在国土房产部门办理备案登记手续，因尚未交房导致无法实现“房户一致”，网络报名预约片区后无须参与志愿填报，由翔安区教育局统筹</w:t>
      </w:r>
      <w:r>
        <w:rPr>
          <w:rFonts w:hint="eastAsia" w:ascii="Times New Roman" w:hAnsi="Times New Roman" w:eastAsia="仿宋_GB2312" w:cs="Times New Roman"/>
          <w:color w:val="auto"/>
          <w:kern w:val="0"/>
          <w:sz w:val="32"/>
          <w:szCs w:val="32"/>
          <w:u w:val="none"/>
          <w:lang w:val="en-US" w:eastAsia="zh-CN"/>
        </w:rPr>
        <w:t>到除市属校、热点学校外的中学就读</w:t>
      </w:r>
      <w:r>
        <w:rPr>
          <w:rFonts w:hint="default" w:ascii="Times New Roman" w:hAnsi="Times New Roman" w:eastAsia="仿宋_GB2312" w:cs="Times New Roman"/>
          <w:color w:val="auto"/>
          <w:kern w:val="0"/>
          <w:sz w:val="32"/>
          <w:szCs w:val="32"/>
          <w:u w:val="none"/>
          <w:lang w:val="en-US" w:eastAsia="zh-CN"/>
        </w:rPr>
        <w:t>。</w:t>
      </w:r>
    </w:p>
    <w:p>
      <w:pPr>
        <w:widowControl w:val="0"/>
        <w:wordWrap/>
        <w:adjustRightInd/>
        <w:snapToGrid/>
        <w:spacing w:before="0" w:after="0" w:line="560" w:lineRule="exact"/>
        <w:ind w:left="0" w:leftChars="0" w:right="0" w:firstLine="640" w:firstLineChars="200"/>
        <w:jc w:val="left"/>
        <w:textAlignment w:val="auto"/>
        <w:outlineLvl w:val="9"/>
        <w:rPr>
          <w:rFonts w:hint="default" w:ascii="Times New Roman" w:hAnsi="Times New Roman" w:eastAsia="仿宋_GB2312" w:cs="Times New Roman"/>
          <w:b w:val="0"/>
          <w:bCs w:val="0"/>
          <w:color w:val="auto"/>
          <w:kern w:val="0"/>
          <w:sz w:val="32"/>
          <w:szCs w:val="32"/>
          <w:u w:val="none"/>
          <w:lang w:eastAsia="zh-CN"/>
        </w:rPr>
      </w:pPr>
      <w:r>
        <w:rPr>
          <w:rFonts w:hint="default" w:ascii="Times New Roman" w:hAnsi="Times New Roman" w:eastAsia="仿宋_GB2312" w:cs="Times New Roman"/>
          <w:color w:val="auto"/>
          <w:kern w:val="0"/>
          <w:sz w:val="32"/>
          <w:szCs w:val="32"/>
          <w:u w:val="none"/>
          <w:lang w:eastAsia="zh-CN"/>
        </w:rPr>
        <w:t>九年一贯制实验学校、新圩学校、彭厝学校的小学部毕业生可</w:t>
      </w:r>
      <w:r>
        <w:rPr>
          <w:rFonts w:hint="eastAsia" w:ascii="Times New Roman" w:hAnsi="Times New Roman" w:eastAsia="仿宋_GB2312" w:cs="Times New Roman"/>
          <w:color w:val="auto"/>
          <w:kern w:val="0"/>
          <w:sz w:val="32"/>
          <w:szCs w:val="32"/>
          <w:u w:val="none"/>
          <w:lang w:eastAsia="zh-CN"/>
        </w:rPr>
        <w:t>报名</w:t>
      </w:r>
      <w:r>
        <w:rPr>
          <w:rFonts w:hint="default" w:ascii="Times New Roman" w:hAnsi="Times New Roman" w:eastAsia="仿宋_GB2312" w:cs="Times New Roman"/>
          <w:color w:val="auto"/>
          <w:kern w:val="0"/>
          <w:sz w:val="32"/>
          <w:szCs w:val="32"/>
          <w:u w:val="none"/>
          <w:lang w:eastAsia="zh-CN"/>
        </w:rPr>
        <w:t>本校初中部就学。</w:t>
      </w:r>
      <w:r>
        <w:rPr>
          <w:rFonts w:hint="eastAsia" w:ascii="Times New Roman" w:hAnsi="Times New Roman" w:eastAsia="仿宋_GB2312" w:cs="Times New Roman"/>
          <w:b w:val="0"/>
          <w:bCs w:val="0"/>
          <w:color w:val="auto"/>
          <w:kern w:val="2"/>
          <w:sz w:val="32"/>
          <w:szCs w:val="32"/>
          <w:lang w:val="en-US" w:eastAsia="zh-CN" w:bidi="ar-SA"/>
        </w:rPr>
        <w:t>翔安实验学校、新圩学校2022秋季（含本年度）以后入学的小学生毕业后报名就读本校初中的，必须符合该校初中部片区招生规定。</w:t>
      </w:r>
    </w:p>
    <w:p>
      <w:pPr>
        <w:widowControl w:val="0"/>
        <w:wordWrap/>
        <w:adjustRightInd/>
        <w:snapToGrid/>
        <w:spacing w:before="0" w:after="0" w:line="550" w:lineRule="exact"/>
        <w:ind w:left="0" w:leftChars="0" w:right="0" w:firstLine="640" w:firstLineChars="200"/>
        <w:jc w:val="both"/>
        <w:textAlignment w:val="auto"/>
        <w:outlineLvl w:val="9"/>
        <w:rPr>
          <w:rFonts w:hint="default" w:ascii="Times New Roman" w:hAnsi="Times New Roman" w:eastAsia="仿宋_GB2312" w:cs="Times New Roman"/>
          <w:color w:val="auto"/>
          <w:kern w:val="0"/>
          <w:sz w:val="32"/>
          <w:szCs w:val="32"/>
          <w:u w:val="none"/>
          <w:lang w:val="en-US" w:eastAsia="zh-CN"/>
        </w:rPr>
      </w:pPr>
      <w:r>
        <w:rPr>
          <w:rFonts w:hint="eastAsia" w:ascii="Times New Roman" w:hAnsi="Times New Roman" w:eastAsia="仿宋_GB2312" w:cs="Times New Roman"/>
          <w:color w:val="auto"/>
          <w:kern w:val="0"/>
          <w:sz w:val="32"/>
          <w:szCs w:val="32"/>
          <w:u w:val="none"/>
          <w:lang w:eastAsia="zh-CN"/>
        </w:rPr>
        <w:t>“</w:t>
      </w:r>
      <w:r>
        <w:rPr>
          <w:rFonts w:hint="eastAsia" w:ascii="Times New Roman" w:hAnsi="Times New Roman" w:eastAsia="仿宋_GB2312" w:cs="Times New Roman"/>
          <w:color w:val="auto"/>
          <w:kern w:val="0"/>
          <w:sz w:val="32"/>
          <w:szCs w:val="32"/>
          <w:u w:val="none"/>
          <w:lang w:val="en-US" w:eastAsia="zh-CN"/>
        </w:rPr>
        <w:t>热点学校</w:t>
      </w:r>
      <w:r>
        <w:rPr>
          <w:rFonts w:hint="eastAsia" w:ascii="Times New Roman" w:hAnsi="Times New Roman" w:eastAsia="仿宋_GB2312" w:cs="Times New Roman"/>
          <w:color w:val="auto"/>
          <w:kern w:val="0"/>
          <w:sz w:val="32"/>
          <w:szCs w:val="32"/>
          <w:u w:val="none"/>
          <w:lang w:eastAsia="zh-CN"/>
        </w:rPr>
        <w:t>”（</w:t>
      </w:r>
      <w:r>
        <w:rPr>
          <w:rFonts w:hint="eastAsia" w:ascii="Times New Roman" w:hAnsi="Times New Roman" w:eastAsia="仿宋_GB2312" w:cs="Times New Roman"/>
          <w:color w:val="auto"/>
          <w:kern w:val="0"/>
          <w:sz w:val="32"/>
          <w:szCs w:val="32"/>
          <w:u w:val="none"/>
          <w:lang w:val="en-US" w:eastAsia="zh-CN"/>
        </w:rPr>
        <w:t>翔安一中、实验学校等</w:t>
      </w:r>
      <w:r>
        <w:rPr>
          <w:rFonts w:hint="eastAsia" w:ascii="Times New Roman" w:hAnsi="Times New Roman" w:eastAsia="仿宋_GB2312" w:cs="Times New Roman"/>
          <w:color w:val="auto"/>
          <w:kern w:val="0"/>
          <w:sz w:val="32"/>
          <w:szCs w:val="32"/>
          <w:u w:val="none"/>
          <w:lang w:eastAsia="zh-CN"/>
        </w:rPr>
        <w:t>）</w:t>
      </w:r>
      <w:r>
        <w:rPr>
          <w:rFonts w:hint="eastAsia" w:ascii="Times New Roman" w:hAnsi="Times New Roman" w:eastAsia="仿宋_GB2312" w:cs="Times New Roman"/>
          <w:color w:val="auto"/>
          <w:kern w:val="0"/>
          <w:sz w:val="32"/>
          <w:szCs w:val="32"/>
          <w:u w:val="none"/>
          <w:lang w:val="en-US" w:eastAsia="zh-CN"/>
        </w:rPr>
        <w:t>片区内“两一致”小学毕业生超过学校可提供学位时，按照符合招生条件的适龄儿童在现户籍地址的落户时间依次排序顺位录取。未被热点学校录取的适龄儿童将由区教育局统筹安排到其他学校就读。</w:t>
      </w:r>
    </w:p>
    <w:p>
      <w:pPr>
        <w:widowControl w:val="0"/>
        <w:numPr>
          <w:ilvl w:val="0"/>
          <w:numId w:val="0"/>
        </w:numPr>
        <w:wordWrap/>
        <w:adjustRightInd/>
        <w:snapToGrid/>
        <w:spacing w:before="0" w:after="0" w:line="550" w:lineRule="exact"/>
        <w:ind w:left="0" w:leftChars="0" w:right="0" w:firstLine="643" w:firstLineChars="200"/>
        <w:jc w:val="both"/>
        <w:textAlignment w:val="auto"/>
        <w:outlineLvl w:val="9"/>
        <w:rPr>
          <w:rFonts w:hint="default" w:ascii="Times New Roman" w:hAnsi="Times New Roman" w:eastAsia="仿宋_GB2312" w:cs="Times New Roman"/>
          <w:b/>
          <w:bCs/>
          <w:color w:val="auto"/>
          <w:kern w:val="0"/>
          <w:sz w:val="32"/>
          <w:szCs w:val="32"/>
          <w:u w:val="none"/>
          <w:lang w:val="en-US" w:eastAsia="zh-CN"/>
        </w:rPr>
      </w:pPr>
      <w:r>
        <w:rPr>
          <w:rFonts w:hint="default" w:ascii="Times New Roman" w:hAnsi="Times New Roman" w:eastAsia="仿宋_GB2312" w:cs="Times New Roman"/>
          <w:b/>
          <w:bCs/>
          <w:color w:val="auto"/>
          <w:kern w:val="0"/>
          <w:sz w:val="32"/>
          <w:szCs w:val="32"/>
          <w:u w:val="none"/>
          <w:lang w:val="en-US" w:eastAsia="zh-CN"/>
        </w:rPr>
        <w:t>2.非本区户籍招生</w:t>
      </w:r>
    </w:p>
    <w:p>
      <w:pPr>
        <w:widowControl w:val="0"/>
        <w:wordWrap/>
        <w:adjustRightInd/>
        <w:snapToGrid/>
        <w:spacing w:before="0" w:after="0" w:line="550" w:lineRule="exact"/>
        <w:ind w:left="0" w:leftChars="0" w:right="0" w:firstLine="640" w:firstLineChars="200"/>
        <w:jc w:val="both"/>
        <w:textAlignment w:val="auto"/>
        <w:outlineLvl w:val="9"/>
        <w:rPr>
          <w:rFonts w:hint="default" w:ascii="Times New Roman" w:hAnsi="Times New Roman" w:eastAsia="仿宋_GB2312" w:cs="Times New Roman"/>
          <w:color w:val="auto"/>
          <w:kern w:val="0"/>
          <w:sz w:val="32"/>
          <w:szCs w:val="32"/>
          <w:u w:val="none"/>
          <w:lang w:val="en-US" w:eastAsia="zh-CN"/>
        </w:rPr>
      </w:pPr>
      <w:r>
        <w:rPr>
          <w:rFonts w:hint="default" w:ascii="Times New Roman" w:hAnsi="Times New Roman" w:eastAsia="仿宋_GB2312" w:cs="Times New Roman"/>
          <w:color w:val="auto"/>
          <w:kern w:val="0"/>
          <w:sz w:val="32"/>
          <w:szCs w:val="32"/>
          <w:u w:val="none"/>
          <w:lang w:val="en-US" w:eastAsia="zh-CN"/>
        </w:rPr>
        <w:t>非本区户籍毕业生根据实际情况，</w:t>
      </w:r>
      <w:r>
        <w:rPr>
          <w:rFonts w:hint="eastAsia" w:ascii="Times New Roman" w:hAnsi="Times New Roman" w:eastAsia="仿宋_GB2312" w:cs="Times New Roman"/>
          <w:color w:val="auto"/>
          <w:kern w:val="0"/>
          <w:sz w:val="32"/>
          <w:szCs w:val="32"/>
          <w:u w:val="none"/>
          <w:lang w:val="en-US" w:eastAsia="zh-CN"/>
        </w:rPr>
        <w:t>报名时填写《翔安区2022年秋季初级中学报名表》，</w:t>
      </w:r>
      <w:r>
        <w:rPr>
          <w:rFonts w:hint="default" w:ascii="Times New Roman" w:hAnsi="Times New Roman" w:eastAsia="仿宋_GB2312" w:cs="Times New Roman"/>
          <w:color w:val="auto"/>
          <w:kern w:val="0"/>
          <w:sz w:val="32"/>
          <w:szCs w:val="32"/>
          <w:u w:val="none"/>
          <w:lang w:val="en-US" w:eastAsia="zh-CN"/>
        </w:rPr>
        <w:t>在四个片区内（</w:t>
      </w:r>
      <w:r>
        <w:rPr>
          <w:rFonts w:hint="eastAsia" w:ascii="Times New Roman" w:hAnsi="Times New Roman" w:eastAsia="仿宋_GB2312" w:cs="Times New Roman"/>
          <w:color w:val="auto"/>
          <w:kern w:val="0"/>
          <w:sz w:val="32"/>
          <w:szCs w:val="32"/>
          <w:u w:val="none"/>
          <w:lang w:val="en-US" w:eastAsia="zh-CN"/>
        </w:rPr>
        <w:t>片区内中学</w:t>
      </w:r>
      <w:r>
        <w:rPr>
          <w:rFonts w:hint="default" w:ascii="Times New Roman" w:hAnsi="Times New Roman" w:eastAsia="仿宋_GB2312" w:cs="Times New Roman"/>
          <w:color w:val="auto"/>
          <w:kern w:val="0"/>
          <w:sz w:val="32"/>
          <w:szCs w:val="32"/>
          <w:u w:val="none"/>
          <w:lang w:val="en-US" w:eastAsia="zh-CN"/>
        </w:rPr>
        <w:t>见附件</w:t>
      </w:r>
      <w:r>
        <w:rPr>
          <w:rFonts w:hint="eastAsia" w:ascii="Times New Roman" w:hAnsi="Times New Roman" w:eastAsia="仿宋_GB2312" w:cs="Times New Roman"/>
          <w:color w:val="auto"/>
          <w:kern w:val="0"/>
          <w:sz w:val="32"/>
          <w:szCs w:val="32"/>
          <w:u w:val="none"/>
          <w:lang w:val="en-US" w:eastAsia="zh-CN"/>
        </w:rPr>
        <w:t>7</w:t>
      </w:r>
      <w:r>
        <w:rPr>
          <w:rFonts w:hint="default" w:ascii="Times New Roman" w:hAnsi="Times New Roman" w:eastAsia="仿宋_GB2312" w:cs="Times New Roman"/>
          <w:color w:val="auto"/>
          <w:kern w:val="0"/>
          <w:sz w:val="32"/>
          <w:szCs w:val="32"/>
          <w:u w:val="none"/>
          <w:lang w:val="en-US" w:eastAsia="zh-CN"/>
        </w:rPr>
        <w:t>）选择其中一个片区，并在选定片区内志愿填报至少三所中学</w:t>
      </w:r>
      <w:r>
        <w:rPr>
          <w:rFonts w:hint="eastAsia" w:ascii="Times New Roman" w:hAnsi="Times New Roman" w:eastAsia="仿宋_GB2312" w:cs="Times New Roman"/>
          <w:color w:val="auto"/>
          <w:kern w:val="0"/>
          <w:sz w:val="32"/>
          <w:szCs w:val="32"/>
          <w:u w:val="none"/>
          <w:lang w:val="en-US" w:eastAsia="zh-CN"/>
        </w:rPr>
        <w:t>（第二片区除外）</w:t>
      </w:r>
      <w:r>
        <w:rPr>
          <w:rFonts w:hint="default" w:ascii="Times New Roman" w:hAnsi="Times New Roman" w:eastAsia="仿宋_GB2312" w:cs="Times New Roman"/>
          <w:color w:val="auto"/>
          <w:kern w:val="0"/>
          <w:sz w:val="32"/>
          <w:szCs w:val="32"/>
          <w:u w:val="none"/>
          <w:lang w:val="en-US" w:eastAsia="zh-CN"/>
        </w:rPr>
        <w:t>。按监护人其中</w:t>
      </w:r>
      <w:r>
        <w:rPr>
          <w:rFonts w:hint="eastAsia" w:ascii="Times New Roman" w:hAnsi="Times New Roman" w:eastAsia="仿宋_GB2312" w:cs="Times New Roman"/>
          <w:color w:val="auto"/>
          <w:kern w:val="0"/>
          <w:sz w:val="32"/>
          <w:szCs w:val="32"/>
          <w:u w:val="none"/>
          <w:lang w:val="en-US" w:eastAsia="zh-CN"/>
        </w:rPr>
        <w:t>1人</w:t>
      </w:r>
      <w:r>
        <w:rPr>
          <w:rFonts w:hint="default" w:ascii="Times New Roman" w:hAnsi="Times New Roman" w:eastAsia="仿宋_GB2312" w:cs="Times New Roman"/>
          <w:color w:val="auto"/>
          <w:kern w:val="0"/>
          <w:sz w:val="32"/>
          <w:szCs w:val="32"/>
          <w:u w:val="none"/>
          <w:lang w:val="en-US" w:eastAsia="zh-CN"/>
        </w:rPr>
        <w:t>在厦缴交社保时间较长一方为序，遵循“志愿优先、统筹平衡”的原则，实行电脑派位升学。</w:t>
      </w:r>
      <w:r>
        <w:rPr>
          <w:rFonts w:hint="eastAsia" w:ascii="Times New Roman" w:hAnsi="Times New Roman" w:eastAsia="仿宋_GB2312" w:cs="Times New Roman"/>
          <w:color w:val="auto"/>
          <w:kern w:val="0"/>
          <w:sz w:val="32"/>
          <w:szCs w:val="32"/>
          <w:u w:val="none"/>
          <w:lang w:val="en-US" w:eastAsia="zh-CN"/>
        </w:rPr>
        <w:t>若社保缴交时长一样，再按在厦居住时间长短为序。</w:t>
      </w:r>
      <w:r>
        <w:rPr>
          <w:rFonts w:hint="default" w:ascii="Times New Roman" w:hAnsi="Times New Roman" w:eastAsia="仿宋_GB2312" w:cs="Times New Roman"/>
          <w:color w:val="auto"/>
          <w:kern w:val="0"/>
          <w:sz w:val="32"/>
          <w:szCs w:val="32"/>
          <w:u w:val="none"/>
          <w:lang w:val="en-US" w:eastAsia="zh-CN"/>
        </w:rPr>
        <w:t>片区中学无法全部接收时，统筹安排到</w:t>
      </w:r>
      <w:r>
        <w:rPr>
          <w:rFonts w:hint="eastAsia" w:ascii="Times New Roman" w:hAnsi="Times New Roman" w:eastAsia="仿宋_GB2312" w:cs="Times New Roman"/>
          <w:color w:val="auto"/>
          <w:kern w:val="0"/>
          <w:sz w:val="32"/>
          <w:szCs w:val="32"/>
          <w:u w:val="none"/>
          <w:lang w:val="en-US" w:eastAsia="zh-CN"/>
        </w:rPr>
        <w:t>其他区属</w:t>
      </w:r>
      <w:r>
        <w:rPr>
          <w:rFonts w:hint="default" w:ascii="Times New Roman" w:hAnsi="Times New Roman" w:eastAsia="仿宋_GB2312" w:cs="Times New Roman"/>
          <w:color w:val="auto"/>
          <w:kern w:val="0"/>
          <w:sz w:val="32"/>
          <w:szCs w:val="32"/>
          <w:u w:val="none"/>
          <w:lang w:val="en-US" w:eastAsia="zh-CN"/>
        </w:rPr>
        <w:t>中学。未按照要求填报或不接受调配的，视为自动放弃在翔安区就学机会。</w:t>
      </w:r>
    </w:p>
    <w:p>
      <w:pPr>
        <w:widowControl w:val="0"/>
        <w:wordWrap/>
        <w:adjustRightInd/>
        <w:snapToGrid/>
        <w:spacing w:before="0" w:after="0" w:line="550" w:lineRule="exact"/>
        <w:ind w:left="0" w:leftChars="0" w:right="0" w:firstLine="640" w:firstLineChars="200"/>
        <w:jc w:val="both"/>
        <w:textAlignment w:val="auto"/>
        <w:outlineLvl w:val="9"/>
        <w:rPr>
          <w:rFonts w:hint="default" w:ascii="Times New Roman" w:hAnsi="Times New Roman" w:eastAsia="仿宋_GB2312" w:cs="Times New Roman"/>
          <w:color w:val="auto"/>
          <w:kern w:val="0"/>
          <w:sz w:val="32"/>
          <w:szCs w:val="32"/>
          <w:u w:val="none"/>
          <w:lang w:eastAsia="zh-CN"/>
        </w:rPr>
      </w:pPr>
      <w:r>
        <w:rPr>
          <w:rFonts w:hint="eastAsia" w:ascii="Times New Roman" w:hAnsi="Times New Roman" w:eastAsia="仿宋_GB2312" w:cs="Times New Roman"/>
          <w:color w:val="auto"/>
          <w:kern w:val="0"/>
          <w:sz w:val="32"/>
          <w:szCs w:val="32"/>
          <w:u w:val="none"/>
          <w:lang w:eastAsia="zh-CN"/>
        </w:rPr>
        <w:t>以上</w:t>
      </w:r>
      <w:r>
        <w:rPr>
          <w:rFonts w:hint="default" w:ascii="Times New Roman" w:hAnsi="Times New Roman" w:eastAsia="仿宋_GB2312" w:cs="Times New Roman"/>
          <w:color w:val="auto"/>
          <w:kern w:val="0"/>
          <w:sz w:val="32"/>
          <w:szCs w:val="32"/>
          <w:u w:val="none"/>
          <w:lang w:eastAsia="zh-CN"/>
        </w:rPr>
        <w:t>填报</w:t>
      </w:r>
      <w:r>
        <w:rPr>
          <w:rFonts w:hint="default" w:ascii="Times New Roman" w:hAnsi="Times New Roman" w:eastAsia="仿宋_GB2312" w:cs="Times New Roman"/>
          <w:color w:val="auto"/>
          <w:kern w:val="0"/>
          <w:sz w:val="32"/>
          <w:szCs w:val="32"/>
          <w:u w:val="none"/>
          <w:lang w:val="en-US" w:eastAsia="zh-CN"/>
        </w:rPr>
        <w:t>志愿片区</w:t>
      </w:r>
      <w:r>
        <w:rPr>
          <w:rFonts w:hint="eastAsia" w:ascii="Times New Roman" w:hAnsi="Times New Roman" w:eastAsia="仿宋_GB2312" w:cs="Times New Roman"/>
          <w:color w:val="auto"/>
          <w:kern w:val="0"/>
          <w:sz w:val="32"/>
          <w:szCs w:val="32"/>
          <w:u w:val="none"/>
          <w:lang w:val="en-US" w:eastAsia="zh-CN"/>
        </w:rPr>
        <w:t>家庭若</w:t>
      </w:r>
      <w:r>
        <w:rPr>
          <w:rFonts w:hint="default" w:ascii="Times New Roman" w:hAnsi="Times New Roman" w:eastAsia="仿宋_GB2312" w:cs="Times New Roman"/>
          <w:color w:val="auto"/>
          <w:kern w:val="0"/>
          <w:sz w:val="32"/>
          <w:szCs w:val="32"/>
          <w:u w:val="none"/>
          <w:lang w:eastAsia="zh-CN"/>
        </w:rPr>
        <w:t>有双胞胎或多胞胎子女的，家长需在6月10日前向毕业小学提交书面申请捆绑统筹（捆绑统筹</w:t>
      </w:r>
      <w:r>
        <w:rPr>
          <w:rFonts w:hint="eastAsia" w:ascii="Times New Roman" w:hAnsi="Times New Roman" w:eastAsia="仿宋_GB2312" w:cs="Times New Roman"/>
          <w:color w:val="auto"/>
          <w:kern w:val="0"/>
          <w:sz w:val="32"/>
          <w:szCs w:val="32"/>
          <w:u w:val="none"/>
          <w:lang w:eastAsia="zh-CN"/>
        </w:rPr>
        <w:t>是指申请双胞胎或多胞胎的适龄儿童</w:t>
      </w:r>
      <w:r>
        <w:rPr>
          <w:rFonts w:hint="default" w:ascii="Times New Roman" w:hAnsi="Times New Roman" w:eastAsia="仿宋_GB2312" w:cs="Times New Roman"/>
          <w:color w:val="auto"/>
          <w:kern w:val="0"/>
          <w:sz w:val="32"/>
          <w:szCs w:val="32"/>
          <w:u w:val="none"/>
          <w:lang w:eastAsia="zh-CN"/>
        </w:rPr>
        <w:t>可能派到同一所学校）。</w:t>
      </w:r>
    </w:p>
    <w:p>
      <w:pPr>
        <w:widowControl w:val="0"/>
        <w:numPr>
          <w:ilvl w:val="0"/>
          <w:numId w:val="0"/>
        </w:numPr>
        <w:wordWrap/>
        <w:adjustRightInd/>
        <w:snapToGrid/>
        <w:spacing w:before="0" w:after="0" w:line="550" w:lineRule="exact"/>
        <w:ind w:left="0" w:leftChars="0" w:right="0" w:firstLine="643" w:firstLineChars="200"/>
        <w:jc w:val="both"/>
        <w:textAlignment w:val="auto"/>
        <w:outlineLvl w:val="9"/>
        <w:rPr>
          <w:rFonts w:hint="default" w:ascii="Times New Roman" w:hAnsi="Times New Roman" w:eastAsia="仿宋_GB2312" w:cs="Times New Roman"/>
          <w:b/>
          <w:bCs/>
          <w:color w:val="auto"/>
          <w:kern w:val="0"/>
          <w:sz w:val="32"/>
          <w:szCs w:val="32"/>
          <w:u w:val="none"/>
          <w:lang w:val="en-US" w:eastAsia="zh-CN"/>
        </w:rPr>
      </w:pPr>
      <w:r>
        <w:rPr>
          <w:rFonts w:hint="default" w:ascii="Times New Roman" w:hAnsi="Times New Roman" w:eastAsia="仿宋_GB2312" w:cs="Times New Roman"/>
          <w:b/>
          <w:bCs/>
          <w:color w:val="auto"/>
          <w:kern w:val="0"/>
          <w:sz w:val="32"/>
          <w:szCs w:val="32"/>
          <w:u w:val="none"/>
          <w:lang w:val="en-US" w:eastAsia="zh-CN"/>
        </w:rPr>
        <w:t>3.特殊教育学校招生</w:t>
      </w:r>
    </w:p>
    <w:p>
      <w:pPr>
        <w:widowControl w:val="0"/>
        <w:wordWrap/>
        <w:adjustRightInd/>
        <w:snapToGrid/>
        <w:spacing w:before="0" w:after="0" w:line="550" w:lineRule="exact"/>
        <w:ind w:left="0" w:leftChars="0" w:right="0" w:firstLine="640" w:firstLineChars="200"/>
        <w:jc w:val="both"/>
        <w:textAlignment w:val="auto"/>
        <w:outlineLvl w:val="9"/>
        <w:rPr>
          <w:rFonts w:hint="default" w:ascii="Times New Roman" w:hAnsi="Times New Roman" w:eastAsia="仿宋_GB2312" w:cs="Times New Roman"/>
          <w:color w:val="auto"/>
          <w:kern w:val="0"/>
          <w:sz w:val="32"/>
          <w:szCs w:val="32"/>
          <w:u w:val="none"/>
          <w:lang w:eastAsia="zh-CN"/>
        </w:rPr>
      </w:pPr>
      <w:r>
        <w:rPr>
          <w:rFonts w:hint="default" w:ascii="Times New Roman" w:hAnsi="Times New Roman" w:eastAsia="仿宋_GB2312" w:cs="Times New Roman"/>
          <w:color w:val="auto"/>
          <w:kern w:val="0"/>
          <w:sz w:val="32"/>
          <w:szCs w:val="32"/>
          <w:u w:val="none"/>
          <w:lang w:eastAsia="zh-CN"/>
        </w:rPr>
        <w:t>特殊教育学校小学毕业班学生，未取得毕业资格的允许继续留校就读；已取得毕业资格的可继续留在本校或</w:t>
      </w:r>
      <w:r>
        <w:rPr>
          <w:rFonts w:hint="eastAsia" w:ascii="Times New Roman" w:hAnsi="Times New Roman" w:eastAsia="仿宋_GB2312" w:cs="Times New Roman"/>
          <w:color w:val="auto"/>
          <w:kern w:val="0"/>
          <w:sz w:val="32"/>
          <w:szCs w:val="32"/>
          <w:u w:val="none"/>
          <w:lang w:eastAsia="zh-CN"/>
        </w:rPr>
        <w:t>自行申请</w:t>
      </w:r>
      <w:r>
        <w:rPr>
          <w:rFonts w:hint="default" w:ascii="Times New Roman" w:hAnsi="Times New Roman" w:eastAsia="仿宋_GB2312" w:cs="Times New Roman"/>
          <w:color w:val="auto"/>
          <w:kern w:val="0"/>
          <w:sz w:val="32"/>
          <w:szCs w:val="32"/>
          <w:u w:val="none"/>
          <w:lang w:eastAsia="zh-CN"/>
        </w:rPr>
        <w:t>到市特教学校完成九年义务教育。</w:t>
      </w:r>
    </w:p>
    <w:p>
      <w:pPr>
        <w:widowControl w:val="0"/>
        <w:wordWrap/>
        <w:adjustRightInd/>
        <w:snapToGrid/>
        <w:spacing w:before="0" w:after="0" w:line="550" w:lineRule="exact"/>
        <w:ind w:left="0" w:leftChars="0" w:right="0" w:firstLine="640" w:firstLineChars="200"/>
        <w:jc w:val="both"/>
        <w:textAlignment w:val="auto"/>
        <w:outlineLvl w:val="9"/>
        <w:rPr>
          <w:rFonts w:hint="default" w:ascii="Times New Roman" w:hAnsi="Times New Roman" w:eastAsia="仿宋_GB2312" w:cs="Times New Roman"/>
          <w:b/>
          <w:bCs/>
          <w:color w:val="auto"/>
          <w:kern w:val="0"/>
          <w:sz w:val="32"/>
          <w:szCs w:val="32"/>
          <w:u w:val="none"/>
          <w:lang w:val="en-US" w:eastAsia="zh-CN"/>
        </w:rPr>
      </w:pPr>
      <w:r>
        <w:rPr>
          <w:rFonts w:hint="default" w:ascii="Times New Roman" w:hAnsi="Times New Roman" w:eastAsia="仿宋_GB2312" w:cs="Times New Roman"/>
          <w:color w:val="auto"/>
          <w:kern w:val="0"/>
          <w:sz w:val="32"/>
          <w:szCs w:val="32"/>
          <w:u w:val="none"/>
          <w:lang w:eastAsia="zh-CN"/>
        </w:rPr>
        <w:t>在普通小学或区特教学校就读的智力残疾学生，经评估后，可到普通中学随班就读或在区特教学校完成九年义务教育。</w:t>
      </w:r>
    </w:p>
    <w:p>
      <w:pPr>
        <w:widowControl w:val="0"/>
        <w:wordWrap/>
        <w:adjustRightInd/>
        <w:snapToGrid/>
        <w:spacing w:before="0" w:after="0" w:line="550" w:lineRule="exact"/>
        <w:ind w:left="0" w:leftChars="0" w:right="0" w:firstLine="643" w:firstLineChars="200"/>
        <w:jc w:val="both"/>
        <w:textAlignment w:val="auto"/>
        <w:outlineLvl w:val="9"/>
        <w:rPr>
          <w:rFonts w:hint="default" w:ascii="Times New Roman" w:hAnsi="Times New Roman" w:eastAsia="仿宋_GB2312" w:cs="Times New Roman"/>
          <w:b/>
          <w:bCs/>
          <w:color w:val="auto"/>
          <w:kern w:val="0"/>
          <w:sz w:val="32"/>
          <w:szCs w:val="32"/>
          <w:u w:val="none"/>
          <w:lang w:val="en-US" w:eastAsia="zh-CN"/>
        </w:rPr>
      </w:pPr>
      <w:r>
        <w:rPr>
          <w:rFonts w:hint="default" w:ascii="Times New Roman" w:hAnsi="Times New Roman" w:eastAsia="仿宋_GB2312" w:cs="Times New Roman"/>
          <w:b/>
          <w:bCs/>
          <w:color w:val="auto"/>
          <w:kern w:val="0"/>
          <w:sz w:val="32"/>
          <w:szCs w:val="32"/>
          <w:u w:val="none"/>
          <w:lang w:val="en-US" w:eastAsia="zh-CN"/>
        </w:rPr>
        <w:t>第二阶段：其他</w:t>
      </w:r>
    </w:p>
    <w:p>
      <w:pPr>
        <w:widowControl w:val="0"/>
        <w:numPr>
          <w:ilvl w:val="0"/>
          <w:numId w:val="0"/>
        </w:numPr>
        <w:wordWrap/>
        <w:adjustRightInd/>
        <w:snapToGrid/>
        <w:spacing w:line="560" w:lineRule="exact"/>
        <w:ind w:firstLine="640" w:firstLineChars="200"/>
        <w:textAlignment w:val="auto"/>
        <w:rPr>
          <w:rFonts w:hint="eastAsia" w:ascii="Times New Roman" w:hAnsi="Times New Roman" w:eastAsia="仿宋_GB2312" w:cs="Times New Roman"/>
          <w:b w:val="0"/>
          <w:bCs w:val="0"/>
          <w:color w:val="auto"/>
          <w:kern w:val="0"/>
          <w:sz w:val="32"/>
          <w:szCs w:val="32"/>
          <w:u w:val="none"/>
          <w:lang w:val="en-US" w:eastAsia="zh-CN"/>
        </w:rPr>
      </w:pPr>
      <w:r>
        <w:rPr>
          <w:rFonts w:hint="default" w:ascii="Times New Roman" w:hAnsi="Times New Roman" w:eastAsia="仿宋_GB2312" w:cs="Times New Roman"/>
          <w:b w:val="0"/>
          <w:bCs w:val="0"/>
          <w:color w:val="auto"/>
          <w:kern w:val="0"/>
          <w:sz w:val="32"/>
          <w:szCs w:val="32"/>
          <w:u w:val="none"/>
          <w:lang w:val="en-US" w:eastAsia="zh-CN"/>
        </w:rPr>
        <w:t>双十中学翔安校区、科技中学翔安校区、</w:t>
      </w:r>
      <w:r>
        <w:rPr>
          <w:rFonts w:hint="eastAsia" w:ascii="Times New Roman" w:hAnsi="Times New Roman" w:eastAsia="仿宋_GB2312" w:cs="Times New Roman"/>
          <w:b w:val="0"/>
          <w:bCs w:val="0"/>
          <w:color w:val="auto"/>
          <w:kern w:val="0"/>
          <w:sz w:val="32"/>
          <w:szCs w:val="32"/>
          <w:u w:val="none"/>
          <w:lang w:val="en-US" w:eastAsia="zh-CN"/>
        </w:rPr>
        <w:t>翔城中学（厦门外国语学校翔城分校）、振南中学（厦门双十中学翔安附属学校）、</w:t>
      </w:r>
      <w:r>
        <w:rPr>
          <w:rFonts w:hint="default" w:ascii="Times New Roman" w:hAnsi="Times New Roman" w:eastAsia="仿宋_GB2312" w:cs="Times New Roman"/>
          <w:b w:val="0"/>
          <w:bCs w:val="0"/>
          <w:color w:val="auto"/>
          <w:kern w:val="0"/>
          <w:sz w:val="32"/>
          <w:szCs w:val="32"/>
          <w:u w:val="none"/>
          <w:lang w:val="en-US" w:eastAsia="zh-CN"/>
        </w:rPr>
        <w:t>翔安一中</w:t>
      </w:r>
      <w:r>
        <w:rPr>
          <w:rFonts w:hint="eastAsia" w:ascii="Times New Roman" w:hAnsi="Times New Roman" w:eastAsia="仿宋_GB2312" w:cs="Times New Roman"/>
          <w:b w:val="0"/>
          <w:bCs w:val="0"/>
          <w:color w:val="auto"/>
          <w:kern w:val="0"/>
          <w:sz w:val="32"/>
          <w:szCs w:val="32"/>
          <w:u w:val="none"/>
          <w:lang w:val="en-US" w:eastAsia="zh-CN"/>
        </w:rPr>
        <w:t>、翔安火炬实验学校（厦门五缘第二实验学校翔安分校）等6所学校</w:t>
      </w:r>
      <w:r>
        <w:rPr>
          <w:rFonts w:hint="default" w:ascii="Times New Roman" w:hAnsi="Times New Roman" w:eastAsia="仿宋_GB2312" w:cs="Times New Roman"/>
          <w:b w:val="0"/>
          <w:bCs w:val="0"/>
          <w:color w:val="auto"/>
          <w:kern w:val="0"/>
          <w:sz w:val="32"/>
          <w:szCs w:val="32"/>
          <w:u w:val="none"/>
          <w:lang w:val="en-US" w:eastAsia="zh-CN"/>
        </w:rPr>
        <w:t>在完成片区招生任务的</w:t>
      </w:r>
      <w:r>
        <w:rPr>
          <w:rFonts w:hint="eastAsia" w:ascii="Times New Roman" w:hAnsi="Times New Roman" w:eastAsia="仿宋_GB2312" w:cs="Times New Roman"/>
          <w:b w:val="0"/>
          <w:bCs w:val="0"/>
          <w:color w:val="auto"/>
          <w:kern w:val="0"/>
          <w:sz w:val="32"/>
          <w:szCs w:val="32"/>
          <w:u w:val="none"/>
          <w:lang w:val="en-US" w:eastAsia="zh-CN"/>
        </w:rPr>
        <w:t>前提</w:t>
      </w:r>
      <w:r>
        <w:rPr>
          <w:rFonts w:hint="default" w:ascii="Times New Roman" w:hAnsi="Times New Roman" w:eastAsia="仿宋_GB2312" w:cs="Times New Roman"/>
          <w:b w:val="0"/>
          <w:bCs w:val="0"/>
          <w:color w:val="auto"/>
          <w:kern w:val="0"/>
          <w:sz w:val="32"/>
          <w:szCs w:val="32"/>
          <w:u w:val="none"/>
          <w:lang w:val="en-US" w:eastAsia="zh-CN"/>
        </w:rPr>
        <w:t>下，面向全区招收部分学籍或户籍在翔安的</w:t>
      </w:r>
      <w:r>
        <w:rPr>
          <w:rFonts w:hint="eastAsia" w:ascii="Times New Roman" w:hAnsi="Times New Roman" w:eastAsia="仿宋_GB2312" w:cs="Times New Roman"/>
          <w:b w:val="0"/>
          <w:bCs w:val="0"/>
          <w:color w:val="auto"/>
          <w:kern w:val="0"/>
          <w:sz w:val="32"/>
          <w:szCs w:val="32"/>
          <w:u w:val="none"/>
          <w:lang w:val="en-US" w:eastAsia="zh-CN"/>
        </w:rPr>
        <w:t>本区</w:t>
      </w:r>
      <w:r>
        <w:rPr>
          <w:rFonts w:hint="default" w:ascii="Times New Roman" w:hAnsi="Times New Roman" w:eastAsia="仿宋_GB2312" w:cs="Times New Roman"/>
          <w:b w:val="0"/>
          <w:bCs w:val="0"/>
          <w:color w:val="auto"/>
          <w:kern w:val="0"/>
          <w:sz w:val="32"/>
          <w:szCs w:val="32"/>
          <w:u w:val="none"/>
          <w:lang w:val="en-US" w:eastAsia="zh-CN"/>
        </w:rPr>
        <w:t>小学毕业生补充生源。</w:t>
      </w:r>
      <w:r>
        <w:rPr>
          <w:rFonts w:hint="eastAsia" w:ascii="Times New Roman" w:hAnsi="Times New Roman" w:eastAsia="仿宋_GB2312" w:cs="Times New Roman"/>
          <w:b w:val="0"/>
          <w:bCs w:val="0"/>
          <w:color w:val="auto"/>
          <w:kern w:val="0"/>
          <w:sz w:val="32"/>
          <w:szCs w:val="32"/>
          <w:u w:val="none"/>
          <w:lang w:val="en-US" w:eastAsia="zh-CN"/>
        </w:rPr>
        <w:t>其中双十中学翔安校区、科技中学翔安校区、厦门外国语学校翔城分校、厦门双十中学翔安附属学校4所学校捆绑招生（第一组团），翔安一中（第二组团）、厦门五缘第二实验学校翔安分校（第三组团）各自独立招生。符合条件的小学毕业生，每人最多填报两个组团，经审核合格后，按照志愿顺序，采用随机派位的形式，确定上述6所学校录取名单。未录取的，回户籍所在片区升学。</w:t>
      </w:r>
      <w:r>
        <w:rPr>
          <w:rFonts w:hint="default" w:ascii="Times New Roman" w:hAnsi="Times New Roman" w:eastAsia="仿宋_GB2312" w:cs="Times New Roman"/>
          <w:b w:val="0"/>
          <w:bCs w:val="0"/>
          <w:color w:val="auto"/>
          <w:kern w:val="0"/>
          <w:sz w:val="32"/>
          <w:szCs w:val="32"/>
          <w:u w:val="none"/>
          <w:lang w:val="en-US" w:eastAsia="zh-CN"/>
        </w:rPr>
        <w:t>具体招生办法在学校</w:t>
      </w:r>
      <w:r>
        <w:rPr>
          <w:rFonts w:hint="eastAsia" w:ascii="Times New Roman" w:hAnsi="Times New Roman" w:eastAsia="仿宋_GB2312" w:cs="Times New Roman"/>
          <w:b w:val="0"/>
          <w:bCs w:val="0"/>
          <w:color w:val="auto"/>
          <w:kern w:val="0"/>
          <w:sz w:val="32"/>
          <w:szCs w:val="32"/>
          <w:u w:val="none"/>
          <w:lang w:val="en-US" w:eastAsia="zh-CN"/>
        </w:rPr>
        <w:t>微信公众号或网站</w:t>
      </w:r>
      <w:r>
        <w:rPr>
          <w:rFonts w:hint="default" w:ascii="Times New Roman" w:hAnsi="Times New Roman" w:eastAsia="仿宋_GB2312" w:cs="Times New Roman"/>
          <w:b w:val="0"/>
          <w:bCs w:val="0"/>
          <w:color w:val="auto"/>
          <w:kern w:val="0"/>
          <w:sz w:val="32"/>
          <w:szCs w:val="32"/>
          <w:u w:val="none"/>
          <w:lang w:val="en-US" w:eastAsia="zh-CN"/>
        </w:rPr>
        <w:t>上公布。</w:t>
      </w:r>
    </w:p>
    <w:p>
      <w:pPr>
        <w:widowControl w:val="0"/>
        <w:numPr>
          <w:ilvl w:val="0"/>
          <w:numId w:val="0"/>
        </w:numPr>
        <w:wordWrap/>
        <w:adjustRightInd/>
        <w:snapToGrid/>
        <w:spacing w:before="0" w:after="0" w:line="560" w:lineRule="exact"/>
        <w:ind w:left="0" w:leftChars="0" w:right="0" w:firstLine="640" w:firstLineChars="200"/>
        <w:textAlignment w:val="auto"/>
        <w:rPr>
          <w:rFonts w:hint="eastAsia" w:ascii="Times New Roman" w:hAnsi="Times New Roman" w:eastAsia="仿宋_GB2312" w:cs="Times New Roman"/>
          <w:b w:val="0"/>
          <w:bCs w:val="0"/>
          <w:color w:val="auto"/>
          <w:kern w:val="0"/>
          <w:sz w:val="32"/>
          <w:szCs w:val="32"/>
          <w:u w:val="none"/>
          <w:lang w:val="en-US" w:eastAsia="zh-CN"/>
        </w:rPr>
      </w:pPr>
      <w:r>
        <w:rPr>
          <w:rFonts w:hint="eastAsia" w:ascii="Times New Roman" w:hAnsi="Times New Roman" w:eastAsia="仿宋_GB2312" w:cs="Times New Roman"/>
          <w:b w:val="0"/>
          <w:bCs w:val="0"/>
          <w:color w:val="auto"/>
          <w:kern w:val="0"/>
          <w:sz w:val="32"/>
          <w:szCs w:val="32"/>
          <w:u w:val="none"/>
          <w:lang w:val="en-US" w:eastAsia="zh-CN"/>
        </w:rPr>
        <w:t>翔城中学（厦门外国语学校翔城分校）、振南中学（厦门双十中学翔安附属学校）在完成招生任务的前提下，通过随机摇号的方式招收部分在和风小学、彭厝学校、第六实小就读的金海街道户籍小学毕业生。具体方案由区教育局根据学位情况制定公布。</w:t>
      </w:r>
    </w:p>
    <w:p>
      <w:pPr>
        <w:widowControl w:val="0"/>
        <w:numPr>
          <w:ilvl w:val="0"/>
          <w:numId w:val="0"/>
        </w:numPr>
        <w:wordWrap/>
        <w:adjustRightInd/>
        <w:snapToGrid/>
        <w:spacing w:before="0" w:after="0" w:line="560" w:lineRule="exact"/>
        <w:ind w:left="0" w:leftChars="0" w:right="0" w:firstLine="640" w:firstLineChars="200"/>
        <w:textAlignment w:val="auto"/>
        <w:rPr>
          <w:rFonts w:hint="default" w:ascii="Times New Roman" w:hAnsi="Times New Roman" w:eastAsia="仿宋_GB2312" w:cs="Times New Roman"/>
          <w:b w:val="0"/>
          <w:bCs w:val="0"/>
          <w:color w:val="auto"/>
          <w:kern w:val="0"/>
          <w:sz w:val="32"/>
          <w:szCs w:val="32"/>
          <w:u w:val="none"/>
          <w:lang w:val="en-US" w:eastAsia="zh-CN"/>
        </w:rPr>
      </w:pPr>
      <w:r>
        <w:rPr>
          <w:rFonts w:hint="eastAsia" w:ascii="Times New Roman" w:hAnsi="Times New Roman" w:eastAsia="仿宋_GB2312" w:cs="Times New Roman"/>
          <w:b w:val="0"/>
          <w:bCs w:val="0"/>
          <w:color w:val="auto"/>
          <w:kern w:val="0"/>
          <w:sz w:val="32"/>
          <w:szCs w:val="32"/>
          <w:u w:val="none"/>
          <w:lang w:val="en-US" w:eastAsia="zh-CN"/>
        </w:rPr>
        <w:t>小学毕业生一旦被</w:t>
      </w:r>
      <w:r>
        <w:rPr>
          <w:rFonts w:hint="default" w:ascii="Times New Roman" w:hAnsi="Times New Roman" w:eastAsia="仿宋_GB2312" w:cs="Times New Roman"/>
          <w:b w:val="0"/>
          <w:bCs w:val="0"/>
          <w:color w:val="auto"/>
          <w:sz w:val="32"/>
          <w:szCs w:val="32"/>
          <w:u w:val="none"/>
          <w:lang w:val="en-US" w:eastAsia="zh-CN"/>
        </w:rPr>
        <w:t>录取</w:t>
      </w:r>
      <w:r>
        <w:rPr>
          <w:rFonts w:hint="eastAsia" w:ascii="Times New Roman" w:hAnsi="Times New Roman" w:eastAsia="仿宋_GB2312" w:cs="Times New Roman"/>
          <w:b w:val="0"/>
          <w:bCs w:val="0"/>
          <w:color w:val="auto"/>
          <w:sz w:val="32"/>
          <w:szCs w:val="32"/>
          <w:u w:val="none"/>
          <w:lang w:val="en-US" w:eastAsia="zh-CN"/>
        </w:rPr>
        <w:t>，</w:t>
      </w:r>
      <w:r>
        <w:rPr>
          <w:rFonts w:hint="default" w:ascii="Times New Roman" w:hAnsi="Times New Roman" w:eastAsia="仿宋_GB2312" w:cs="Times New Roman"/>
          <w:b w:val="0"/>
          <w:bCs w:val="0"/>
          <w:color w:val="auto"/>
          <w:sz w:val="32"/>
          <w:szCs w:val="32"/>
          <w:u w:val="none"/>
          <w:lang w:val="en-US" w:eastAsia="zh-CN"/>
        </w:rPr>
        <w:t>结果不能改变，因</w:t>
      </w:r>
      <w:r>
        <w:rPr>
          <w:rFonts w:hint="eastAsia" w:ascii="Times New Roman" w:hAnsi="Times New Roman" w:eastAsia="仿宋_GB2312" w:cs="Times New Roman"/>
          <w:b w:val="0"/>
          <w:bCs w:val="0"/>
          <w:color w:val="auto"/>
          <w:sz w:val="32"/>
          <w:szCs w:val="32"/>
          <w:u w:val="none"/>
          <w:lang w:val="en-US" w:eastAsia="zh-CN"/>
        </w:rPr>
        <w:t>个人</w:t>
      </w:r>
      <w:r>
        <w:rPr>
          <w:rFonts w:hint="default" w:ascii="Times New Roman" w:hAnsi="Times New Roman" w:eastAsia="仿宋_GB2312" w:cs="Times New Roman"/>
          <w:b w:val="0"/>
          <w:bCs w:val="0"/>
          <w:color w:val="auto"/>
          <w:sz w:val="32"/>
          <w:szCs w:val="32"/>
          <w:u w:val="none"/>
          <w:lang w:val="en-US" w:eastAsia="zh-CN"/>
        </w:rPr>
        <w:t>原因无法到派位学校就读的，由区教育局统筹到</w:t>
      </w:r>
      <w:r>
        <w:rPr>
          <w:rFonts w:hint="eastAsia" w:ascii="Times New Roman" w:hAnsi="Times New Roman" w:eastAsia="仿宋_GB2312" w:cs="Times New Roman"/>
          <w:b w:val="0"/>
          <w:bCs w:val="0"/>
          <w:color w:val="auto"/>
          <w:sz w:val="32"/>
          <w:szCs w:val="32"/>
          <w:u w:val="none"/>
          <w:lang w:val="en-US" w:eastAsia="zh-CN"/>
        </w:rPr>
        <w:t>户籍地或</w:t>
      </w:r>
      <w:r>
        <w:rPr>
          <w:rFonts w:hint="default" w:ascii="Times New Roman" w:hAnsi="Times New Roman" w:eastAsia="仿宋_GB2312" w:cs="Times New Roman"/>
          <w:b w:val="0"/>
          <w:bCs w:val="0"/>
          <w:color w:val="auto"/>
          <w:sz w:val="32"/>
          <w:szCs w:val="32"/>
          <w:u w:val="none"/>
          <w:lang w:val="en-US" w:eastAsia="zh-CN"/>
        </w:rPr>
        <w:t>除</w:t>
      </w:r>
      <w:r>
        <w:rPr>
          <w:rFonts w:hint="eastAsia" w:ascii="Times New Roman" w:hAnsi="Times New Roman" w:eastAsia="仿宋_GB2312" w:cs="Times New Roman"/>
          <w:b w:val="0"/>
          <w:bCs w:val="0"/>
          <w:color w:val="auto"/>
          <w:sz w:val="32"/>
          <w:szCs w:val="32"/>
          <w:u w:val="none"/>
          <w:lang w:val="en-US" w:eastAsia="zh-CN"/>
        </w:rPr>
        <w:t>市属学校及</w:t>
      </w:r>
      <w:r>
        <w:rPr>
          <w:rFonts w:hint="default" w:ascii="Times New Roman" w:hAnsi="Times New Roman" w:eastAsia="仿宋_GB2312" w:cs="Times New Roman"/>
          <w:b w:val="0"/>
          <w:bCs w:val="0"/>
          <w:color w:val="auto"/>
          <w:sz w:val="32"/>
          <w:szCs w:val="32"/>
          <w:u w:val="none"/>
          <w:lang w:val="en-US" w:eastAsia="zh-CN"/>
        </w:rPr>
        <w:t>实验学校</w:t>
      </w:r>
      <w:r>
        <w:rPr>
          <w:rFonts w:hint="eastAsia" w:ascii="Times New Roman" w:hAnsi="Times New Roman" w:eastAsia="仿宋_GB2312" w:cs="Times New Roman"/>
          <w:b w:val="0"/>
          <w:bCs w:val="0"/>
          <w:color w:val="auto"/>
          <w:sz w:val="32"/>
          <w:szCs w:val="32"/>
          <w:u w:val="none"/>
          <w:lang w:val="en-US" w:eastAsia="zh-CN"/>
        </w:rPr>
        <w:t>等</w:t>
      </w:r>
      <w:r>
        <w:rPr>
          <w:rFonts w:hint="default" w:ascii="Times New Roman" w:hAnsi="Times New Roman" w:eastAsia="仿宋_GB2312" w:cs="Times New Roman"/>
          <w:b w:val="0"/>
          <w:bCs w:val="0"/>
          <w:color w:val="auto"/>
          <w:sz w:val="32"/>
          <w:szCs w:val="32"/>
          <w:u w:val="none"/>
          <w:lang w:val="en-US" w:eastAsia="zh-CN"/>
        </w:rPr>
        <w:t>“热点学校”外的中学就读。严禁通过任何形式到上述除录取学校外的学校就读。</w:t>
      </w:r>
    </w:p>
    <w:p>
      <w:pPr>
        <w:widowControl w:val="0"/>
        <w:wordWrap/>
        <w:adjustRightInd/>
        <w:snapToGrid/>
        <w:spacing w:before="0" w:after="0" w:line="560" w:lineRule="exact"/>
        <w:ind w:left="0" w:leftChars="0" w:right="0" w:firstLine="643" w:firstLineChars="200"/>
        <w:textAlignment w:val="auto"/>
        <w:rPr>
          <w:rFonts w:hint="default" w:ascii="Times New Roman" w:hAnsi="Times New Roman" w:eastAsia="楷体_GB2312" w:cs="Times New Roman"/>
          <w:b/>
          <w:bCs/>
          <w:color w:val="auto"/>
          <w:kern w:val="0"/>
          <w:sz w:val="32"/>
          <w:szCs w:val="32"/>
          <w:u w:val="none"/>
          <w:lang w:val="en-US" w:eastAsia="zh-CN"/>
        </w:rPr>
      </w:pPr>
      <w:r>
        <w:rPr>
          <w:rFonts w:hint="default" w:ascii="Times New Roman" w:hAnsi="Times New Roman" w:eastAsia="楷体_GB2312" w:cs="Times New Roman"/>
          <w:b/>
          <w:bCs/>
          <w:color w:val="auto"/>
          <w:kern w:val="0"/>
          <w:sz w:val="32"/>
          <w:szCs w:val="32"/>
          <w:u w:val="none"/>
          <w:lang w:val="en-US" w:eastAsia="zh-CN"/>
        </w:rPr>
        <w:t>（五）录取和档案交接时间</w:t>
      </w:r>
    </w:p>
    <w:p>
      <w:pPr>
        <w:widowControl w:val="0"/>
        <w:wordWrap/>
        <w:adjustRightInd/>
        <w:snapToGrid/>
        <w:spacing w:before="0" w:after="0" w:line="560" w:lineRule="exact"/>
        <w:ind w:left="0" w:leftChars="0" w:right="0" w:firstLine="640" w:firstLineChars="200"/>
        <w:textAlignment w:val="auto"/>
        <w:rPr>
          <w:rFonts w:hint="default" w:ascii="Times New Roman" w:hAnsi="Times New Roman" w:eastAsia="仿宋_GB2312" w:cs="Times New Roman"/>
          <w:color w:val="auto"/>
          <w:kern w:val="0"/>
          <w:sz w:val="32"/>
          <w:szCs w:val="32"/>
          <w:u w:val="none"/>
          <w:lang w:eastAsia="zh-CN"/>
        </w:rPr>
      </w:pPr>
      <w:r>
        <w:rPr>
          <w:rFonts w:hint="eastAsia" w:ascii="Times New Roman" w:hAnsi="Times New Roman" w:eastAsia="仿宋_GB2312" w:cs="Times New Roman"/>
          <w:color w:val="auto"/>
          <w:kern w:val="0"/>
          <w:sz w:val="32"/>
          <w:szCs w:val="32"/>
          <w:u w:val="none"/>
          <w:lang w:val="en-US" w:eastAsia="zh-CN"/>
        </w:rPr>
        <w:t>6</w:t>
      </w:r>
      <w:r>
        <w:rPr>
          <w:rFonts w:hint="default" w:ascii="Times New Roman" w:hAnsi="Times New Roman" w:eastAsia="仿宋_GB2312" w:cs="Times New Roman"/>
          <w:color w:val="auto"/>
          <w:kern w:val="0"/>
          <w:sz w:val="32"/>
          <w:szCs w:val="32"/>
          <w:u w:val="none"/>
          <w:lang w:eastAsia="zh-CN"/>
        </w:rPr>
        <w:t>月</w:t>
      </w:r>
      <w:r>
        <w:rPr>
          <w:rFonts w:hint="eastAsia" w:ascii="Times New Roman" w:hAnsi="Times New Roman" w:eastAsia="仿宋_GB2312" w:cs="Times New Roman"/>
          <w:color w:val="auto"/>
          <w:kern w:val="0"/>
          <w:sz w:val="32"/>
          <w:szCs w:val="32"/>
          <w:u w:val="none"/>
          <w:lang w:val="en-US" w:eastAsia="zh-CN"/>
        </w:rPr>
        <w:t>22</w:t>
      </w:r>
      <w:r>
        <w:rPr>
          <w:rFonts w:hint="default" w:ascii="Times New Roman" w:hAnsi="Times New Roman" w:eastAsia="仿宋_GB2312" w:cs="Times New Roman"/>
          <w:color w:val="auto"/>
          <w:kern w:val="0"/>
          <w:sz w:val="32"/>
          <w:szCs w:val="32"/>
          <w:u w:val="none"/>
          <w:lang w:eastAsia="zh-CN"/>
        </w:rPr>
        <w:t>日初中招生电脑派位。7月</w:t>
      </w:r>
      <w:r>
        <w:rPr>
          <w:rFonts w:hint="default" w:ascii="Times New Roman" w:hAnsi="Times New Roman" w:eastAsia="仿宋_GB2312" w:cs="Times New Roman"/>
          <w:color w:val="auto"/>
          <w:kern w:val="0"/>
          <w:sz w:val="32"/>
          <w:szCs w:val="32"/>
          <w:u w:val="none"/>
          <w:lang w:val="en-US" w:eastAsia="zh-CN"/>
        </w:rPr>
        <w:t>6</w:t>
      </w:r>
      <w:r>
        <w:rPr>
          <w:rFonts w:hint="default" w:ascii="Times New Roman" w:hAnsi="Times New Roman" w:eastAsia="仿宋_GB2312" w:cs="Times New Roman"/>
          <w:color w:val="auto"/>
          <w:kern w:val="0"/>
          <w:sz w:val="32"/>
          <w:szCs w:val="32"/>
          <w:u w:val="none"/>
          <w:lang w:eastAsia="zh-CN"/>
        </w:rPr>
        <w:t>日中小学交换录取通知书，7月8日初中新生报到，7月</w:t>
      </w:r>
      <w:r>
        <w:rPr>
          <w:rFonts w:hint="default" w:ascii="Times New Roman" w:hAnsi="Times New Roman" w:eastAsia="仿宋_GB2312" w:cs="Times New Roman"/>
          <w:color w:val="auto"/>
          <w:kern w:val="0"/>
          <w:sz w:val="32"/>
          <w:szCs w:val="32"/>
          <w:u w:val="none"/>
          <w:lang w:val="en-US" w:eastAsia="zh-CN"/>
        </w:rPr>
        <w:t>10</w:t>
      </w:r>
      <w:r>
        <w:rPr>
          <w:rFonts w:hint="default" w:ascii="Times New Roman" w:hAnsi="Times New Roman" w:eastAsia="仿宋_GB2312" w:cs="Times New Roman"/>
          <w:color w:val="auto"/>
          <w:kern w:val="0"/>
          <w:sz w:val="32"/>
          <w:szCs w:val="32"/>
          <w:u w:val="none"/>
          <w:lang w:eastAsia="zh-CN"/>
        </w:rPr>
        <w:t>日初中新生电脑编班。</w:t>
      </w:r>
    </w:p>
    <w:p>
      <w:pPr>
        <w:widowControl w:val="0"/>
        <w:numPr>
          <w:ilvl w:val="0"/>
          <w:numId w:val="0"/>
        </w:numPr>
        <w:wordWrap/>
        <w:adjustRightInd/>
        <w:snapToGrid/>
        <w:spacing w:before="0" w:after="0" w:line="560" w:lineRule="exact"/>
        <w:ind w:left="0" w:leftChars="0" w:right="0" w:firstLine="0" w:firstLineChars="0"/>
        <w:textAlignment w:val="auto"/>
        <w:rPr>
          <w:rFonts w:hint="default" w:ascii="Times New Roman" w:hAnsi="Times New Roman" w:eastAsia="仿宋_GB2312" w:cs="Times New Roman"/>
          <w:b w:val="0"/>
          <w:bCs w:val="0"/>
          <w:color w:val="auto"/>
          <w:kern w:val="0"/>
          <w:sz w:val="32"/>
          <w:szCs w:val="32"/>
          <w:u w:val="none"/>
          <w:lang w:val="en-US" w:eastAsia="zh-CN"/>
        </w:rPr>
      </w:pPr>
      <w:r>
        <w:rPr>
          <w:rFonts w:hint="eastAsia"/>
          <w:color w:val="auto"/>
          <w:lang w:val="en-US" w:eastAsia="zh-CN"/>
        </w:rPr>
        <w:t xml:space="preserve">      </w:t>
      </w:r>
      <w:r>
        <w:rPr>
          <w:rFonts w:hint="default" w:ascii="Times New Roman" w:hAnsi="Times New Roman" w:eastAsia="仿宋_GB2312" w:cs="Times New Roman"/>
          <w:b w:val="0"/>
          <w:bCs w:val="0"/>
          <w:color w:val="auto"/>
          <w:kern w:val="0"/>
          <w:sz w:val="32"/>
          <w:szCs w:val="32"/>
          <w:u w:val="none"/>
          <w:lang w:val="en-US" w:eastAsia="zh-CN"/>
        </w:rPr>
        <w:t>（六）在我区的市直属校招生方案由各直属校按照有关文件精神制定并报市、区教育主管部门审核备案后实施。</w:t>
      </w:r>
    </w:p>
    <w:p>
      <w:pPr>
        <w:widowControl w:val="0"/>
        <w:numPr>
          <w:ilvl w:val="0"/>
          <w:numId w:val="0"/>
        </w:numPr>
        <w:wordWrap/>
        <w:adjustRightInd/>
        <w:snapToGrid/>
        <w:spacing w:before="0" w:after="0" w:line="560" w:lineRule="exact"/>
        <w:ind w:left="0" w:leftChars="0" w:right="0" w:firstLine="640" w:firstLineChars="200"/>
        <w:textAlignment w:val="auto"/>
        <w:rPr>
          <w:rFonts w:hint="default" w:ascii="Times New Roman" w:hAnsi="Times New Roman" w:eastAsia="仿宋_GB2312" w:cs="Times New Roman"/>
          <w:color w:val="auto"/>
          <w:kern w:val="0"/>
          <w:sz w:val="32"/>
          <w:szCs w:val="32"/>
          <w:u w:val="none"/>
          <w:lang w:val="en-US" w:eastAsia="zh-CN"/>
        </w:rPr>
      </w:pPr>
      <w:r>
        <w:rPr>
          <w:rFonts w:hint="default" w:ascii="Times New Roman" w:hAnsi="Times New Roman" w:eastAsia="仿宋_GB2312" w:cs="Times New Roman"/>
          <w:b w:val="0"/>
          <w:bCs w:val="0"/>
          <w:color w:val="auto"/>
          <w:kern w:val="0"/>
          <w:sz w:val="32"/>
          <w:szCs w:val="32"/>
          <w:u w:val="none"/>
          <w:lang w:val="en-US" w:eastAsia="zh-CN"/>
        </w:rPr>
        <w:t>（七）</w:t>
      </w:r>
      <w:r>
        <w:rPr>
          <w:rFonts w:hint="eastAsia" w:ascii="Times New Roman" w:hAnsi="Times New Roman" w:eastAsia="仿宋_GB2312" w:cs="Times New Roman"/>
          <w:b w:val="0"/>
          <w:bCs w:val="0"/>
          <w:color w:val="auto"/>
          <w:kern w:val="0"/>
          <w:sz w:val="32"/>
          <w:szCs w:val="32"/>
          <w:u w:val="none"/>
          <w:lang w:val="en-US" w:eastAsia="zh-CN"/>
        </w:rPr>
        <w:t>暂</w:t>
      </w:r>
      <w:r>
        <w:rPr>
          <w:rFonts w:hint="default" w:ascii="Times New Roman" w:hAnsi="Times New Roman" w:eastAsia="仿宋_GB2312" w:cs="Times New Roman"/>
          <w:b w:val="0"/>
          <w:bCs w:val="0"/>
          <w:color w:val="auto"/>
          <w:kern w:val="0"/>
          <w:sz w:val="32"/>
          <w:szCs w:val="32"/>
          <w:u w:val="none"/>
          <w:lang w:val="en-US" w:eastAsia="zh-CN"/>
        </w:rPr>
        <w:t>未划定片区的住宅小区“两一致”小学毕业生，原则上与楼盘所在地社区（不含城市社区）的适龄儿童一同进入对应中学就读。对应中学为“热点学校”的，统筹到其他学校就读。</w:t>
      </w:r>
    </w:p>
    <w:p>
      <w:pPr>
        <w:widowControl w:val="0"/>
        <w:wordWrap/>
        <w:adjustRightInd/>
        <w:snapToGrid/>
        <w:spacing w:before="0" w:after="0" w:line="560" w:lineRule="exact"/>
        <w:ind w:left="0" w:leftChars="0" w:right="0" w:firstLine="640" w:firstLineChars="200"/>
        <w:textAlignment w:val="auto"/>
        <w:outlineLvl w:val="0"/>
        <w:rPr>
          <w:rFonts w:hint="default" w:ascii="Times New Roman" w:hAnsi="Times New Roman" w:eastAsia="黑体" w:cs="Times New Roman"/>
          <w:b w:val="0"/>
          <w:bCs w:val="0"/>
          <w:color w:val="auto"/>
          <w:kern w:val="0"/>
          <w:sz w:val="32"/>
          <w:szCs w:val="32"/>
          <w:u w:val="none"/>
        </w:rPr>
      </w:pPr>
      <w:r>
        <w:rPr>
          <w:rFonts w:hint="default" w:ascii="Times New Roman" w:hAnsi="Times New Roman" w:eastAsia="黑体" w:cs="Times New Roman"/>
          <w:b w:val="0"/>
          <w:bCs w:val="0"/>
          <w:color w:val="auto"/>
          <w:kern w:val="0"/>
          <w:sz w:val="32"/>
          <w:szCs w:val="32"/>
          <w:u w:val="none"/>
        </w:rPr>
        <w:t>三、工作要求</w:t>
      </w:r>
    </w:p>
    <w:p>
      <w:pPr>
        <w:widowControl w:val="0"/>
        <w:wordWrap/>
        <w:adjustRightInd/>
        <w:snapToGrid/>
        <w:spacing w:before="0" w:after="0" w:line="560" w:lineRule="exact"/>
        <w:ind w:left="0" w:leftChars="0" w:right="0" w:firstLine="643" w:firstLineChars="200"/>
        <w:textAlignment w:val="auto"/>
        <w:rPr>
          <w:rFonts w:hint="default" w:ascii="Times New Roman" w:hAnsi="Times New Roman" w:eastAsia="仿宋_GB2312" w:cs="Times New Roman"/>
          <w:color w:val="auto"/>
          <w:kern w:val="0"/>
          <w:sz w:val="32"/>
          <w:szCs w:val="32"/>
          <w:u w:val="none"/>
          <w:lang w:eastAsia="zh-CN"/>
        </w:rPr>
      </w:pPr>
      <w:r>
        <w:rPr>
          <w:rFonts w:hint="default" w:ascii="Times New Roman" w:hAnsi="Times New Roman" w:eastAsia="楷体_GB2312" w:cs="Times New Roman"/>
          <w:b/>
          <w:bCs/>
          <w:color w:val="auto"/>
          <w:kern w:val="0"/>
          <w:sz w:val="32"/>
          <w:szCs w:val="32"/>
          <w:u w:val="none"/>
          <w:lang w:eastAsia="zh-CN"/>
        </w:rPr>
        <w:t>（一）加强组织领导。</w:t>
      </w:r>
      <w:r>
        <w:rPr>
          <w:rFonts w:hint="default" w:ascii="Times New Roman" w:hAnsi="Times New Roman" w:eastAsia="仿宋_GB2312" w:cs="Times New Roman"/>
          <w:color w:val="auto"/>
          <w:kern w:val="0"/>
          <w:sz w:val="32"/>
          <w:szCs w:val="32"/>
          <w:u w:val="none"/>
          <w:lang w:eastAsia="zh-CN"/>
        </w:rPr>
        <w:t>各中小学要成立</w:t>
      </w:r>
      <w:r>
        <w:rPr>
          <w:rFonts w:hint="default" w:ascii="Times New Roman" w:hAnsi="Times New Roman" w:eastAsia="仿宋_GB2312" w:cs="Times New Roman"/>
          <w:color w:val="auto"/>
          <w:kern w:val="0"/>
          <w:sz w:val="32"/>
          <w:szCs w:val="32"/>
          <w:u w:val="none"/>
          <w:lang w:val="en-US" w:eastAsia="zh-CN"/>
        </w:rPr>
        <w:t>小学毕业及</w:t>
      </w:r>
      <w:r>
        <w:rPr>
          <w:rFonts w:hint="default" w:ascii="Times New Roman" w:hAnsi="Times New Roman" w:eastAsia="仿宋_GB2312" w:cs="Times New Roman"/>
          <w:color w:val="auto"/>
          <w:kern w:val="0"/>
          <w:sz w:val="32"/>
          <w:szCs w:val="32"/>
          <w:u w:val="none"/>
          <w:lang w:eastAsia="zh-CN"/>
        </w:rPr>
        <w:t>初招工作领导小组。校长是学校</w:t>
      </w:r>
      <w:r>
        <w:rPr>
          <w:rFonts w:hint="default" w:ascii="Times New Roman" w:hAnsi="Times New Roman" w:eastAsia="仿宋_GB2312" w:cs="Times New Roman"/>
          <w:color w:val="auto"/>
          <w:kern w:val="0"/>
          <w:sz w:val="32"/>
          <w:szCs w:val="32"/>
          <w:u w:val="none"/>
          <w:lang w:val="en-US" w:eastAsia="zh-CN"/>
        </w:rPr>
        <w:t>小学毕业及</w:t>
      </w:r>
      <w:r>
        <w:rPr>
          <w:rFonts w:hint="default" w:ascii="Times New Roman" w:hAnsi="Times New Roman" w:eastAsia="仿宋_GB2312" w:cs="Times New Roman"/>
          <w:color w:val="auto"/>
          <w:kern w:val="0"/>
          <w:sz w:val="32"/>
          <w:szCs w:val="32"/>
          <w:u w:val="none"/>
          <w:lang w:eastAsia="zh-CN"/>
        </w:rPr>
        <w:t>初招工作的第一责任人，应认真把关，切实履行职责，统筹做好招生相关工作，各校应做好学生报名的审核工作，防止报名表漏填、错填，各毕业小学应采取召开毕业班家长会等形式，加大招生政策的宣传和解释，确保招生工作顺利进行。</w:t>
      </w:r>
    </w:p>
    <w:p>
      <w:pPr>
        <w:widowControl w:val="0"/>
        <w:wordWrap/>
        <w:adjustRightInd/>
        <w:snapToGrid/>
        <w:spacing w:before="0" w:after="0" w:line="560" w:lineRule="exact"/>
        <w:ind w:left="0" w:leftChars="0" w:right="0" w:firstLine="643" w:firstLineChars="200"/>
        <w:textAlignment w:val="auto"/>
        <w:rPr>
          <w:rFonts w:hint="default" w:ascii="Times New Roman" w:hAnsi="Times New Roman" w:eastAsia="仿宋_GB2312" w:cs="Times New Roman"/>
          <w:color w:val="auto"/>
          <w:kern w:val="0"/>
          <w:sz w:val="32"/>
          <w:szCs w:val="32"/>
          <w:u w:val="none"/>
          <w:lang w:eastAsia="zh-CN"/>
        </w:rPr>
      </w:pPr>
      <w:r>
        <w:rPr>
          <w:rFonts w:hint="default" w:ascii="Times New Roman" w:hAnsi="Times New Roman" w:eastAsia="楷体_GB2312" w:cs="Times New Roman"/>
          <w:b/>
          <w:bCs/>
          <w:color w:val="auto"/>
          <w:kern w:val="0"/>
          <w:sz w:val="32"/>
          <w:szCs w:val="32"/>
          <w:u w:val="none"/>
          <w:lang w:eastAsia="zh-CN"/>
        </w:rPr>
        <w:t>（二）确保教育公平。</w:t>
      </w:r>
      <w:r>
        <w:rPr>
          <w:rFonts w:hint="default" w:ascii="Times New Roman" w:hAnsi="Times New Roman" w:eastAsia="仿宋_GB2312" w:cs="Times New Roman"/>
          <w:color w:val="auto"/>
          <w:kern w:val="0"/>
          <w:sz w:val="32"/>
          <w:szCs w:val="32"/>
          <w:u w:val="none"/>
          <w:lang w:eastAsia="zh-CN"/>
        </w:rPr>
        <w:t>切实保障进城务工人员随迁子女平等接受义务教育，对未能录取到公办学校的进城务工人员随迁子女，应及时</w:t>
      </w:r>
      <w:r>
        <w:rPr>
          <w:rFonts w:hint="eastAsia" w:ascii="Times New Roman" w:hAnsi="Times New Roman" w:eastAsia="仿宋_GB2312" w:cs="Times New Roman"/>
          <w:color w:val="auto"/>
          <w:kern w:val="0"/>
          <w:sz w:val="32"/>
          <w:szCs w:val="32"/>
          <w:u w:val="none"/>
          <w:lang w:eastAsia="zh-CN"/>
        </w:rPr>
        <w:t>劝</w:t>
      </w:r>
      <w:r>
        <w:rPr>
          <w:rFonts w:hint="default" w:ascii="Times New Roman" w:hAnsi="Times New Roman" w:eastAsia="仿宋_GB2312" w:cs="Times New Roman"/>
          <w:color w:val="auto"/>
          <w:kern w:val="0"/>
          <w:sz w:val="32"/>
          <w:szCs w:val="32"/>
          <w:u w:val="none"/>
          <w:lang w:eastAsia="zh-CN"/>
        </w:rPr>
        <w:t>导回户籍地就读。在普通小学或区特教学校就读的智力残疾学生，经评估后，可到普通中学随班就读或在区特教学校完成九年义务教育（须出具有关证明）。</w:t>
      </w:r>
    </w:p>
    <w:p>
      <w:pPr>
        <w:widowControl w:val="0"/>
        <w:wordWrap/>
        <w:adjustRightInd/>
        <w:snapToGrid/>
        <w:spacing w:before="0" w:after="0" w:line="560" w:lineRule="exact"/>
        <w:ind w:left="0" w:leftChars="0" w:right="0" w:firstLine="643" w:firstLineChars="200"/>
        <w:textAlignment w:val="auto"/>
        <w:rPr>
          <w:rFonts w:hint="default" w:ascii="Times New Roman" w:hAnsi="Times New Roman" w:eastAsia="楷体_GB2312" w:cs="Times New Roman"/>
          <w:b/>
          <w:bCs/>
          <w:color w:val="auto"/>
          <w:kern w:val="0"/>
          <w:sz w:val="32"/>
          <w:szCs w:val="32"/>
          <w:u w:val="none"/>
          <w:lang w:eastAsia="zh-CN"/>
        </w:rPr>
      </w:pPr>
      <w:r>
        <w:rPr>
          <w:rFonts w:hint="default" w:ascii="Times New Roman" w:hAnsi="Times New Roman" w:eastAsia="楷体_GB2312" w:cs="Times New Roman"/>
          <w:b/>
          <w:bCs/>
          <w:color w:val="auto"/>
          <w:kern w:val="0"/>
          <w:sz w:val="32"/>
          <w:szCs w:val="32"/>
          <w:u w:val="none"/>
          <w:lang w:eastAsia="zh-CN"/>
        </w:rPr>
        <w:t>（三）要做好政策宣传。</w:t>
      </w:r>
    </w:p>
    <w:p>
      <w:pPr>
        <w:widowControl w:val="0"/>
        <w:wordWrap/>
        <w:adjustRightInd/>
        <w:snapToGrid/>
        <w:spacing w:before="0" w:after="0" w:line="560" w:lineRule="exact"/>
        <w:ind w:left="0" w:leftChars="0" w:right="0" w:firstLine="640" w:firstLineChars="200"/>
        <w:textAlignment w:val="auto"/>
        <w:rPr>
          <w:rFonts w:hint="default" w:ascii="Times New Roman" w:hAnsi="Times New Roman" w:eastAsia="仿宋_GB2312" w:cs="Times New Roman"/>
          <w:color w:val="auto"/>
          <w:kern w:val="0"/>
          <w:sz w:val="32"/>
          <w:szCs w:val="32"/>
          <w:u w:val="none"/>
          <w:lang w:eastAsia="zh-CN"/>
        </w:rPr>
      </w:pPr>
      <w:r>
        <w:rPr>
          <w:rFonts w:hint="default" w:ascii="Times New Roman" w:hAnsi="Times New Roman" w:eastAsia="仿宋_GB2312" w:cs="Times New Roman"/>
          <w:color w:val="auto"/>
          <w:kern w:val="0"/>
          <w:sz w:val="32"/>
          <w:szCs w:val="32"/>
          <w:u w:val="none"/>
          <w:lang w:eastAsia="zh-CN"/>
        </w:rPr>
        <w:t>各中小学要做好</w:t>
      </w:r>
      <w:r>
        <w:rPr>
          <w:rFonts w:hint="eastAsia" w:ascii="Times New Roman" w:hAnsi="Times New Roman" w:eastAsia="仿宋_GB2312" w:cs="Times New Roman"/>
          <w:color w:val="auto"/>
          <w:kern w:val="0"/>
          <w:sz w:val="32"/>
          <w:szCs w:val="32"/>
          <w:u w:val="none"/>
          <w:lang w:val="en-US" w:eastAsia="zh-CN"/>
        </w:rPr>
        <w:t>以下</w:t>
      </w:r>
      <w:r>
        <w:rPr>
          <w:rFonts w:hint="default" w:ascii="Times New Roman" w:hAnsi="Times New Roman" w:eastAsia="仿宋_GB2312" w:cs="Times New Roman"/>
          <w:color w:val="auto"/>
          <w:kern w:val="0"/>
          <w:sz w:val="32"/>
          <w:szCs w:val="32"/>
          <w:u w:val="none"/>
          <w:lang w:eastAsia="zh-CN"/>
        </w:rPr>
        <w:t>中招政策的宣传工作。</w:t>
      </w:r>
    </w:p>
    <w:p>
      <w:pPr>
        <w:widowControl w:val="0"/>
        <w:wordWrap/>
        <w:adjustRightInd/>
        <w:snapToGrid/>
        <w:spacing w:before="0" w:after="0" w:line="560" w:lineRule="exact"/>
        <w:ind w:left="0" w:leftChars="0" w:right="0" w:firstLine="640" w:firstLineChars="200"/>
        <w:textAlignment w:val="auto"/>
        <w:rPr>
          <w:rFonts w:hint="default" w:ascii="Times New Roman" w:hAnsi="Times New Roman" w:eastAsia="仿宋_GB2312" w:cs="Times New Roman"/>
          <w:color w:val="auto"/>
          <w:kern w:val="0"/>
          <w:sz w:val="32"/>
          <w:szCs w:val="32"/>
          <w:u w:val="none"/>
          <w:lang w:eastAsia="zh-CN"/>
        </w:rPr>
      </w:pPr>
      <w:r>
        <w:rPr>
          <w:rFonts w:hint="eastAsia" w:ascii="Times New Roman" w:hAnsi="Times New Roman" w:eastAsia="仿宋_GB2312" w:cs="Times New Roman"/>
          <w:color w:val="auto"/>
          <w:kern w:val="0"/>
          <w:sz w:val="32"/>
          <w:szCs w:val="32"/>
          <w:u w:val="none"/>
          <w:lang w:val="en-US" w:eastAsia="zh-CN"/>
        </w:rPr>
        <w:t>1.</w:t>
      </w:r>
      <w:r>
        <w:rPr>
          <w:rFonts w:hint="default" w:ascii="Times New Roman" w:hAnsi="Times New Roman" w:eastAsia="仿宋_GB2312" w:cs="Times New Roman"/>
          <w:color w:val="auto"/>
          <w:kern w:val="0"/>
          <w:sz w:val="32"/>
          <w:szCs w:val="32"/>
          <w:u w:val="none"/>
          <w:lang w:eastAsia="zh-CN"/>
        </w:rPr>
        <w:t>初中阶段未在学籍所在校实际就读的学生，不具有定向生、高中特长生招生及保送本校高中的资格</w:t>
      </w:r>
      <w:r>
        <w:rPr>
          <w:rFonts w:hint="eastAsia" w:ascii="Times New Roman" w:hAnsi="Times New Roman" w:eastAsia="仿宋_GB2312" w:cs="Times New Roman"/>
          <w:color w:val="auto"/>
          <w:kern w:val="0"/>
          <w:sz w:val="32"/>
          <w:szCs w:val="32"/>
          <w:u w:val="none"/>
          <w:lang w:eastAsia="zh-CN"/>
        </w:rPr>
        <w:t>，</w:t>
      </w:r>
      <w:r>
        <w:rPr>
          <w:rFonts w:hint="default" w:ascii="Times New Roman" w:hAnsi="Times New Roman" w:eastAsia="仿宋_GB2312" w:cs="Times New Roman"/>
          <w:color w:val="auto"/>
          <w:kern w:val="0"/>
          <w:sz w:val="32"/>
          <w:szCs w:val="32"/>
          <w:u w:val="none"/>
          <w:lang w:eastAsia="zh-CN"/>
        </w:rPr>
        <w:t>如学生是非本市户籍的，则不具备普通高中录取资格。</w:t>
      </w:r>
    </w:p>
    <w:p>
      <w:pPr>
        <w:widowControl w:val="0"/>
        <w:wordWrap/>
        <w:adjustRightInd/>
        <w:snapToGrid/>
        <w:spacing w:before="0" w:after="0" w:line="560" w:lineRule="exact"/>
        <w:ind w:left="0" w:leftChars="0" w:right="0" w:firstLine="640" w:firstLineChars="200"/>
        <w:textAlignment w:val="auto"/>
        <w:rPr>
          <w:rFonts w:hint="default" w:ascii="Times New Roman" w:hAnsi="Times New Roman" w:eastAsia="仿宋_GB2312" w:cs="Times New Roman"/>
          <w:color w:val="auto"/>
          <w:kern w:val="0"/>
          <w:sz w:val="32"/>
          <w:szCs w:val="32"/>
          <w:u w:val="none"/>
          <w:lang w:eastAsia="zh-CN"/>
        </w:rPr>
      </w:pPr>
      <w:r>
        <w:rPr>
          <w:rFonts w:hint="eastAsia" w:ascii="Times New Roman" w:hAnsi="Times New Roman" w:eastAsia="仿宋_GB2312" w:cs="Times New Roman"/>
          <w:color w:val="auto"/>
          <w:kern w:val="0"/>
          <w:sz w:val="32"/>
          <w:szCs w:val="32"/>
          <w:u w:val="none"/>
          <w:lang w:val="en-US" w:eastAsia="zh-CN"/>
        </w:rPr>
        <w:t>2.</w:t>
      </w:r>
      <w:r>
        <w:rPr>
          <w:rFonts w:hint="default" w:ascii="Times New Roman" w:hAnsi="Times New Roman" w:eastAsia="仿宋_GB2312" w:cs="Times New Roman"/>
          <w:color w:val="auto"/>
          <w:kern w:val="0"/>
          <w:sz w:val="32"/>
          <w:szCs w:val="32"/>
          <w:u w:val="none"/>
          <w:lang w:eastAsia="zh-CN"/>
        </w:rPr>
        <w:t>放弃在我区升学的小学毕业生，初中阶段一律不得以任何形式转学或借读到本区中学，一经发现，取消在本区就学资格。</w:t>
      </w:r>
    </w:p>
    <w:p>
      <w:pPr>
        <w:widowControl w:val="0"/>
        <w:wordWrap/>
        <w:adjustRightInd/>
        <w:snapToGrid/>
        <w:spacing w:before="0" w:after="0" w:line="560" w:lineRule="exact"/>
        <w:ind w:left="0" w:leftChars="0" w:right="0" w:firstLine="640" w:firstLineChars="200"/>
        <w:textAlignment w:val="auto"/>
        <w:rPr>
          <w:rFonts w:hint="default" w:ascii="Times New Roman" w:hAnsi="Times New Roman" w:eastAsia="仿宋_GB2312" w:cs="Times New Roman"/>
          <w:color w:val="auto"/>
          <w:kern w:val="0"/>
          <w:sz w:val="32"/>
          <w:szCs w:val="32"/>
          <w:u w:val="none"/>
          <w:lang w:eastAsia="zh-CN"/>
        </w:rPr>
      </w:pPr>
      <w:r>
        <w:rPr>
          <w:rFonts w:hint="eastAsia" w:ascii="Times New Roman" w:hAnsi="Times New Roman" w:eastAsia="仿宋_GB2312" w:cs="Times New Roman"/>
          <w:color w:val="auto"/>
          <w:kern w:val="0"/>
          <w:sz w:val="32"/>
          <w:szCs w:val="32"/>
          <w:u w:val="none"/>
          <w:lang w:val="en-US" w:eastAsia="zh-CN"/>
        </w:rPr>
        <w:t>3.</w:t>
      </w:r>
      <w:r>
        <w:rPr>
          <w:rFonts w:hint="default" w:ascii="Times New Roman" w:hAnsi="Times New Roman" w:eastAsia="仿宋_GB2312" w:cs="Times New Roman"/>
          <w:color w:val="auto"/>
          <w:kern w:val="0"/>
          <w:sz w:val="32"/>
          <w:szCs w:val="32"/>
          <w:u w:val="none"/>
          <w:lang w:eastAsia="zh-CN"/>
        </w:rPr>
        <w:t>非本市户籍学生升入我市初中，毕业后如报考我市普通高中，应符合以下条件：</w:t>
      </w:r>
      <w:r>
        <w:rPr>
          <w:rFonts w:hint="eastAsia" w:ascii="Times New Roman" w:hAnsi="Times New Roman" w:eastAsia="仿宋_GB2312" w:cs="Times New Roman"/>
          <w:color w:val="auto"/>
          <w:kern w:val="0"/>
          <w:sz w:val="32"/>
          <w:szCs w:val="32"/>
          <w:u w:val="none"/>
          <w:lang w:eastAsia="zh-CN"/>
        </w:rPr>
        <w:t>（</w:t>
      </w:r>
      <w:r>
        <w:rPr>
          <w:rFonts w:hint="eastAsia" w:ascii="Times New Roman" w:hAnsi="Times New Roman" w:eastAsia="仿宋_GB2312" w:cs="Times New Roman"/>
          <w:color w:val="auto"/>
          <w:kern w:val="0"/>
          <w:sz w:val="32"/>
          <w:szCs w:val="32"/>
          <w:u w:val="none"/>
          <w:lang w:val="en-US" w:eastAsia="zh-CN"/>
        </w:rPr>
        <w:t>1</w:t>
      </w:r>
      <w:r>
        <w:rPr>
          <w:rFonts w:hint="eastAsia" w:ascii="Times New Roman" w:hAnsi="Times New Roman" w:eastAsia="仿宋_GB2312" w:cs="Times New Roman"/>
          <w:color w:val="auto"/>
          <w:kern w:val="0"/>
          <w:sz w:val="32"/>
          <w:szCs w:val="32"/>
          <w:u w:val="none"/>
          <w:lang w:eastAsia="zh-CN"/>
        </w:rPr>
        <w:t>）</w:t>
      </w:r>
      <w:r>
        <w:rPr>
          <w:rFonts w:hint="default" w:ascii="Times New Roman" w:hAnsi="Times New Roman" w:eastAsia="仿宋_GB2312" w:cs="Times New Roman"/>
          <w:color w:val="auto"/>
          <w:kern w:val="0"/>
          <w:sz w:val="32"/>
          <w:szCs w:val="32"/>
          <w:u w:val="none"/>
          <w:lang w:eastAsia="zh-CN"/>
        </w:rPr>
        <w:t>具有我市初中学校正式学籍且在学籍所在校有三年完整学习经历；</w:t>
      </w:r>
      <w:r>
        <w:rPr>
          <w:rFonts w:hint="eastAsia" w:ascii="Times New Roman" w:hAnsi="Times New Roman" w:eastAsia="仿宋_GB2312" w:cs="Times New Roman"/>
          <w:color w:val="auto"/>
          <w:kern w:val="0"/>
          <w:sz w:val="32"/>
          <w:szCs w:val="32"/>
          <w:u w:val="none"/>
          <w:lang w:eastAsia="zh-CN"/>
        </w:rPr>
        <w:t>（</w:t>
      </w:r>
      <w:r>
        <w:rPr>
          <w:rFonts w:hint="eastAsia" w:ascii="Times New Roman" w:hAnsi="Times New Roman" w:eastAsia="仿宋_GB2312" w:cs="Times New Roman"/>
          <w:color w:val="auto"/>
          <w:kern w:val="0"/>
          <w:sz w:val="32"/>
          <w:szCs w:val="32"/>
          <w:u w:val="none"/>
          <w:lang w:val="en-US" w:eastAsia="zh-CN"/>
        </w:rPr>
        <w:t>2</w:t>
      </w:r>
      <w:r>
        <w:rPr>
          <w:rFonts w:hint="eastAsia" w:ascii="Times New Roman" w:hAnsi="Times New Roman" w:eastAsia="仿宋_GB2312" w:cs="Times New Roman"/>
          <w:color w:val="auto"/>
          <w:kern w:val="0"/>
          <w:sz w:val="32"/>
          <w:szCs w:val="32"/>
          <w:u w:val="none"/>
          <w:lang w:eastAsia="zh-CN"/>
        </w:rPr>
        <w:t>）</w:t>
      </w:r>
      <w:r>
        <w:rPr>
          <w:rFonts w:hint="default" w:ascii="Times New Roman" w:hAnsi="Times New Roman" w:eastAsia="仿宋_GB2312" w:cs="Times New Roman"/>
          <w:color w:val="auto"/>
          <w:kern w:val="0"/>
          <w:sz w:val="32"/>
          <w:szCs w:val="32"/>
          <w:u w:val="none"/>
          <w:lang w:eastAsia="zh-CN"/>
        </w:rPr>
        <w:t>在厦就读初中期间，其父（母）在厦有合法稳定职业、合法稳定住所（含租赁）和在我市连续缴纳社会保险三项都应满三年。2022年三项条件要满四年，2023年三项条件要满五年，自2024年起三项条件要满六年。</w:t>
      </w:r>
    </w:p>
    <w:p>
      <w:pPr>
        <w:widowControl w:val="0"/>
        <w:wordWrap/>
        <w:adjustRightInd/>
        <w:snapToGrid/>
        <w:spacing w:before="0" w:after="0" w:line="560" w:lineRule="exact"/>
        <w:ind w:left="0" w:leftChars="0" w:right="0" w:firstLine="643" w:firstLineChars="200"/>
        <w:textAlignment w:val="auto"/>
        <w:rPr>
          <w:rFonts w:hint="default" w:ascii="Times New Roman" w:hAnsi="Times New Roman" w:eastAsia="仿宋_GB2312" w:cs="Times New Roman"/>
          <w:color w:val="auto"/>
          <w:kern w:val="0"/>
          <w:sz w:val="32"/>
          <w:szCs w:val="32"/>
          <w:u w:val="none"/>
          <w:lang w:eastAsia="zh-CN"/>
        </w:rPr>
      </w:pPr>
      <w:r>
        <w:rPr>
          <w:rFonts w:hint="default" w:ascii="Times New Roman" w:hAnsi="Times New Roman" w:eastAsia="楷体_GB2312" w:cs="Times New Roman"/>
          <w:b/>
          <w:bCs/>
          <w:color w:val="auto"/>
          <w:kern w:val="0"/>
          <w:sz w:val="32"/>
          <w:szCs w:val="32"/>
          <w:u w:val="none"/>
          <w:lang w:eastAsia="zh-CN"/>
        </w:rPr>
        <w:t>（四）要加强监督检查。</w:t>
      </w:r>
      <w:r>
        <w:rPr>
          <w:rFonts w:hint="default" w:ascii="Times New Roman" w:hAnsi="Times New Roman" w:eastAsia="仿宋_GB2312" w:cs="Times New Roman"/>
          <w:color w:val="auto"/>
          <w:kern w:val="0"/>
          <w:sz w:val="32"/>
          <w:szCs w:val="32"/>
          <w:u w:val="none"/>
          <w:lang w:eastAsia="zh-CN"/>
        </w:rPr>
        <w:t>全区的初中招生工作在区教育局领导下进行。各级招生工作人员必须自觉接受监督，遵纪守法，秉公办事，恪尽职守。区委纪委派驻纪检监察组和相关科室将加强对初招工作的检查与监督，若发现违纪行为，将按有关规定严肃查处。</w:t>
      </w:r>
    </w:p>
    <w:p>
      <w:pPr>
        <w:widowControl w:val="0"/>
        <w:wordWrap/>
        <w:adjustRightInd/>
        <w:snapToGrid/>
        <w:spacing w:before="0" w:after="0" w:line="560" w:lineRule="exact"/>
        <w:ind w:left="0" w:leftChars="0" w:right="0" w:firstLine="640" w:firstLineChars="200"/>
        <w:textAlignment w:val="auto"/>
        <w:rPr>
          <w:rFonts w:hint="default" w:ascii="Times New Roman" w:hAnsi="Times New Roman" w:eastAsia="仿宋_GB2312" w:cs="Times New Roman"/>
          <w:color w:val="auto"/>
          <w:kern w:val="0"/>
          <w:sz w:val="32"/>
          <w:szCs w:val="32"/>
          <w:u w:val="none"/>
          <w:lang w:eastAsia="zh-CN"/>
        </w:rPr>
      </w:pPr>
      <w:r>
        <w:rPr>
          <w:rFonts w:hint="default" w:ascii="Times New Roman" w:hAnsi="Times New Roman" w:eastAsia="仿宋_GB2312" w:cs="Times New Roman"/>
          <w:color w:val="auto"/>
          <w:kern w:val="0"/>
          <w:sz w:val="32"/>
          <w:szCs w:val="32"/>
          <w:u w:val="none"/>
          <w:lang w:eastAsia="zh-CN"/>
        </w:rPr>
        <w:t>本《工作意见》适用于202</w:t>
      </w:r>
      <w:r>
        <w:rPr>
          <w:rFonts w:hint="eastAsia" w:ascii="Times New Roman" w:hAnsi="Times New Roman" w:eastAsia="仿宋_GB2312" w:cs="Times New Roman"/>
          <w:color w:val="auto"/>
          <w:kern w:val="0"/>
          <w:sz w:val="32"/>
          <w:szCs w:val="32"/>
          <w:u w:val="none"/>
          <w:lang w:val="en-US" w:eastAsia="zh-CN"/>
        </w:rPr>
        <w:t>2</w:t>
      </w:r>
      <w:r>
        <w:rPr>
          <w:rFonts w:hint="default" w:ascii="Times New Roman" w:hAnsi="Times New Roman" w:eastAsia="仿宋_GB2312" w:cs="Times New Roman"/>
          <w:color w:val="auto"/>
          <w:kern w:val="0"/>
          <w:sz w:val="32"/>
          <w:szCs w:val="32"/>
          <w:u w:val="none"/>
          <w:lang w:eastAsia="zh-CN"/>
        </w:rPr>
        <w:t>年翔安区小学毕业和初中招生工作，由翔安区教育局负责解释。</w:t>
      </w:r>
    </w:p>
    <w:p>
      <w:pPr>
        <w:widowControl w:val="0"/>
        <w:wordWrap/>
        <w:adjustRightInd/>
        <w:snapToGrid/>
        <w:spacing w:before="0" w:after="0" w:line="560" w:lineRule="exact"/>
        <w:ind w:left="0" w:leftChars="0" w:right="0" w:firstLine="640" w:firstLineChars="200"/>
        <w:textAlignment w:val="auto"/>
        <w:rPr>
          <w:rFonts w:hint="default" w:ascii="Times New Roman" w:hAnsi="Times New Roman" w:eastAsia="仿宋_GB2312" w:cs="Times New Roman"/>
          <w:color w:val="auto"/>
          <w:kern w:val="0"/>
          <w:sz w:val="32"/>
          <w:szCs w:val="32"/>
          <w:u w:val="none"/>
          <w:lang w:eastAsia="zh-CN"/>
        </w:rPr>
      </w:pPr>
    </w:p>
    <w:p>
      <w:pPr>
        <w:widowControl w:val="0"/>
        <w:numPr>
          <w:ilvl w:val="0"/>
          <w:numId w:val="0"/>
        </w:numPr>
        <w:wordWrap/>
        <w:adjustRightInd/>
        <w:snapToGrid/>
        <w:spacing w:before="0" w:after="0" w:line="560" w:lineRule="exact"/>
        <w:ind w:left="0" w:leftChars="0" w:right="0"/>
        <w:rPr>
          <w:rFonts w:hint="default" w:ascii="Times New Roman" w:hAnsi="Times New Roman" w:eastAsia="仿宋" w:cs="Times New Roman"/>
          <w:color w:val="auto"/>
          <w:kern w:val="0"/>
          <w:sz w:val="32"/>
          <w:szCs w:val="32"/>
          <w:u w:val="none"/>
          <w:lang w:eastAsia="zh-CN"/>
        </w:rPr>
      </w:pPr>
      <w:r>
        <w:rPr>
          <w:rFonts w:hint="default" w:ascii="Times New Roman" w:hAnsi="Times New Roman" w:eastAsia="仿宋" w:cs="Times New Roman"/>
          <w:color w:val="auto"/>
          <w:kern w:val="0"/>
          <w:sz w:val="32"/>
          <w:szCs w:val="32"/>
          <w:u w:val="none"/>
          <w:lang w:val="en-US" w:eastAsia="zh-CN"/>
        </w:rPr>
        <w:t xml:space="preserve">    </w:t>
      </w:r>
      <w:r>
        <w:rPr>
          <w:rFonts w:hint="default" w:ascii="Times New Roman" w:hAnsi="Times New Roman" w:eastAsia="仿宋" w:cs="Times New Roman"/>
          <w:color w:val="auto"/>
          <w:kern w:val="0"/>
          <w:sz w:val="32"/>
          <w:szCs w:val="32"/>
          <w:u w:val="none"/>
          <w:lang w:eastAsia="zh-CN"/>
        </w:rPr>
        <w:t>附件：1.翔安区202</w:t>
      </w:r>
      <w:r>
        <w:rPr>
          <w:rFonts w:hint="eastAsia" w:ascii="Times New Roman" w:hAnsi="Times New Roman" w:eastAsia="仿宋" w:cs="Times New Roman"/>
          <w:color w:val="auto"/>
          <w:kern w:val="0"/>
          <w:sz w:val="32"/>
          <w:szCs w:val="32"/>
          <w:u w:val="none"/>
          <w:lang w:val="en-US" w:eastAsia="zh-CN"/>
        </w:rPr>
        <w:t>2</w:t>
      </w:r>
      <w:r>
        <w:rPr>
          <w:rFonts w:hint="default" w:ascii="Times New Roman" w:hAnsi="Times New Roman" w:eastAsia="仿宋" w:cs="Times New Roman"/>
          <w:color w:val="auto"/>
          <w:kern w:val="0"/>
          <w:sz w:val="32"/>
          <w:szCs w:val="32"/>
          <w:u w:val="none"/>
          <w:lang w:eastAsia="zh-CN"/>
        </w:rPr>
        <w:t>年初中招生</w:t>
      </w:r>
      <w:r>
        <w:rPr>
          <w:rFonts w:hint="eastAsia" w:ascii="Times New Roman" w:hAnsi="Times New Roman" w:eastAsia="仿宋" w:cs="Times New Roman"/>
          <w:color w:val="auto"/>
          <w:kern w:val="0"/>
          <w:sz w:val="32"/>
          <w:szCs w:val="32"/>
          <w:u w:val="none"/>
          <w:lang w:val="en-US" w:eastAsia="zh-CN"/>
        </w:rPr>
        <w:t>范围</w:t>
      </w:r>
      <w:r>
        <w:rPr>
          <w:rFonts w:hint="default" w:ascii="Times New Roman" w:hAnsi="Times New Roman" w:eastAsia="仿宋" w:cs="Times New Roman"/>
          <w:color w:val="auto"/>
          <w:kern w:val="0"/>
          <w:sz w:val="32"/>
          <w:szCs w:val="32"/>
          <w:u w:val="none"/>
          <w:lang w:eastAsia="zh-CN"/>
        </w:rPr>
        <w:t>划分一览表</w:t>
      </w:r>
    </w:p>
    <w:p>
      <w:pPr>
        <w:widowControl w:val="0"/>
        <w:numPr>
          <w:ilvl w:val="0"/>
          <w:numId w:val="1"/>
        </w:numPr>
        <w:wordWrap/>
        <w:adjustRightInd/>
        <w:snapToGrid/>
        <w:spacing w:before="0" w:after="0" w:line="560" w:lineRule="exact"/>
        <w:ind w:left="0" w:leftChars="0" w:right="0" w:firstLine="1600" w:firstLineChars="500"/>
        <w:jc w:val="both"/>
        <w:textAlignment w:val="auto"/>
        <w:outlineLvl w:val="9"/>
        <w:rPr>
          <w:rFonts w:hint="default" w:ascii="Times New Roman" w:hAnsi="Times New Roman" w:eastAsia="仿宋" w:cs="Times New Roman"/>
          <w:color w:val="auto"/>
          <w:kern w:val="0"/>
          <w:sz w:val="32"/>
          <w:szCs w:val="32"/>
          <w:u w:val="none"/>
          <w:lang w:eastAsia="zh-CN"/>
        </w:rPr>
      </w:pPr>
      <w:r>
        <w:rPr>
          <w:rFonts w:hint="default" w:ascii="Times New Roman" w:hAnsi="Times New Roman" w:eastAsia="仿宋" w:cs="Times New Roman"/>
          <w:color w:val="auto"/>
          <w:kern w:val="0"/>
          <w:sz w:val="32"/>
          <w:szCs w:val="32"/>
          <w:u w:val="none"/>
          <w:lang w:eastAsia="zh-CN"/>
        </w:rPr>
        <w:t>翔安区202</w:t>
      </w:r>
      <w:r>
        <w:rPr>
          <w:rFonts w:hint="eastAsia" w:ascii="Times New Roman" w:hAnsi="Times New Roman" w:eastAsia="仿宋" w:cs="Times New Roman"/>
          <w:color w:val="auto"/>
          <w:kern w:val="0"/>
          <w:sz w:val="32"/>
          <w:szCs w:val="32"/>
          <w:u w:val="none"/>
          <w:lang w:val="en-US" w:eastAsia="zh-CN"/>
        </w:rPr>
        <w:t>2</w:t>
      </w:r>
      <w:r>
        <w:rPr>
          <w:rFonts w:hint="default" w:ascii="Times New Roman" w:hAnsi="Times New Roman" w:eastAsia="仿宋" w:cs="Times New Roman"/>
          <w:color w:val="auto"/>
          <w:kern w:val="0"/>
          <w:sz w:val="32"/>
          <w:szCs w:val="32"/>
          <w:u w:val="none"/>
          <w:lang w:eastAsia="zh-CN"/>
        </w:rPr>
        <w:t>年秋季初级中学招生报名表</w:t>
      </w:r>
    </w:p>
    <w:p>
      <w:pPr>
        <w:widowControl w:val="0"/>
        <w:numPr>
          <w:ilvl w:val="0"/>
          <w:numId w:val="1"/>
        </w:numPr>
        <w:wordWrap/>
        <w:adjustRightInd/>
        <w:snapToGrid/>
        <w:spacing w:before="0" w:after="0" w:line="560" w:lineRule="exact"/>
        <w:ind w:left="0" w:leftChars="0" w:right="0" w:firstLine="1600" w:firstLineChars="500"/>
        <w:jc w:val="both"/>
        <w:textAlignment w:val="auto"/>
        <w:outlineLvl w:val="9"/>
        <w:rPr>
          <w:rFonts w:hint="default" w:ascii="Times New Roman" w:hAnsi="Times New Roman" w:eastAsia="仿宋" w:cs="Times New Roman"/>
          <w:color w:val="auto"/>
          <w:kern w:val="0"/>
          <w:sz w:val="32"/>
          <w:szCs w:val="32"/>
          <w:u w:val="none"/>
          <w:lang w:eastAsia="zh-CN"/>
        </w:rPr>
      </w:pPr>
      <w:r>
        <w:rPr>
          <w:rFonts w:hint="eastAsia" w:ascii="Times New Roman" w:hAnsi="Times New Roman" w:eastAsia="仿宋" w:cs="Times New Roman"/>
          <w:color w:val="auto"/>
          <w:kern w:val="0"/>
          <w:sz w:val="32"/>
          <w:szCs w:val="32"/>
          <w:u w:val="none"/>
          <w:lang w:eastAsia="zh-CN"/>
        </w:rPr>
        <w:t>翔安区非本区户籍小学毕业生区外升学申请表</w:t>
      </w:r>
    </w:p>
    <w:p>
      <w:pPr>
        <w:widowControl w:val="0"/>
        <w:numPr>
          <w:ilvl w:val="0"/>
          <w:numId w:val="1"/>
        </w:numPr>
        <w:wordWrap/>
        <w:adjustRightInd/>
        <w:snapToGrid/>
        <w:spacing w:before="0" w:after="0" w:line="560" w:lineRule="exact"/>
        <w:ind w:left="0" w:leftChars="0" w:right="0" w:firstLine="1600" w:firstLineChars="500"/>
        <w:jc w:val="both"/>
        <w:textAlignment w:val="auto"/>
        <w:outlineLvl w:val="9"/>
        <w:rPr>
          <w:rFonts w:hint="default" w:ascii="Times New Roman" w:hAnsi="Times New Roman" w:eastAsia="仿宋" w:cs="Times New Roman"/>
          <w:color w:val="auto"/>
          <w:kern w:val="0"/>
          <w:sz w:val="32"/>
          <w:szCs w:val="32"/>
          <w:u w:val="none"/>
          <w:lang w:eastAsia="zh-CN"/>
        </w:rPr>
      </w:pPr>
      <w:r>
        <w:rPr>
          <w:rFonts w:hint="default" w:ascii="Times New Roman" w:hAnsi="Times New Roman" w:eastAsia="仿宋" w:cs="Times New Roman"/>
          <w:color w:val="auto"/>
          <w:kern w:val="0"/>
          <w:sz w:val="32"/>
          <w:szCs w:val="32"/>
          <w:u w:val="none"/>
          <w:lang w:eastAsia="zh-CN"/>
        </w:rPr>
        <w:t>翔安区小学毕业生</w:t>
      </w:r>
      <w:r>
        <w:rPr>
          <w:rFonts w:hint="eastAsia" w:ascii="Times New Roman" w:hAnsi="Times New Roman" w:eastAsia="仿宋" w:cs="Times New Roman"/>
          <w:color w:val="auto"/>
          <w:kern w:val="0"/>
          <w:sz w:val="32"/>
          <w:szCs w:val="32"/>
          <w:u w:val="none"/>
          <w:lang w:eastAsia="zh-CN"/>
        </w:rPr>
        <w:t>跨片区</w:t>
      </w:r>
      <w:r>
        <w:rPr>
          <w:rFonts w:hint="default" w:ascii="Times New Roman" w:hAnsi="Times New Roman" w:eastAsia="仿宋" w:cs="Times New Roman"/>
          <w:color w:val="auto"/>
          <w:kern w:val="0"/>
          <w:sz w:val="32"/>
          <w:szCs w:val="32"/>
          <w:u w:val="none"/>
          <w:lang w:eastAsia="zh-CN"/>
        </w:rPr>
        <w:t>升学申请表</w:t>
      </w:r>
    </w:p>
    <w:p>
      <w:pPr>
        <w:widowControl w:val="0"/>
        <w:numPr>
          <w:ilvl w:val="0"/>
          <w:numId w:val="1"/>
        </w:numPr>
        <w:wordWrap/>
        <w:adjustRightInd/>
        <w:snapToGrid/>
        <w:spacing w:before="0" w:after="0" w:line="560" w:lineRule="exact"/>
        <w:ind w:left="0" w:leftChars="0" w:right="0" w:firstLine="1600" w:firstLineChars="500"/>
        <w:jc w:val="both"/>
        <w:textAlignment w:val="auto"/>
        <w:outlineLvl w:val="9"/>
        <w:rPr>
          <w:rFonts w:hint="default" w:ascii="Times New Roman" w:hAnsi="Times New Roman" w:eastAsia="仿宋" w:cs="Times New Roman"/>
          <w:color w:val="auto"/>
          <w:kern w:val="0"/>
          <w:sz w:val="32"/>
          <w:szCs w:val="32"/>
          <w:u w:val="none"/>
          <w:lang w:eastAsia="zh-CN"/>
        </w:rPr>
      </w:pPr>
      <w:r>
        <w:rPr>
          <w:rFonts w:hint="default" w:ascii="Times New Roman" w:hAnsi="Times New Roman" w:eastAsia="仿宋" w:cs="Times New Roman"/>
          <w:color w:val="auto"/>
          <w:kern w:val="0"/>
          <w:sz w:val="32"/>
          <w:szCs w:val="32"/>
          <w:u w:val="none"/>
          <w:lang w:eastAsia="zh-CN"/>
        </w:rPr>
        <w:t>翔安区</w:t>
      </w:r>
      <w:r>
        <w:rPr>
          <w:rFonts w:hint="eastAsia" w:ascii="Times New Roman" w:hAnsi="Times New Roman" w:eastAsia="仿宋" w:cs="Times New Roman"/>
          <w:color w:val="auto"/>
          <w:kern w:val="0"/>
          <w:sz w:val="32"/>
          <w:szCs w:val="32"/>
          <w:u w:val="none"/>
          <w:lang w:eastAsia="zh-CN"/>
        </w:rPr>
        <w:t>南部新城中心区</w:t>
      </w:r>
      <w:r>
        <w:rPr>
          <w:rFonts w:hint="eastAsia" w:ascii="Times New Roman" w:hAnsi="Times New Roman" w:eastAsia="仿宋" w:cs="Times New Roman"/>
          <w:color w:val="auto"/>
          <w:kern w:val="0"/>
          <w:sz w:val="32"/>
          <w:szCs w:val="32"/>
          <w:u w:val="none"/>
          <w:lang w:val="en-US" w:eastAsia="zh-CN"/>
        </w:rPr>
        <w:t>2022年初中招生工作方案</w:t>
      </w:r>
    </w:p>
    <w:p>
      <w:pPr>
        <w:widowControl w:val="0"/>
        <w:numPr>
          <w:ilvl w:val="0"/>
          <w:numId w:val="1"/>
        </w:numPr>
        <w:wordWrap/>
        <w:adjustRightInd/>
        <w:snapToGrid/>
        <w:spacing w:before="0" w:after="0" w:line="560" w:lineRule="exact"/>
        <w:ind w:left="0" w:leftChars="0" w:right="0" w:firstLine="1600" w:firstLineChars="500"/>
        <w:jc w:val="both"/>
        <w:textAlignment w:val="auto"/>
        <w:outlineLvl w:val="9"/>
        <w:rPr>
          <w:rFonts w:hint="default" w:ascii="Times New Roman" w:hAnsi="Times New Roman" w:eastAsia="仿宋" w:cs="Times New Roman"/>
          <w:color w:val="auto"/>
          <w:kern w:val="0"/>
          <w:sz w:val="32"/>
          <w:szCs w:val="32"/>
          <w:u w:val="none"/>
          <w:lang w:eastAsia="zh-CN"/>
        </w:rPr>
      </w:pPr>
      <w:r>
        <w:rPr>
          <w:rFonts w:hint="default" w:ascii="Times New Roman" w:hAnsi="Times New Roman" w:eastAsia="仿宋" w:cs="Times New Roman"/>
          <w:color w:val="auto"/>
          <w:kern w:val="0"/>
          <w:sz w:val="32"/>
          <w:szCs w:val="32"/>
          <w:u w:val="none"/>
          <w:lang w:eastAsia="zh-CN"/>
        </w:rPr>
        <w:t>翔安区集体户招生片区划分一览表</w:t>
      </w:r>
    </w:p>
    <w:p>
      <w:pPr>
        <w:widowControl w:val="0"/>
        <w:numPr>
          <w:ilvl w:val="0"/>
          <w:numId w:val="1"/>
        </w:numPr>
        <w:wordWrap/>
        <w:adjustRightInd/>
        <w:snapToGrid/>
        <w:spacing w:before="0" w:after="0" w:line="560" w:lineRule="exact"/>
        <w:ind w:right="0" w:firstLine="1600" w:firstLineChars="500"/>
        <w:jc w:val="both"/>
        <w:textAlignment w:val="auto"/>
        <w:outlineLvl w:val="9"/>
        <w:rPr>
          <w:rFonts w:hint="default" w:ascii="Times New Roman" w:hAnsi="Times New Roman" w:eastAsia="黑体" w:cs="Times New Roman"/>
          <w:color w:val="auto"/>
          <w:kern w:val="0"/>
          <w:sz w:val="32"/>
          <w:szCs w:val="32"/>
          <w:u w:val="none"/>
          <w:lang w:val="en-US" w:eastAsia="zh-CN"/>
        </w:rPr>
      </w:pPr>
      <w:r>
        <w:rPr>
          <w:rFonts w:hint="default" w:ascii="Times New Roman" w:hAnsi="Times New Roman" w:eastAsia="仿宋" w:cs="Times New Roman"/>
          <w:color w:val="auto"/>
          <w:kern w:val="0"/>
          <w:sz w:val="32"/>
          <w:szCs w:val="32"/>
          <w:u w:val="none"/>
          <w:lang w:eastAsia="zh-CN"/>
        </w:rPr>
        <w:t>翔安区非本地户籍招生片区划分一览表</w:t>
      </w:r>
    </w:p>
    <w:p>
      <w:pPr>
        <w:widowControl w:val="0"/>
        <w:numPr>
          <w:ilvl w:val="0"/>
          <w:numId w:val="0"/>
        </w:numPr>
        <w:wordWrap/>
        <w:adjustRightInd/>
        <w:snapToGrid/>
        <w:spacing w:before="0" w:after="0" w:line="560" w:lineRule="exact"/>
        <w:ind w:right="0"/>
        <w:jc w:val="both"/>
        <w:textAlignment w:val="auto"/>
        <w:outlineLvl w:val="9"/>
        <w:rPr>
          <w:rFonts w:hint="default" w:ascii="Times New Roman" w:hAnsi="Times New Roman" w:eastAsia="黑体" w:cs="Times New Roman"/>
          <w:color w:val="auto"/>
          <w:kern w:val="0"/>
          <w:sz w:val="32"/>
          <w:szCs w:val="32"/>
          <w:u w:val="none"/>
          <w:lang w:val="en-US" w:eastAsia="zh-CN"/>
        </w:rPr>
      </w:pPr>
    </w:p>
    <w:p>
      <w:pPr>
        <w:widowControl w:val="0"/>
        <w:numPr>
          <w:ilvl w:val="0"/>
          <w:numId w:val="0"/>
        </w:numPr>
        <w:wordWrap/>
        <w:adjustRightInd/>
        <w:snapToGrid/>
        <w:spacing w:before="0" w:after="0" w:line="560" w:lineRule="exact"/>
        <w:ind w:right="0"/>
        <w:jc w:val="both"/>
        <w:textAlignment w:val="auto"/>
        <w:outlineLvl w:val="9"/>
        <w:rPr>
          <w:rFonts w:hint="default" w:ascii="Times New Roman" w:hAnsi="Times New Roman" w:eastAsia="黑体" w:cs="Times New Roman"/>
          <w:color w:val="auto"/>
          <w:kern w:val="0"/>
          <w:sz w:val="32"/>
          <w:szCs w:val="32"/>
          <w:u w:val="none"/>
          <w:lang w:val="en-US" w:eastAsia="zh-CN"/>
        </w:rPr>
      </w:pPr>
    </w:p>
    <w:p>
      <w:pPr>
        <w:widowControl w:val="0"/>
        <w:numPr>
          <w:ilvl w:val="0"/>
          <w:numId w:val="0"/>
        </w:numPr>
        <w:wordWrap/>
        <w:adjustRightInd/>
        <w:snapToGrid/>
        <w:spacing w:before="0" w:after="0" w:line="560" w:lineRule="exact"/>
        <w:ind w:right="0"/>
        <w:jc w:val="both"/>
        <w:textAlignment w:val="auto"/>
        <w:outlineLvl w:val="9"/>
        <w:rPr>
          <w:rFonts w:hint="default" w:ascii="Times New Roman" w:hAnsi="Times New Roman" w:eastAsia="黑体" w:cs="Times New Roman"/>
          <w:color w:val="auto"/>
          <w:kern w:val="0"/>
          <w:sz w:val="32"/>
          <w:szCs w:val="32"/>
          <w:u w:val="none"/>
          <w:lang w:val="en-US" w:eastAsia="zh-CN"/>
        </w:rPr>
      </w:pPr>
    </w:p>
    <w:p>
      <w:pPr>
        <w:widowControl w:val="0"/>
        <w:numPr>
          <w:ilvl w:val="0"/>
          <w:numId w:val="0"/>
        </w:numPr>
        <w:wordWrap/>
        <w:adjustRightInd/>
        <w:snapToGrid/>
        <w:spacing w:before="0" w:after="0" w:line="560" w:lineRule="exact"/>
        <w:ind w:right="0"/>
        <w:jc w:val="both"/>
        <w:textAlignment w:val="auto"/>
        <w:outlineLvl w:val="9"/>
        <w:rPr>
          <w:rFonts w:hint="default" w:ascii="Times New Roman" w:hAnsi="Times New Roman" w:eastAsia="黑体" w:cs="Times New Roman"/>
          <w:color w:val="auto"/>
          <w:kern w:val="0"/>
          <w:sz w:val="32"/>
          <w:szCs w:val="32"/>
          <w:u w:val="none"/>
          <w:lang w:val="en-US" w:eastAsia="zh-CN"/>
        </w:rPr>
      </w:pPr>
    </w:p>
    <w:p>
      <w:pPr>
        <w:widowControl w:val="0"/>
        <w:numPr>
          <w:ilvl w:val="0"/>
          <w:numId w:val="0"/>
        </w:numPr>
        <w:wordWrap/>
        <w:adjustRightInd/>
        <w:snapToGrid/>
        <w:spacing w:before="0" w:after="0" w:line="560" w:lineRule="exact"/>
        <w:ind w:right="0"/>
        <w:jc w:val="both"/>
        <w:textAlignment w:val="auto"/>
        <w:outlineLvl w:val="9"/>
        <w:rPr>
          <w:rFonts w:hint="default" w:ascii="Times New Roman" w:hAnsi="Times New Roman" w:eastAsia="黑体" w:cs="Times New Roman"/>
          <w:color w:val="auto"/>
          <w:kern w:val="0"/>
          <w:sz w:val="32"/>
          <w:szCs w:val="32"/>
          <w:u w:val="none"/>
          <w:lang w:val="en-US" w:eastAsia="zh-CN"/>
        </w:rPr>
      </w:pPr>
    </w:p>
    <w:p>
      <w:pPr>
        <w:widowControl w:val="0"/>
        <w:numPr>
          <w:ilvl w:val="0"/>
          <w:numId w:val="0"/>
        </w:numPr>
        <w:wordWrap/>
        <w:adjustRightInd/>
        <w:snapToGrid/>
        <w:spacing w:before="0" w:after="0" w:line="560" w:lineRule="exact"/>
        <w:ind w:right="0"/>
        <w:jc w:val="both"/>
        <w:textAlignment w:val="auto"/>
        <w:outlineLvl w:val="9"/>
        <w:rPr>
          <w:rFonts w:hint="default" w:ascii="Times New Roman" w:hAnsi="Times New Roman" w:eastAsia="黑体" w:cs="Times New Roman"/>
          <w:color w:val="auto"/>
          <w:kern w:val="0"/>
          <w:sz w:val="32"/>
          <w:szCs w:val="32"/>
          <w:u w:val="none"/>
          <w:lang w:val="en-US" w:eastAsia="zh-CN"/>
        </w:rPr>
      </w:pPr>
    </w:p>
    <w:p>
      <w:pPr>
        <w:widowControl w:val="0"/>
        <w:numPr>
          <w:ilvl w:val="0"/>
          <w:numId w:val="0"/>
        </w:numPr>
        <w:wordWrap/>
        <w:adjustRightInd/>
        <w:snapToGrid/>
        <w:spacing w:before="0" w:after="0" w:line="560" w:lineRule="exact"/>
        <w:ind w:right="0"/>
        <w:jc w:val="both"/>
        <w:textAlignment w:val="auto"/>
        <w:outlineLvl w:val="9"/>
        <w:rPr>
          <w:rFonts w:hint="default" w:ascii="Times New Roman" w:hAnsi="Times New Roman" w:eastAsia="黑体" w:cs="Times New Roman"/>
          <w:color w:val="auto"/>
          <w:kern w:val="0"/>
          <w:sz w:val="32"/>
          <w:szCs w:val="32"/>
          <w:u w:val="none"/>
          <w:lang w:val="en-US" w:eastAsia="zh-CN"/>
        </w:rPr>
      </w:pPr>
    </w:p>
    <w:p>
      <w:pPr>
        <w:widowControl w:val="0"/>
        <w:numPr>
          <w:ilvl w:val="0"/>
          <w:numId w:val="0"/>
        </w:numPr>
        <w:wordWrap/>
        <w:adjustRightInd/>
        <w:snapToGrid/>
        <w:spacing w:before="0" w:after="0" w:line="500" w:lineRule="exact"/>
        <w:ind w:right="0"/>
        <w:jc w:val="both"/>
        <w:textAlignment w:val="auto"/>
        <w:outlineLvl w:val="9"/>
        <w:rPr>
          <w:rFonts w:hint="default" w:ascii="Times New Roman" w:hAnsi="Times New Roman" w:eastAsia="黑体" w:cs="Times New Roman"/>
          <w:color w:val="auto"/>
          <w:kern w:val="0"/>
          <w:sz w:val="32"/>
          <w:szCs w:val="32"/>
          <w:u w:val="none"/>
          <w:lang w:val="en-US" w:eastAsia="zh-CN"/>
        </w:rPr>
      </w:pPr>
      <w:r>
        <w:rPr>
          <w:rFonts w:hint="default" w:ascii="Times New Roman" w:hAnsi="Times New Roman" w:eastAsia="黑体" w:cs="Times New Roman"/>
          <w:color w:val="auto"/>
          <w:kern w:val="0"/>
          <w:sz w:val="32"/>
          <w:szCs w:val="32"/>
          <w:u w:val="none"/>
          <w:lang w:val="en-US" w:eastAsia="zh-CN"/>
        </w:rPr>
        <w:t>附件1</w:t>
      </w:r>
    </w:p>
    <w:p>
      <w:pPr>
        <w:widowControl w:val="0"/>
        <w:numPr>
          <w:ilvl w:val="0"/>
          <w:numId w:val="0"/>
        </w:numPr>
        <w:wordWrap/>
        <w:adjustRightInd/>
        <w:snapToGrid/>
        <w:spacing w:before="0" w:after="0" w:line="500" w:lineRule="exact"/>
        <w:ind w:left="0" w:leftChars="0" w:right="0" w:firstLine="0" w:firstLineChars="0"/>
        <w:jc w:val="center"/>
        <w:textAlignment w:val="auto"/>
        <w:outlineLvl w:val="9"/>
        <w:rPr>
          <w:rFonts w:hint="default" w:ascii="Times New Roman" w:hAnsi="Times New Roman" w:eastAsia="仿宋_GB2312" w:cs="Times New Roman"/>
          <w:b w:val="0"/>
          <w:i w:val="0"/>
          <w:color w:val="auto"/>
          <w:sz w:val="24"/>
          <w:szCs w:val="24"/>
          <w:u w:val="none"/>
          <w:lang w:val="en-US" w:eastAsia="zh-CN"/>
        </w:rPr>
      </w:pPr>
      <w:r>
        <w:rPr>
          <w:rFonts w:hint="default" w:ascii="Times New Roman" w:hAnsi="Times New Roman" w:eastAsia="方正小标宋简体" w:cs="Times New Roman"/>
          <w:color w:val="auto"/>
          <w:kern w:val="0"/>
          <w:sz w:val="32"/>
          <w:szCs w:val="32"/>
          <w:u w:val="none"/>
          <w:lang w:eastAsia="zh-CN"/>
        </w:rPr>
        <w:t>翔安区</w:t>
      </w:r>
      <w:r>
        <w:rPr>
          <w:rFonts w:hint="eastAsia" w:ascii="Times New Roman" w:hAnsi="Times New Roman" w:eastAsia="方正小标宋简体" w:cs="Times New Roman"/>
          <w:color w:val="auto"/>
          <w:kern w:val="0"/>
          <w:sz w:val="32"/>
          <w:szCs w:val="32"/>
          <w:u w:val="none"/>
          <w:lang w:eastAsia="zh-CN"/>
        </w:rPr>
        <w:t>2022</w:t>
      </w:r>
      <w:r>
        <w:rPr>
          <w:rFonts w:hint="default" w:ascii="Times New Roman" w:hAnsi="Times New Roman" w:eastAsia="方正小标宋简体" w:cs="Times New Roman"/>
          <w:color w:val="auto"/>
          <w:kern w:val="0"/>
          <w:sz w:val="32"/>
          <w:szCs w:val="32"/>
          <w:u w:val="none"/>
          <w:lang w:eastAsia="zh-CN"/>
        </w:rPr>
        <w:t>年初中招生</w:t>
      </w:r>
      <w:r>
        <w:rPr>
          <w:rFonts w:hint="eastAsia" w:ascii="Times New Roman" w:hAnsi="Times New Roman" w:eastAsia="方正小标宋简体" w:cs="Times New Roman"/>
          <w:color w:val="auto"/>
          <w:kern w:val="0"/>
          <w:sz w:val="32"/>
          <w:szCs w:val="32"/>
          <w:u w:val="none"/>
          <w:lang w:val="en-US" w:eastAsia="zh-CN"/>
        </w:rPr>
        <w:t>范围</w:t>
      </w:r>
      <w:r>
        <w:rPr>
          <w:rFonts w:hint="default" w:ascii="Times New Roman" w:hAnsi="Times New Roman" w:eastAsia="方正小标宋简体" w:cs="Times New Roman"/>
          <w:color w:val="auto"/>
          <w:kern w:val="0"/>
          <w:sz w:val="32"/>
          <w:szCs w:val="32"/>
          <w:u w:val="none"/>
          <w:lang w:eastAsia="zh-CN"/>
        </w:rPr>
        <w:t>划分一览表</w:t>
      </w:r>
    </w:p>
    <w:tbl>
      <w:tblPr>
        <w:tblStyle w:val="5"/>
        <w:tblW w:w="10158" w:type="dxa"/>
        <w:jc w:val="center"/>
        <w:tblInd w:w="-33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
      <w:tblGrid>
        <w:gridCol w:w="532"/>
        <w:gridCol w:w="2699"/>
        <w:gridCol w:w="692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286" w:hRule="atLeast"/>
          <w:jc w:val="center"/>
        </w:trPr>
        <w:tc>
          <w:tcPr>
            <w:tcW w:w="532"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rFonts w:hint="default" w:ascii="Times New Roman" w:hAnsi="Times New Roman" w:eastAsia="仿宋_GB2312" w:cs="Times New Roman"/>
                <w:b/>
                <w:i w:val="0"/>
                <w:color w:val="auto"/>
                <w:sz w:val="24"/>
                <w:szCs w:val="24"/>
                <w:u w:val="none"/>
                <w:lang w:eastAsia="zh-CN"/>
              </w:rPr>
            </w:pPr>
            <w:r>
              <w:rPr>
                <w:rFonts w:hint="default" w:ascii="Times New Roman" w:hAnsi="Times New Roman" w:eastAsia="仿宋_GB2312" w:cs="Times New Roman"/>
                <w:b/>
                <w:i w:val="0"/>
                <w:color w:val="auto"/>
                <w:sz w:val="24"/>
                <w:szCs w:val="24"/>
                <w:u w:val="none"/>
                <w:lang w:eastAsia="zh-CN"/>
              </w:rPr>
              <w:t>序号</w:t>
            </w:r>
          </w:p>
        </w:tc>
        <w:tc>
          <w:tcPr>
            <w:tcW w:w="2699"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rFonts w:hint="default" w:ascii="Times New Roman" w:hAnsi="Times New Roman" w:eastAsia="仿宋_GB2312" w:cs="Times New Roman"/>
                <w:b/>
                <w:i w:val="0"/>
                <w:color w:val="auto"/>
                <w:sz w:val="24"/>
                <w:szCs w:val="24"/>
                <w:u w:val="none"/>
                <w:lang w:eastAsia="zh-CN"/>
              </w:rPr>
            </w:pPr>
            <w:r>
              <w:rPr>
                <w:rFonts w:hint="default" w:ascii="Times New Roman" w:hAnsi="Times New Roman" w:eastAsia="仿宋_GB2312" w:cs="Times New Roman"/>
                <w:b/>
                <w:i w:val="0"/>
                <w:color w:val="auto"/>
                <w:sz w:val="24"/>
                <w:szCs w:val="24"/>
                <w:u w:val="none"/>
                <w:lang w:eastAsia="zh-CN"/>
              </w:rPr>
              <w:t>中学</w:t>
            </w:r>
          </w:p>
        </w:tc>
        <w:tc>
          <w:tcPr>
            <w:tcW w:w="6927"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rFonts w:hint="default" w:ascii="Times New Roman" w:hAnsi="Times New Roman" w:eastAsia="仿宋_GB2312" w:cs="Times New Roman"/>
                <w:b/>
                <w:i w:val="0"/>
                <w:color w:val="auto"/>
                <w:sz w:val="24"/>
                <w:szCs w:val="24"/>
                <w:u w:val="none"/>
                <w:lang w:eastAsia="zh-CN"/>
              </w:rPr>
            </w:pPr>
            <w:r>
              <w:rPr>
                <w:rFonts w:hint="default" w:ascii="Times New Roman" w:hAnsi="Times New Roman" w:eastAsia="仿宋_GB2312" w:cs="Times New Roman"/>
                <w:b/>
                <w:i w:val="0"/>
                <w:color w:val="auto"/>
                <w:sz w:val="24"/>
                <w:szCs w:val="24"/>
                <w:u w:val="none"/>
                <w:lang w:eastAsia="zh-CN"/>
              </w:rPr>
              <w:t>招生片区名称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995" w:hRule="atLeast"/>
          <w:jc w:val="center"/>
        </w:trPr>
        <w:tc>
          <w:tcPr>
            <w:tcW w:w="532"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sz w:val="24"/>
                <w:szCs w:val="24"/>
                <w:u w:val="none"/>
                <w:lang w:eastAsia="zh-CN"/>
              </w:rPr>
            </w:pPr>
            <w:r>
              <w:rPr>
                <w:rFonts w:hint="default" w:ascii="Times New Roman" w:hAnsi="Times New Roman" w:eastAsia="仿宋_GB2312" w:cs="Times New Roman"/>
                <w:b w:val="0"/>
                <w:i w:val="0"/>
                <w:color w:val="auto"/>
                <w:sz w:val="24"/>
                <w:szCs w:val="24"/>
                <w:u w:val="none"/>
                <w:lang w:eastAsia="zh-CN"/>
              </w:rPr>
              <w:t>1</w:t>
            </w:r>
          </w:p>
        </w:tc>
        <w:tc>
          <w:tcPr>
            <w:tcW w:w="2699"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center"/>
              <w:textAlignment w:val="center"/>
              <w:rPr>
                <w:rFonts w:hint="eastAsia" w:ascii="仿宋" w:hAnsi="仿宋" w:eastAsia="仿宋" w:cs="仿宋"/>
                <w:b w:val="0"/>
                <w:i w:val="0"/>
                <w:color w:val="auto"/>
                <w:sz w:val="24"/>
                <w:szCs w:val="24"/>
                <w:u w:val="none"/>
                <w:lang w:eastAsia="zh-CN"/>
              </w:rPr>
            </w:pPr>
            <w:r>
              <w:rPr>
                <w:rFonts w:hint="eastAsia" w:ascii="仿宋" w:hAnsi="仿宋" w:eastAsia="仿宋" w:cs="仿宋"/>
                <w:b w:val="0"/>
                <w:i w:val="0"/>
                <w:color w:val="auto"/>
                <w:sz w:val="24"/>
                <w:szCs w:val="24"/>
                <w:u w:val="none"/>
                <w:lang w:eastAsia="zh-CN"/>
              </w:rPr>
              <w:t>实验学校（厦外翔安附学校）</w:t>
            </w:r>
          </w:p>
        </w:tc>
        <w:tc>
          <w:tcPr>
            <w:tcW w:w="6927"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left"/>
              <w:textAlignment w:val="center"/>
              <w:rPr>
                <w:rFonts w:hint="eastAsia" w:ascii="仿宋" w:hAnsi="仿宋" w:eastAsia="仿宋" w:cs="仿宋"/>
                <w:b w:val="0"/>
                <w:i w:val="0"/>
                <w:color w:val="auto"/>
                <w:sz w:val="24"/>
                <w:szCs w:val="24"/>
                <w:u w:val="none"/>
                <w:lang w:val="en-US" w:eastAsia="zh-CN"/>
              </w:rPr>
            </w:pPr>
            <w:r>
              <w:rPr>
                <w:rFonts w:hint="eastAsia" w:ascii="仿宋" w:hAnsi="仿宋" w:eastAsia="仿宋" w:cs="仿宋"/>
                <w:b w:val="0"/>
                <w:i w:val="0"/>
                <w:color w:val="auto"/>
                <w:sz w:val="24"/>
                <w:szCs w:val="24"/>
                <w:u w:val="none"/>
                <w:lang w:val="en-US" w:eastAsia="zh-CN"/>
              </w:rPr>
              <w:t>本校小学部毕业生；</w:t>
            </w:r>
          </w:p>
          <w:p>
            <w:pPr>
              <w:widowControl w:val="0"/>
              <w:wordWrap/>
              <w:autoSpaceDN w:val="0"/>
              <w:adjustRightInd/>
              <w:snapToGrid/>
              <w:spacing w:line="280" w:lineRule="exact"/>
              <w:jc w:val="left"/>
              <w:textAlignment w:val="center"/>
              <w:rPr>
                <w:rFonts w:hint="eastAsia" w:ascii="仿宋" w:hAnsi="仿宋" w:eastAsia="仿宋" w:cs="仿宋"/>
                <w:b w:val="0"/>
                <w:i w:val="0"/>
                <w:color w:val="auto"/>
                <w:sz w:val="24"/>
                <w:szCs w:val="24"/>
                <w:u w:val="none"/>
                <w:lang w:eastAsia="zh-CN"/>
              </w:rPr>
            </w:pPr>
            <w:r>
              <w:rPr>
                <w:rFonts w:hint="eastAsia" w:ascii="仿宋" w:hAnsi="仿宋" w:eastAsia="仿宋" w:cs="仿宋"/>
                <w:b w:val="0"/>
                <w:i w:val="0"/>
                <w:color w:val="auto"/>
                <w:sz w:val="24"/>
                <w:szCs w:val="24"/>
                <w:u w:val="none"/>
                <w:lang w:eastAsia="zh-CN"/>
              </w:rPr>
              <w:t>新店</w:t>
            </w:r>
            <w:r>
              <w:rPr>
                <w:rFonts w:hint="eastAsia" w:ascii="仿宋" w:hAnsi="仿宋" w:eastAsia="仿宋" w:cs="仿宋"/>
                <w:b w:val="0"/>
                <w:i w:val="0"/>
                <w:color w:val="auto"/>
                <w:sz w:val="24"/>
                <w:szCs w:val="24"/>
                <w:u w:val="none"/>
                <w:lang w:val="en-US" w:eastAsia="zh-CN"/>
              </w:rPr>
              <w:t>街道：</w:t>
            </w:r>
            <w:r>
              <w:rPr>
                <w:rFonts w:hint="eastAsia" w:ascii="仿宋" w:hAnsi="仿宋" w:eastAsia="仿宋" w:cs="仿宋"/>
                <w:b w:val="0"/>
                <w:i w:val="0"/>
                <w:color w:val="auto"/>
                <w:sz w:val="24"/>
                <w:szCs w:val="24"/>
                <w:u w:val="none"/>
                <w:lang w:eastAsia="zh-CN"/>
              </w:rPr>
              <w:t>祥吴社区、美地雅登小区、汇景新城小区、宝嘉誉园小区、翔安北区安置房小区；</w:t>
            </w:r>
          </w:p>
          <w:p>
            <w:pPr>
              <w:widowControl w:val="0"/>
              <w:wordWrap/>
              <w:autoSpaceDN w:val="0"/>
              <w:adjustRightInd/>
              <w:snapToGrid/>
              <w:spacing w:line="280" w:lineRule="exact"/>
              <w:jc w:val="left"/>
              <w:textAlignment w:val="center"/>
              <w:rPr>
                <w:rFonts w:hint="eastAsia" w:ascii="仿宋" w:hAnsi="仿宋" w:eastAsia="仿宋" w:cs="仿宋"/>
                <w:b w:val="0"/>
                <w:i w:val="0"/>
                <w:color w:val="auto"/>
                <w:sz w:val="24"/>
                <w:szCs w:val="24"/>
                <w:u w:val="none"/>
                <w:lang w:eastAsia="zh-CN"/>
              </w:rPr>
            </w:pPr>
            <w:r>
              <w:rPr>
                <w:rFonts w:hint="eastAsia" w:ascii="仿宋" w:hAnsi="仿宋" w:eastAsia="仿宋" w:cs="仿宋"/>
                <w:b w:val="0"/>
                <w:i w:val="0"/>
                <w:color w:val="auto"/>
                <w:sz w:val="24"/>
                <w:szCs w:val="24"/>
                <w:u w:val="none"/>
                <w:lang w:eastAsia="zh-CN"/>
              </w:rPr>
              <w:t>马巷</w:t>
            </w:r>
            <w:r>
              <w:rPr>
                <w:rFonts w:hint="eastAsia" w:ascii="仿宋" w:hAnsi="仿宋" w:eastAsia="仿宋" w:cs="仿宋"/>
                <w:b w:val="0"/>
                <w:i w:val="0"/>
                <w:color w:val="auto"/>
                <w:sz w:val="24"/>
                <w:szCs w:val="24"/>
                <w:u w:val="none"/>
                <w:lang w:val="en-US" w:eastAsia="zh-CN"/>
              </w:rPr>
              <w:t>街道：</w:t>
            </w:r>
            <w:r>
              <w:rPr>
                <w:rFonts w:hint="eastAsia" w:ascii="仿宋" w:hAnsi="仿宋" w:eastAsia="仿宋" w:cs="仿宋"/>
                <w:b w:val="0"/>
                <w:i w:val="0"/>
                <w:color w:val="auto"/>
                <w:sz w:val="24"/>
                <w:szCs w:val="24"/>
                <w:u w:val="none"/>
                <w:lang w:eastAsia="zh-CN"/>
              </w:rPr>
              <w:t>朱坑、西坂、市头社区；</w:t>
            </w:r>
          </w:p>
          <w:p>
            <w:pPr>
              <w:widowControl w:val="0"/>
              <w:wordWrap/>
              <w:autoSpaceDN w:val="0"/>
              <w:adjustRightInd/>
              <w:snapToGrid/>
              <w:spacing w:line="280" w:lineRule="exact"/>
              <w:jc w:val="left"/>
              <w:textAlignment w:val="center"/>
              <w:rPr>
                <w:rFonts w:hint="eastAsia" w:ascii="仿宋" w:hAnsi="仿宋" w:eastAsia="仿宋" w:cs="仿宋"/>
                <w:b w:val="0"/>
                <w:i w:val="0"/>
                <w:color w:val="auto"/>
                <w:sz w:val="24"/>
                <w:szCs w:val="24"/>
                <w:u w:val="none"/>
                <w:lang w:eastAsia="zh-CN"/>
              </w:rPr>
            </w:pPr>
            <w:r>
              <w:rPr>
                <w:rFonts w:hint="eastAsia" w:ascii="仿宋" w:hAnsi="仿宋" w:eastAsia="仿宋" w:cs="仿宋"/>
                <w:b w:val="0"/>
                <w:i w:val="0"/>
                <w:color w:val="auto"/>
                <w:sz w:val="24"/>
                <w:szCs w:val="24"/>
                <w:u w:val="none"/>
                <w:lang w:val="en-US" w:eastAsia="zh-CN"/>
              </w:rPr>
              <w:t>凤翔街道：</w:t>
            </w:r>
            <w:r>
              <w:rPr>
                <w:rFonts w:hint="eastAsia" w:ascii="仿宋" w:hAnsi="仿宋" w:eastAsia="仿宋" w:cs="仿宋"/>
                <w:b w:val="0"/>
                <w:i w:val="0"/>
                <w:color w:val="auto"/>
                <w:sz w:val="24"/>
                <w:szCs w:val="24"/>
                <w:u w:val="none"/>
                <w:lang w:eastAsia="zh-CN"/>
              </w:rPr>
              <w:t>湖头、蔡浦、窗东</w:t>
            </w:r>
            <w:r>
              <w:rPr>
                <w:rFonts w:hint="eastAsia" w:ascii="仿宋" w:hAnsi="仿宋" w:eastAsia="仿宋" w:cs="仿宋"/>
                <w:b w:val="0"/>
                <w:i w:val="0"/>
                <w:color w:val="auto"/>
                <w:sz w:val="24"/>
                <w:szCs w:val="24"/>
                <w:u w:val="none"/>
                <w:lang w:val="en-US" w:eastAsia="zh-CN"/>
              </w:rPr>
              <w:t>社区</w:t>
            </w:r>
            <w:r>
              <w:rPr>
                <w:rFonts w:hint="eastAsia" w:ascii="仿宋" w:hAnsi="仿宋" w:eastAsia="仿宋" w:cs="仿宋"/>
                <w:b w:val="0"/>
                <w:i w:val="0"/>
                <w:color w:val="auto"/>
                <w:sz w:val="24"/>
                <w:szCs w:val="24"/>
                <w:u w:val="none"/>
                <w:lang w:eastAsia="zh-CN"/>
              </w:rPr>
              <w:t>；</w:t>
            </w:r>
          </w:p>
          <w:p>
            <w:pPr>
              <w:widowControl w:val="0"/>
              <w:wordWrap/>
              <w:autoSpaceDN w:val="0"/>
              <w:adjustRightInd/>
              <w:snapToGrid/>
              <w:spacing w:line="280" w:lineRule="exact"/>
              <w:jc w:val="left"/>
              <w:textAlignment w:val="center"/>
              <w:rPr>
                <w:rFonts w:hint="eastAsia" w:ascii="仿宋" w:hAnsi="仿宋" w:eastAsia="仿宋" w:cs="仿宋"/>
                <w:b w:val="0"/>
                <w:i w:val="0"/>
                <w:color w:val="auto"/>
                <w:sz w:val="24"/>
                <w:szCs w:val="24"/>
                <w:u w:val="none"/>
                <w:lang w:eastAsia="zh-CN"/>
              </w:rPr>
            </w:pPr>
            <w:r>
              <w:rPr>
                <w:rFonts w:hint="eastAsia" w:ascii="仿宋" w:hAnsi="仿宋" w:eastAsia="仿宋" w:cs="仿宋"/>
                <w:b w:val="0"/>
                <w:i w:val="0"/>
                <w:color w:val="auto"/>
                <w:sz w:val="24"/>
                <w:szCs w:val="24"/>
                <w:u w:val="none"/>
                <w:lang w:val="en-US" w:eastAsia="zh-CN"/>
              </w:rPr>
              <w:t>民安街道：</w:t>
            </w:r>
            <w:r>
              <w:rPr>
                <w:rFonts w:hint="eastAsia" w:ascii="仿宋" w:hAnsi="仿宋" w:eastAsia="仿宋" w:cs="仿宋"/>
                <w:b w:val="0"/>
                <w:i w:val="0"/>
                <w:color w:val="auto"/>
                <w:sz w:val="24"/>
                <w:szCs w:val="24"/>
                <w:u w:val="none"/>
                <w:lang w:eastAsia="zh-CN"/>
              </w:rPr>
              <w:t>后莲</w:t>
            </w:r>
            <w:r>
              <w:rPr>
                <w:rFonts w:hint="eastAsia" w:ascii="仿宋" w:hAnsi="仿宋" w:eastAsia="仿宋" w:cs="仿宋"/>
                <w:b w:val="0"/>
                <w:i w:val="0"/>
                <w:color w:val="auto"/>
                <w:sz w:val="24"/>
                <w:szCs w:val="24"/>
                <w:u w:val="none"/>
                <w:lang w:val="en-US" w:eastAsia="zh-CN"/>
              </w:rPr>
              <w:t>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61" w:hRule="atLeast"/>
          <w:jc w:val="center"/>
        </w:trPr>
        <w:tc>
          <w:tcPr>
            <w:tcW w:w="532"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sz w:val="24"/>
                <w:szCs w:val="24"/>
                <w:u w:val="none"/>
                <w:lang w:eastAsia="zh-CN"/>
              </w:rPr>
            </w:pPr>
            <w:r>
              <w:rPr>
                <w:rFonts w:hint="default" w:ascii="Times New Roman" w:hAnsi="Times New Roman" w:eastAsia="仿宋_GB2312" w:cs="Times New Roman"/>
                <w:b w:val="0"/>
                <w:i w:val="0"/>
                <w:color w:val="auto"/>
                <w:sz w:val="24"/>
                <w:szCs w:val="24"/>
                <w:u w:val="none"/>
                <w:lang w:eastAsia="zh-CN"/>
              </w:rPr>
              <w:t>2</w:t>
            </w:r>
          </w:p>
        </w:tc>
        <w:tc>
          <w:tcPr>
            <w:tcW w:w="2699"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center"/>
              <w:textAlignment w:val="center"/>
              <w:rPr>
                <w:rFonts w:hint="eastAsia" w:ascii="仿宋" w:hAnsi="仿宋" w:eastAsia="仿宋" w:cs="仿宋"/>
                <w:b w:val="0"/>
                <w:i w:val="0"/>
                <w:color w:val="auto"/>
                <w:sz w:val="24"/>
                <w:szCs w:val="24"/>
                <w:u w:val="none"/>
                <w:lang w:eastAsia="zh-CN"/>
              </w:rPr>
            </w:pPr>
            <w:r>
              <w:rPr>
                <w:rFonts w:hint="eastAsia" w:ascii="仿宋" w:hAnsi="仿宋" w:eastAsia="仿宋" w:cs="仿宋"/>
                <w:b w:val="0"/>
                <w:i w:val="0"/>
                <w:color w:val="auto"/>
                <w:sz w:val="24"/>
                <w:szCs w:val="24"/>
                <w:u w:val="none"/>
                <w:lang w:eastAsia="zh-CN"/>
              </w:rPr>
              <w:t>内厝中学</w:t>
            </w:r>
          </w:p>
        </w:tc>
        <w:tc>
          <w:tcPr>
            <w:tcW w:w="6927"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left"/>
              <w:textAlignment w:val="center"/>
              <w:rPr>
                <w:rFonts w:hint="eastAsia" w:ascii="仿宋" w:hAnsi="仿宋" w:eastAsia="仿宋" w:cs="仿宋"/>
                <w:b w:val="0"/>
                <w:i w:val="0"/>
                <w:color w:val="auto"/>
                <w:sz w:val="24"/>
                <w:szCs w:val="24"/>
                <w:u w:val="none"/>
                <w:lang w:eastAsia="zh-CN"/>
              </w:rPr>
            </w:pPr>
            <w:r>
              <w:rPr>
                <w:rFonts w:hint="eastAsia" w:ascii="仿宋" w:hAnsi="仿宋" w:eastAsia="仿宋" w:cs="仿宋"/>
                <w:b w:val="0"/>
                <w:i w:val="0"/>
                <w:color w:val="auto"/>
                <w:sz w:val="24"/>
                <w:szCs w:val="24"/>
                <w:u w:val="none"/>
                <w:lang w:eastAsia="zh-CN"/>
              </w:rPr>
              <w:t>内厝镇：上塘社区、霞美、莲前、赵</w:t>
            </w:r>
            <w:r>
              <w:rPr>
                <w:rFonts w:hint="eastAsia" w:ascii="仿宋" w:hAnsi="仿宋" w:eastAsia="仿宋" w:cs="仿宋"/>
                <w:b w:val="0"/>
                <w:i w:val="0"/>
                <w:color w:val="auto"/>
                <w:sz w:val="24"/>
                <w:szCs w:val="24"/>
                <w:u w:val="none"/>
                <w:lang w:val="en-US" w:eastAsia="zh-CN"/>
              </w:rPr>
              <w:t>岗</w:t>
            </w:r>
            <w:r>
              <w:rPr>
                <w:rFonts w:hint="eastAsia" w:ascii="仿宋" w:hAnsi="仿宋" w:eastAsia="仿宋" w:cs="仿宋"/>
                <w:b w:val="0"/>
                <w:i w:val="0"/>
                <w:color w:val="auto"/>
                <w:sz w:val="24"/>
                <w:szCs w:val="24"/>
                <w:u w:val="none"/>
                <w:lang w:eastAsia="zh-CN"/>
              </w:rPr>
              <w:t>、曾厝、美山、官路村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546" w:hRule="atLeast"/>
          <w:jc w:val="center"/>
        </w:trPr>
        <w:tc>
          <w:tcPr>
            <w:tcW w:w="532"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sz w:val="24"/>
                <w:szCs w:val="24"/>
                <w:u w:val="none"/>
                <w:lang w:eastAsia="zh-CN"/>
              </w:rPr>
            </w:pPr>
            <w:r>
              <w:rPr>
                <w:rFonts w:hint="default" w:ascii="Times New Roman" w:hAnsi="Times New Roman" w:eastAsia="仿宋_GB2312" w:cs="Times New Roman"/>
                <w:b w:val="0"/>
                <w:i w:val="0"/>
                <w:color w:val="auto"/>
                <w:sz w:val="24"/>
                <w:szCs w:val="24"/>
                <w:u w:val="none"/>
                <w:lang w:eastAsia="zh-CN"/>
              </w:rPr>
              <w:t>3</w:t>
            </w:r>
          </w:p>
        </w:tc>
        <w:tc>
          <w:tcPr>
            <w:tcW w:w="2699"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center"/>
              <w:textAlignment w:val="center"/>
              <w:rPr>
                <w:rFonts w:hint="eastAsia" w:ascii="仿宋" w:hAnsi="仿宋" w:eastAsia="仿宋" w:cs="仿宋"/>
                <w:b w:val="0"/>
                <w:i w:val="0"/>
                <w:color w:val="auto"/>
                <w:sz w:val="24"/>
                <w:szCs w:val="24"/>
                <w:u w:val="none"/>
                <w:lang w:eastAsia="zh-CN"/>
              </w:rPr>
            </w:pPr>
            <w:r>
              <w:rPr>
                <w:rFonts w:hint="eastAsia" w:ascii="仿宋" w:hAnsi="仿宋" w:eastAsia="仿宋" w:cs="仿宋"/>
                <w:b w:val="0"/>
                <w:i w:val="0"/>
                <w:color w:val="auto"/>
                <w:sz w:val="24"/>
                <w:szCs w:val="24"/>
                <w:u w:val="none"/>
                <w:lang w:eastAsia="zh-CN"/>
              </w:rPr>
              <w:t>鸿渐中学</w:t>
            </w:r>
          </w:p>
        </w:tc>
        <w:tc>
          <w:tcPr>
            <w:tcW w:w="6927"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left"/>
              <w:textAlignment w:val="center"/>
              <w:rPr>
                <w:rFonts w:hint="eastAsia" w:ascii="仿宋" w:hAnsi="仿宋" w:eastAsia="仿宋" w:cs="仿宋"/>
                <w:b w:val="0"/>
                <w:i w:val="0"/>
                <w:color w:val="auto"/>
                <w:sz w:val="24"/>
                <w:szCs w:val="24"/>
                <w:u w:val="none"/>
                <w:lang w:eastAsia="zh-CN"/>
              </w:rPr>
            </w:pPr>
            <w:r>
              <w:rPr>
                <w:rFonts w:hint="eastAsia" w:ascii="仿宋" w:hAnsi="仿宋" w:eastAsia="仿宋" w:cs="仿宋"/>
                <w:b w:val="0"/>
                <w:i w:val="0"/>
                <w:color w:val="auto"/>
                <w:sz w:val="24"/>
                <w:szCs w:val="24"/>
                <w:u w:val="none"/>
                <w:lang w:eastAsia="zh-CN"/>
              </w:rPr>
              <w:t>内厝镇：黄厝、许厝、后田、莲塘、琼坑、新垵、锄山、前垵、鸿山、后垵村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86" w:hRule="atLeast"/>
          <w:jc w:val="center"/>
        </w:trPr>
        <w:tc>
          <w:tcPr>
            <w:tcW w:w="532"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sz w:val="24"/>
                <w:szCs w:val="24"/>
                <w:u w:val="none"/>
                <w:lang w:eastAsia="zh-CN"/>
              </w:rPr>
            </w:pPr>
            <w:r>
              <w:rPr>
                <w:rFonts w:hint="default" w:ascii="Times New Roman" w:hAnsi="Times New Roman" w:eastAsia="仿宋_GB2312" w:cs="Times New Roman"/>
                <w:b w:val="0"/>
                <w:i w:val="0"/>
                <w:color w:val="auto"/>
                <w:sz w:val="24"/>
                <w:szCs w:val="24"/>
                <w:u w:val="none"/>
                <w:lang w:eastAsia="zh-CN"/>
              </w:rPr>
              <w:t>4</w:t>
            </w:r>
          </w:p>
        </w:tc>
        <w:tc>
          <w:tcPr>
            <w:tcW w:w="2699"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center"/>
              <w:textAlignment w:val="center"/>
              <w:rPr>
                <w:rFonts w:hint="eastAsia" w:ascii="仿宋" w:hAnsi="仿宋" w:eastAsia="仿宋" w:cs="仿宋"/>
                <w:color w:val="auto"/>
                <w:sz w:val="24"/>
                <w:lang w:eastAsia="zh-CN"/>
              </w:rPr>
            </w:pPr>
            <w:r>
              <w:rPr>
                <w:rFonts w:hint="eastAsia" w:ascii="仿宋" w:hAnsi="仿宋" w:eastAsia="仿宋" w:cs="仿宋"/>
                <w:color w:val="auto"/>
                <w:sz w:val="24"/>
                <w:lang w:eastAsia="zh-CN"/>
              </w:rPr>
              <w:t>大嶝中学</w:t>
            </w:r>
          </w:p>
          <w:p>
            <w:pPr>
              <w:pStyle w:val="7"/>
              <w:spacing w:line="280" w:lineRule="exact"/>
              <w:jc w:val="center"/>
              <w:rPr>
                <w:rFonts w:hint="eastAsia" w:ascii="仿宋" w:hAnsi="仿宋" w:eastAsia="仿宋" w:cs="仿宋"/>
                <w:color w:val="auto"/>
                <w:sz w:val="24"/>
                <w:lang w:eastAsia="zh-CN"/>
              </w:rPr>
            </w:pPr>
            <w:r>
              <w:rPr>
                <w:rFonts w:hint="eastAsia" w:ascii="仿宋" w:hAnsi="仿宋" w:eastAsia="仿宋" w:cs="仿宋"/>
                <w:b w:val="0"/>
                <w:i w:val="0"/>
                <w:color w:val="auto"/>
                <w:sz w:val="24"/>
                <w:szCs w:val="24"/>
                <w:u w:val="none"/>
                <w:lang w:eastAsia="zh-CN"/>
              </w:rPr>
              <w:t>（科技中学翔安分校）</w:t>
            </w:r>
          </w:p>
        </w:tc>
        <w:tc>
          <w:tcPr>
            <w:tcW w:w="6927"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left"/>
              <w:textAlignment w:val="center"/>
              <w:rPr>
                <w:rFonts w:hint="eastAsia" w:ascii="仿宋" w:hAnsi="仿宋" w:eastAsia="仿宋" w:cs="仿宋"/>
                <w:b w:val="0"/>
                <w:i w:val="0"/>
                <w:color w:val="auto"/>
                <w:sz w:val="24"/>
                <w:szCs w:val="24"/>
                <w:u w:val="none"/>
                <w:lang w:val="en-US" w:eastAsia="zh-CN"/>
              </w:rPr>
            </w:pPr>
            <w:r>
              <w:rPr>
                <w:rFonts w:hint="eastAsia" w:ascii="仿宋" w:hAnsi="仿宋" w:eastAsia="仿宋" w:cs="仿宋"/>
                <w:b w:val="0"/>
                <w:i w:val="0"/>
                <w:color w:val="auto"/>
                <w:sz w:val="24"/>
                <w:szCs w:val="24"/>
                <w:u w:val="none"/>
                <w:lang w:eastAsia="zh-CN"/>
              </w:rPr>
              <w:t>大嶝街道</w:t>
            </w:r>
            <w:r>
              <w:rPr>
                <w:rFonts w:hint="eastAsia" w:ascii="仿宋" w:hAnsi="仿宋" w:eastAsia="仿宋" w:cs="仿宋"/>
                <w:b w:val="0"/>
                <w:i w:val="0"/>
                <w:color w:val="auto"/>
                <w:sz w:val="24"/>
                <w:szCs w:val="24"/>
                <w:u w:val="none"/>
                <w:lang w:val="en-US" w:eastAsia="zh-CN"/>
              </w:rPr>
              <w:t>所辖社区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85" w:hRule="atLeast"/>
          <w:jc w:val="center"/>
        </w:trPr>
        <w:tc>
          <w:tcPr>
            <w:tcW w:w="532"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sz w:val="24"/>
                <w:szCs w:val="24"/>
                <w:u w:val="none"/>
                <w:lang w:eastAsia="zh-CN"/>
              </w:rPr>
            </w:pPr>
            <w:r>
              <w:rPr>
                <w:rFonts w:hint="default" w:ascii="Times New Roman" w:hAnsi="Times New Roman" w:eastAsia="仿宋_GB2312" w:cs="Times New Roman"/>
                <w:b w:val="0"/>
                <w:i w:val="0"/>
                <w:color w:val="auto"/>
                <w:sz w:val="24"/>
                <w:szCs w:val="24"/>
                <w:u w:val="none"/>
                <w:lang w:eastAsia="zh-CN"/>
              </w:rPr>
              <w:t>5</w:t>
            </w:r>
          </w:p>
        </w:tc>
        <w:tc>
          <w:tcPr>
            <w:tcW w:w="2699"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center"/>
              <w:textAlignment w:val="center"/>
              <w:rPr>
                <w:rFonts w:hint="eastAsia" w:ascii="仿宋" w:hAnsi="仿宋" w:eastAsia="仿宋" w:cs="仿宋"/>
                <w:b w:val="0"/>
                <w:i w:val="0"/>
                <w:color w:val="auto"/>
                <w:sz w:val="24"/>
                <w:szCs w:val="24"/>
                <w:u w:val="none"/>
                <w:lang w:eastAsia="zh-CN"/>
              </w:rPr>
            </w:pPr>
            <w:r>
              <w:rPr>
                <w:rFonts w:hint="eastAsia" w:ascii="仿宋" w:hAnsi="仿宋" w:eastAsia="仿宋" w:cs="仿宋"/>
                <w:b w:val="0"/>
                <w:i w:val="0"/>
                <w:color w:val="auto"/>
                <w:sz w:val="24"/>
                <w:szCs w:val="24"/>
                <w:u w:val="none"/>
                <w:lang w:eastAsia="zh-CN"/>
              </w:rPr>
              <w:t>刘五店中学</w:t>
            </w:r>
          </w:p>
        </w:tc>
        <w:tc>
          <w:tcPr>
            <w:tcW w:w="6927"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left"/>
              <w:textAlignment w:val="center"/>
              <w:rPr>
                <w:rFonts w:hint="eastAsia" w:ascii="仿宋" w:hAnsi="仿宋" w:eastAsia="仿宋" w:cs="仿宋"/>
                <w:b w:val="0"/>
                <w:i w:val="0"/>
                <w:color w:val="auto"/>
                <w:sz w:val="24"/>
                <w:szCs w:val="24"/>
                <w:u w:val="none"/>
                <w:lang w:eastAsia="zh-CN"/>
              </w:rPr>
            </w:pPr>
            <w:r>
              <w:rPr>
                <w:rFonts w:hint="eastAsia" w:ascii="仿宋" w:hAnsi="仿宋" w:eastAsia="仿宋" w:cs="仿宋"/>
                <w:b w:val="0"/>
                <w:i w:val="0"/>
                <w:color w:val="auto"/>
                <w:sz w:val="24"/>
                <w:szCs w:val="24"/>
                <w:u w:val="none"/>
                <w:lang w:val="en-US" w:eastAsia="zh-CN"/>
              </w:rPr>
              <w:t>凤翔街道：</w:t>
            </w:r>
            <w:r>
              <w:rPr>
                <w:rFonts w:hint="eastAsia" w:ascii="仿宋" w:hAnsi="仿宋" w:eastAsia="仿宋" w:cs="仿宋"/>
                <w:b w:val="0"/>
                <w:i w:val="0"/>
                <w:color w:val="auto"/>
                <w:sz w:val="24"/>
                <w:szCs w:val="24"/>
                <w:u w:val="none"/>
                <w:lang w:eastAsia="zh-CN"/>
              </w:rPr>
              <w:t>东界、钟宅、垵山、</w:t>
            </w:r>
            <w:r>
              <w:rPr>
                <w:rFonts w:hint="eastAsia" w:ascii="仿宋" w:hAnsi="仿宋" w:eastAsia="仿宋" w:cs="仿宋"/>
                <w:b w:val="0"/>
                <w:i w:val="0"/>
                <w:color w:val="auto"/>
                <w:sz w:val="24"/>
                <w:szCs w:val="24"/>
                <w:u w:val="none"/>
                <w:lang w:val="en-US" w:eastAsia="zh-CN"/>
              </w:rPr>
              <w:t>下许、下后滨、炉前</w:t>
            </w:r>
            <w:r>
              <w:rPr>
                <w:rFonts w:hint="eastAsia" w:ascii="仿宋" w:hAnsi="仿宋" w:eastAsia="仿宋" w:cs="仿宋"/>
                <w:b w:val="0"/>
                <w:i w:val="0"/>
                <w:color w:val="auto"/>
                <w:sz w:val="24"/>
                <w:szCs w:val="24"/>
                <w:u w:val="none"/>
                <w:lang w:eastAsia="zh-CN"/>
              </w:rPr>
              <w:t>、刘五店社区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52" w:hRule="atLeast"/>
          <w:jc w:val="center"/>
        </w:trPr>
        <w:tc>
          <w:tcPr>
            <w:tcW w:w="532"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sz w:val="24"/>
                <w:szCs w:val="24"/>
                <w:u w:val="none"/>
                <w:lang w:eastAsia="zh-CN"/>
              </w:rPr>
            </w:pPr>
            <w:r>
              <w:rPr>
                <w:rFonts w:hint="default" w:ascii="Times New Roman" w:hAnsi="Times New Roman" w:eastAsia="仿宋_GB2312" w:cs="Times New Roman"/>
                <w:b w:val="0"/>
                <w:i w:val="0"/>
                <w:color w:val="auto"/>
                <w:sz w:val="24"/>
                <w:szCs w:val="24"/>
                <w:u w:val="none"/>
                <w:lang w:eastAsia="zh-CN"/>
              </w:rPr>
              <w:t>6</w:t>
            </w:r>
          </w:p>
        </w:tc>
        <w:tc>
          <w:tcPr>
            <w:tcW w:w="2699"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center"/>
              <w:textAlignment w:val="center"/>
              <w:rPr>
                <w:rFonts w:hint="eastAsia" w:ascii="仿宋" w:hAnsi="仿宋" w:eastAsia="仿宋" w:cs="仿宋"/>
                <w:b w:val="0"/>
                <w:i w:val="0"/>
                <w:color w:val="auto"/>
                <w:sz w:val="24"/>
                <w:szCs w:val="24"/>
                <w:u w:val="none"/>
                <w:lang w:eastAsia="zh-CN"/>
              </w:rPr>
            </w:pPr>
            <w:r>
              <w:rPr>
                <w:rFonts w:hint="eastAsia" w:ascii="仿宋" w:hAnsi="仿宋" w:eastAsia="仿宋" w:cs="仿宋"/>
                <w:b w:val="0"/>
                <w:i w:val="0"/>
                <w:color w:val="auto"/>
                <w:sz w:val="24"/>
                <w:szCs w:val="24"/>
                <w:u w:val="none"/>
                <w:lang w:eastAsia="zh-CN"/>
              </w:rPr>
              <w:t>莲河中学</w:t>
            </w:r>
          </w:p>
        </w:tc>
        <w:tc>
          <w:tcPr>
            <w:tcW w:w="6927"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left"/>
              <w:textAlignment w:val="center"/>
              <w:rPr>
                <w:rFonts w:hint="eastAsia" w:ascii="仿宋" w:hAnsi="仿宋" w:eastAsia="仿宋" w:cs="仿宋"/>
                <w:b w:val="0"/>
                <w:i w:val="0"/>
                <w:color w:val="auto"/>
                <w:sz w:val="24"/>
                <w:szCs w:val="24"/>
                <w:u w:val="none"/>
                <w:lang w:eastAsia="zh-CN"/>
              </w:rPr>
            </w:pPr>
            <w:r>
              <w:rPr>
                <w:rFonts w:hint="eastAsia" w:ascii="仿宋" w:hAnsi="仿宋" w:eastAsia="仿宋" w:cs="仿宋"/>
                <w:b w:val="0"/>
                <w:i w:val="0"/>
                <w:color w:val="auto"/>
                <w:sz w:val="24"/>
                <w:szCs w:val="24"/>
                <w:u w:val="none"/>
                <w:lang w:val="en-US" w:eastAsia="zh-CN"/>
              </w:rPr>
              <w:t>香山街道：</w:t>
            </w:r>
            <w:r>
              <w:rPr>
                <w:rFonts w:hint="eastAsia" w:ascii="仿宋" w:hAnsi="仿宋" w:eastAsia="仿宋" w:cs="仿宋"/>
                <w:b w:val="0"/>
                <w:i w:val="0"/>
                <w:color w:val="auto"/>
                <w:sz w:val="24"/>
                <w:szCs w:val="24"/>
                <w:u w:val="none"/>
                <w:lang w:eastAsia="zh-CN"/>
              </w:rPr>
              <w:t>莲河、霞浯、沙美、霄垅、珩厝、东园社区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77" w:hRule="atLeast"/>
          <w:jc w:val="center"/>
        </w:trPr>
        <w:tc>
          <w:tcPr>
            <w:tcW w:w="532"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sz w:val="24"/>
                <w:szCs w:val="24"/>
                <w:u w:val="none"/>
                <w:lang w:eastAsia="zh-CN"/>
              </w:rPr>
            </w:pPr>
            <w:r>
              <w:rPr>
                <w:rFonts w:hint="default" w:ascii="Times New Roman" w:hAnsi="Times New Roman" w:eastAsia="仿宋_GB2312" w:cs="Times New Roman"/>
                <w:b w:val="0"/>
                <w:i w:val="0"/>
                <w:color w:val="auto"/>
                <w:sz w:val="24"/>
                <w:szCs w:val="24"/>
                <w:u w:val="none"/>
                <w:lang w:eastAsia="zh-CN"/>
              </w:rPr>
              <w:t>7</w:t>
            </w:r>
          </w:p>
        </w:tc>
        <w:tc>
          <w:tcPr>
            <w:tcW w:w="2699"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center"/>
              <w:textAlignment w:val="center"/>
              <w:rPr>
                <w:rFonts w:hint="eastAsia" w:ascii="仿宋" w:hAnsi="仿宋" w:eastAsia="仿宋" w:cs="仿宋"/>
                <w:b w:val="0"/>
                <w:i w:val="0"/>
                <w:color w:val="auto"/>
                <w:sz w:val="24"/>
                <w:szCs w:val="24"/>
                <w:u w:val="none"/>
                <w:lang w:eastAsia="zh-CN"/>
              </w:rPr>
            </w:pPr>
            <w:r>
              <w:rPr>
                <w:rFonts w:hint="eastAsia" w:ascii="仿宋" w:hAnsi="仿宋" w:eastAsia="仿宋" w:cs="仿宋"/>
                <w:b w:val="0"/>
                <w:i w:val="0"/>
                <w:color w:val="auto"/>
                <w:sz w:val="24"/>
                <w:szCs w:val="24"/>
                <w:u w:val="none"/>
                <w:lang w:eastAsia="zh-CN"/>
              </w:rPr>
              <w:t>彭厝学校</w:t>
            </w:r>
          </w:p>
        </w:tc>
        <w:tc>
          <w:tcPr>
            <w:tcW w:w="6927"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left"/>
              <w:textAlignment w:val="center"/>
              <w:rPr>
                <w:rFonts w:hint="eastAsia" w:ascii="仿宋" w:hAnsi="仿宋" w:eastAsia="仿宋" w:cs="仿宋"/>
                <w:b w:val="0"/>
                <w:i w:val="0"/>
                <w:color w:val="auto"/>
                <w:sz w:val="24"/>
                <w:szCs w:val="24"/>
                <w:u w:val="none"/>
                <w:lang w:val="en-US" w:eastAsia="zh-CN"/>
              </w:rPr>
            </w:pPr>
            <w:r>
              <w:rPr>
                <w:rFonts w:hint="eastAsia" w:ascii="仿宋" w:hAnsi="仿宋" w:eastAsia="仿宋" w:cs="仿宋"/>
                <w:b w:val="0"/>
                <w:i w:val="0"/>
                <w:color w:val="auto"/>
                <w:sz w:val="24"/>
                <w:szCs w:val="24"/>
                <w:u w:val="none"/>
                <w:lang w:val="en-US" w:eastAsia="zh-CN"/>
              </w:rPr>
              <w:t>本校小学部毕业生；</w:t>
            </w:r>
          </w:p>
          <w:p>
            <w:pPr>
              <w:widowControl w:val="0"/>
              <w:wordWrap/>
              <w:autoSpaceDN w:val="0"/>
              <w:adjustRightInd/>
              <w:snapToGrid/>
              <w:spacing w:line="280" w:lineRule="exact"/>
              <w:jc w:val="left"/>
              <w:textAlignment w:val="center"/>
              <w:rPr>
                <w:rFonts w:hint="eastAsia" w:ascii="仿宋" w:hAnsi="仿宋" w:eastAsia="仿宋" w:cs="仿宋"/>
                <w:b w:val="0"/>
                <w:i w:val="0"/>
                <w:color w:val="auto"/>
                <w:sz w:val="24"/>
                <w:szCs w:val="24"/>
                <w:u w:val="none"/>
                <w:lang w:val="en-US" w:eastAsia="zh-CN"/>
              </w:rPr>
            </w:pPr>
            <w:r>
              <w:rPr>
                <w:rFonts w:hint="eastAsia" w:ascii="仿宋" w:hAnsi="仿宋" w:eastAsia="仿宋" w:cs="仿宋"/>
                <w:b w:val="0"/>
                <w:i w:val="0"/>
                <w:color w:val="auto"/>
                <w:sz w:val="24"/>
                <w:szCs w:val="24"/>
                <w:u w:val="none"/>
                <w:lang w:val="en-US" w:eastAsia="zh-CN"/>
              </w:rPr>
              <w:t>金海街道：澳</w:t>
            </w:r>
            <w:r>
              <w:rPr>
                <w:rFonts w:hint="eastAsia" w:ascii="仿宋" w:hAnsi="仿宋" w:eastAsia="仿宋" w:cs="仿宋"/>
                <w:b w:val="0"/>
                <w:i w:val="0"/>
                <w:color w:val="auto"/>
                <w:sz w:val="24"/>
                <w:szCs w:val="24"/>
                <w:u w:val="none"/>
                <w:lang w:eastAsia="zh-CN"/>
              </w:rPr>
              <w:t>头、欧厝、彭厝、西边、浦园。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1534" w:hRule="atLeast"/>
          <w:jc w:val="center"/>
        </w:trPr>
        <w:tc>
          <w:tcPr>
            <w:tcW w:w="532"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sz w:val="24"/>
                <w:szCs w:val="24"/>
                <w:u w:val="none"/>
                <w:lang w:eastAsia="zh-CN"/>
              </w:rPr>
            </w:pPr>
            <w:r>
              <w:rPr>
                <w:rFonts w:hint="default" w:ascii="Times New Roman" w:hAnsi="Times New Roman" w:eastAsia="仿宋_GB2312" w:cs="Times New Roman"/>
                <w:b w:val="0"/>
                <w:i w:val="0"/>
                <w:color w:val="auto"/>
                <w:sz w:val="24"/>
                <w:szCs w:val="24"/>
                <w:u w:val="none"/>
                <w:lang w:eastAsia="zh-CN"/>
              </w:rPr>
              <w:t>8</w:t>
            </w:r>
          </w:p>
        </w:tc>
        <w:tc>
          <w:tcPr>
            <w:tcW w:w="2699"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center"/>
              <w:textAlignment w:val="center"/>
              <w:rPr>
                <w:rFonts w:hint="eastAsia" w:ascii="仿宋" w:hAnsi="仿宋" w:eastAsia="仿宋" w:cs="仿宋"/>
                <w:b w:val="0"/>
                <w:i w:val="0"/>
                <w:color w:val="auto"/>
                <w:sz w:val="24"/>
                <w:szCs w:val="24"/>
                <w:u w:val="none"/>
                <w:lang w:eastAsia="zh-CN"/>
              </w:rPr>
            </w:pPr>
            <w:r>
              <w:rPr>
                <w:rFonts w:hint="eastAsia" w:ascii="仿宋" w:hAnsi="仿宋" w:eastAsia="仿宋" w:cs="仿宋"/>
                <w:b w:val="0"/>
                <w:i w:val="0"/>
                <w:color w:val="auto"/>
                <w:sz w:val="24"/>
                <w:szCs w:val="24"/>
                <w:u w:val="none"/>
                <w:lang w:eastAsia="zh-CN"/>
              </w:rPr>
              <w:t>新店中学</w:t>
            </w:r>
          </w:p>
        </w:tc>
        <w:tc>
          <w:tcPr>
            <w:tcW w:w="6927"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40" w:lineRule="exact"/>
              <w:jc w:val="left"/>
              <w:textAlignment w:val="center"/>
              <w:rPr>
                <w:rFonts w:hint="eastAsia" w:ascii="仿宋" w:hAnsi="仿宋" w:eastAsia="仿宋" w:cs="仿宋"/>
                <w:b w:val="0"/>
                <w:i w:val="0"/>
                <w:color w:val="auto"/>
                <w:sz w:val="24"/>
                <w:szCs w:val="24"/>
                <w:u w:val="none"/>
                <w:lang w:eastAsia="zh-CN"/>
              </w:rPr>
            </w:pPr>
            <w:r>
              <w:rPr>
                <w:rFonts w:hint="eastAsia" w:ascii="仿宋" w:hAnsi="仿宋" w:eastAsia="仿宋" w:cs="仿宋"/>
                <w:b w:val="0"/>
                <w:i w:val="0"/>
                <w:color w:val="auto"/>
                <w:sz w:val="24"/>
                <w:szCs w:val="24"/>
                <w:u w:val="none"/>
                <w:lang w:eastAsia="zh-CN"/>
              </w:rPr>
              <w:t>新店</w:t>
            </w:r>
            <w:r>
              <w:rPr>
                <w:rFonts w:hint="eastAsia" w:ascii="仿宋" w:hAnsi="仿宋" w:eastAsia="仿宋" w:cs="仿宋"/>
                <w:b w:val="0"/>
                <w:i w:val="0"/>
                <w:color w:val="auto"/>
                <w:sz w:val="24"/>
                <w:szCs w:val="24"/>
                <w:u w:val="none"/>
                <w:lang w:val="en-US" w:eastAsia="zh-CN"/>
              </w:rPr>
              <w:t>街道：</w:t>
            </w:r>
            <w:r>
              <w:rPr>
                <w:rFonts w:hint="eastAsia" w:ascii="仿宋" w:hAnsi="仿宋" w:eastAsia="仿宋" w:cs="仿宋"/>
                <w:b w:val="0"/>
                <w:i w:val="0"/>
                <w:color w:val="auto"/>
                <w:sz w:val="24"/>
                <w:szCs w:val="24"/>
                <w:u w:val="none"/>
                <w:lang w:eastAsia="zh-CN"/>
              </w:rPr>
              <w:t>新店、新兴、溪尾、陈塘、蔡厝、洪前、雍华府小区、海晟小区、东城合院小区、古龙尚逸园小区、卢卡小区、翔安南区安置房小区、首开领翔国际小区、泰禾红门小区、东方新城小区、莲花尚城小区、联合博学园小区、首开领翔上郡小区；</w:t>
            </w:r>
          </w:p>
          <w:p>
            <w:pPr>
              <w:widowControl w:val="0"/>
              <w:wordWrap/>
              <w:autoSpaceDN w:val="0"/>
              <w:adjustRightInd/>
              <w:snapToGrid/>
              <w:spacing w:line="240" w:lineRule="exact"/>
              <w:jc w:val="left"/>
              <w:textAlignment w:val="center"/>
              <w:rPr>
                <w:rFonts w:hint="eastAsia" w:ascii="仿宋" w:hAnsi="仿宋" w:eastAsia="仿宋" w:cs="仿宋"/>
                <w:b w:val="0"/>
                <w:i w:val="0"/>
                <w:color w:val="auto"/>
                <w:sz w:val="24"/>
                <w:szCs w:val="24"/>
                <w:u w:val="none"/>
                <w:lang w:val="en-US" w:eastAsia="zh-CN"/>
              </w:rPr>
            </w:pPr>
            <w:r>
              <w:rPr>
                <w:rFonts w:hint="eastAsia" w:ascii="仿宋" w:hAnsi="仿宋" w:eastAsia="仿宋" w:cs="仿宋"/>
                <w:b w:val="0"/>
                <w:i w:val="0"/>
                <w:color w:val="auto"/>
                <w:sz w:val="24"/>
                <w:szCs w:val="24"/>
                <w:u w:val="none"/>
                <w:lang w:val="en-US" w:eastAsia="zh-CN"/>
              </w:rPr>
              <w:t>香山街道：</w:t>
            </w:r>
            <w:r>
              <w:rPr>
                <w:rFonts w:hint="eastAsia" w:ascii="仿宋" w:hAnsi="仿宋" w:eastAsia="仿宋" w:cs="仿宋"/>
                <w:b w:val="0"/>
                <w:i w:val="0"/>
                <w:color w:val="auto"/>
                <w:sz w:val="24"/>
                <w:szCs w:val="24"/>
                <w:u w:val="none"/>
                <w:lang w:eastAsia="zh-CN"/>
              </w:rPr>
              <w:t>吕塘、大宅、茂林</w:t>
            </w:r>
            <w:r>
              <w:rPr>
                <w:rFonts w:hint="eastAsia" w:ascii="仿宋" w:hAnsi="仿宋" w:eastAsia="仿宋" w:cs="仿宋"/>
                <w:b w:val="0"/>
                <w:i w:val="0"/>
                <w:color w:val="auto"/>
                <w:sz w:val="24"/>
                <w:szCs w:val="24"/>
                <w:u w:val="none"/>
                <w:lang w:val="en-US" w:eastAsia="zh-CN"/>
              </w:rPr>
              <w:t>社区</w:t>
            </w:r>
            <w:r>
              <w:rPr>
                <w:rFonts w:hint="eastAsia" w:ascii="仿宋" w:hAnsi="仿宋" w:eastAsia="仿宋" w:cs="仿宋"/>
                <w:b w:val="0"/>
                <w:i w:val="0"/>
                <w:color w:val="auto"/>
                <w:sz w:val="24"/>
                <w:szCs w:val="24"/>
                <w:u w:val="none"/>
                <w:lang w:eastAsia="zh-CN"/>
              </w:rPr>
              <w:t>；</w:t>
            </w:r>
          </w:p>
          <w:p>
            <w:pPr>
              <w:widowControl w:val="0"/>
              <w:wordWrap/>
              <w:autoSpaceDN w:val="0"/>
              <w:adjustRightInd/>
              <w:snapToGrid/>
              <w:spacing w:line="240" w:lineRule="exact"/>
              <w:jc w:val="left"/>
              <w:textAlignment w:val="center"/>
              <w:rPr>
                <w:rFonts w:hint="eastAsia" w:ascii="仿宋" w:hAnsi="仿宋" w:eastAsia="仿宋" w:cs="仿宋"/>
                <w:b w:val="0"/>
                <w:i w:val="0"/>
                <w:color w:val="auto"/>
                <w:sz w:val="24"/>
                <w:szCs w:val="24"/>
                <w:u w:val="none"/>
                <w:lang w:val="en-US" w:eastAsia="zh-CN"/>
              </w:rPr>
            </w:pPr>
            <w:r>
              <w:rPr>
                <w:rFonts w:hint="eastAsia" w:ascii="仿宋" w:hAnsi="仿宋" w:eastAsia="仿宋" w:cs="仿宋"/>
                <w:b w:val="0"/>
                <w:i w:val="0"/>
                <w:color w:val="auto"/>
                <w:sz w:val="24"/>
                <w:szCs w:val="24"/>
                <w:u w:val="none"/>
                <w:lang w:val="en-US" w:eastAsia="zh-CN"/>
              </w:rPr>
              <w:t>凤翔街道：</w:t>
            </w:r>
            <w:r>
              <w:rPr>
                <w:rFonts w:hint="eastAsia" w:ascii="仿宋" w:hAnsi="仿宋" w:eastAsia="仿宋" w:cs="仿宋"/>
                <w:b w:val="0"/>
                <w:i w:val="0"/>
                <w:color w:val="auto"/>
                <w:sz w:val="24"/>
                <w:szCs w:val="24"/>
                <w:u w:val="none"/>
                <w:lang w:eastAsia="zh-CN"/>
              </w:rPr>
              <w:t>东坑、洪厝</w:t>
            </w:r>
            <w:r>
              <w:rPr>
                <w:rFonts w:hint="eastAsia" w:ascii="仿宋" w:hAnsi="仿宋" w:eastAsia="仿宋" w:cs="仿宋"/>
                <w:b w:val="0"/>
                <w:i w:val="0"/>
                <w:color w:val="auto"/>
                <w:sz w:val="24"/>
                <w:szCs w:val="24"/>
                <w:u w:val="none"/>
                <w:lang w:val="en-US" w:eastAsia="zh-CN"/>
              </w:rPr>
              <w:t>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74" w:hRule="atLeast"/>
          <w:jc w:val="center"/>
        </w:trPr>
        <w:tc>
          <w:tcPr>
            <w:tcW w:w="532"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sz w:val="24"/>
                <w:szCs w:val="24"/>
                <w:u w:val="none"/>
                <w:lang w:eastAsia="zh-CN"/>
              </w:rPr>
            </w:pPr>
            <w:r>
              <w:rPr>
                <w:rFonts w:hint="default" w:ascii="Times New Roman" w:hAnsi="Times New Roman" w:eastAsia="仿宋_GB2312" w:cs="Times New Roman"/>
                <w:b w:val="0"/>
                <w:i w:val="0"/>
                <w:color w:val="auto"/>
                <w:sz w:val="24"/>
                <w:szCs w:val="24"/>
                <w:u w:val="none"/>
                <w:lang w:eastAsia="zh-CN"/>
              </w:rPr>
              <w:t>9</w:t>
            </w:r>
          </w:p>
        </w:tc>
        <w:tc>
          <w:tcPr>
            <w:tcW w:w="2699"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center"/>
              <w:textAlignment w:val="center"/>
              <w:rPr>
                <w:rFonts w:hint="eastAsia" w:ascii="仿宋" w:hAnsi="仿宋" w:eastAsia="仿宋" w:cs="仿宋"/>
                <w:b w:val="0"/>
                <w:i w:val="0"/>
                <w:color w:val="auto"/>
                <w:sz w:val="24"/>
                <w:szCs w:val="24"/>
                <w:u w:val="none"/>
                <w:lang w:eastAsia="zh-CN"/>
              </w:rPr>
            </w:pPr>
            <w:r>
              <w:rPr>
                <w:rFonts w:hint="eastAsia" w:ascii="仿宋" w:hAnsi="仿宋" w:eastAsia="仿宋" w:cs="仿宋"/>
                <w:b w:val="0"/>
                <w:i w:val="0"/>
                <w:color w:val="auto"/>
                <w:sz w:val="24"/>
                <w:szCs w:val="24"/>
                <w:u w:val="none"/>
                <w:lang w:eastAsia="zh-CN"/>
              </w:rPr>
              <w:t>诗坂中学</w:t>
            </w:r>
          </w:p>
        </w:tc>
        <w:tc>
          <w:tcPr>
            <w:tcW w:w="6927"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left"/>
              <w:textAlignment w:val="center"/>
              <w:rPr>
                <w:rFonts w:hint="eastAsia" w:ascii="仿宋" w:hAnsi="仿宋" w:eastAsia="仿宋" w:cs="仿宋"/>
                <w:b w:val="0"/>
                <w:i w:val="0"/>
                <w:color w:val="auto"/>
                <w:sz w:val="24"/>
                <w:szCs w:val="24"/>
                <w:u w:val="none"/>
                <w:lang w:eastAsia="zh-CN"/>
              </w:rPr>
            </w:pPr>
            <w:r>
              <w:rPr>
                <w:rFonts w:hint="eastAsia" w:ascii="仿宋" w:hAnsi="仿宋" w:eastAsia="仿宋" w:cs="仿宋"/>
                <w:b w:val="0"/>
                <w:i w:val="0"/>
                <w:color w:val="auto"/>
                <w:sz w:val="24"/>
                <w:szCs w:val="24"/>
                <w:u w:val="none"/>
                <w:lang w:eastAsia="zh-CN"/>
              </w:rPr>
              <w:t>新圩镇：诗坂、庄垵、桂林、东陵社区、大帽山农场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785" w:hRule="atLeast"/>
          <w:jc w:val="center"/>
        </w:trPr>
        <w:tc>
          <w:tcPr>
            <w:tcW w:w="532"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sz w:val="24"/>
                <w:szCs w:val="24"/>
                <w:u w:val="none"/>
                <w:lang w:eastAsia="zh-CN"/>
              </w:rPr>
            </w:pPr>
            <w:r>
              <w:rPr>
                <w:rFonts w:hint="default" w:ascii="Times New Roman" w:hAnsi="Times New Roman" w:eastAsia="仿宋_GB2312" w:cs="Times New Roman"/>
                <w:b w:val="0"/>
                <w:i w:val="0"/>
                <w:color w:val="auto"/>
                <w:sz w:val="24"/>
                <w:szCs w:val="24"/>
                <w:u w:val="none"/>
                <w:lang w:eastAsia="zh-CN"/>
              </w:rPr>
              <w:t>10</w:t>
            </w:r>
          </w:p>
        </w:tc>
        <w:tc>
          <w:tcPr>
            <w:tcW w:w="2699"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center"/>
              <w:textAlignment w:val="center"/>
              <w:rPr>
                <w:rFonts w:hint="eastAsia" w:ascii="仿宋" w:hAnsi="仿宋" w:eastAsia="仿宋" w:cs="仿宋"/>
                <w:b w:val="0"/>
                <w:i w:val="0"/>
                <w:color w:val="auto"/>
                <w:sz w:val="24"/>
                <w:szCs w:val="24"/>
                <w:u w:val="none"/>
                <w:lang w:eastAsia="zh-CN"/>
              </w:rPr>
            </w:pPr>
            <w:r>
              <w:rPr>
                <w:rFonts w:hint="eastAsia" w:ascii="仿宋" w:hAnsi="仿宋" w:eastAsia="仿宋" w:cs="仿宋"/>
                <w:b w:val="0"/>
                <w:i w:val="0"/>
                <w:color w:val="auto"/>
                <w:sz w:val="24"/>
                <w:szCs w:val="24"/>
                <w:u w:val="none"/>
                <w:lang w:eastAsia="zh-CN"/>
              </w:rPr>
              <w:t>新圩学校（五缘翔安分校）</w:t>
            </w:r>
          </w:p>
        </w:tc>
        <w:tc>
          <w:tcPr>
            <w:tcW w:w="6927"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left"/>
              <w:textAlignment w:val="center"/>
              <w:rPr>
                <w:rFonts w:hint="eastAsia" w:ascii="仿宋" w:hAnsi="仿宋" w:eastAsia="仿宋" w:cs="仿宋"/>
                <w:b w:val="0"/>
                <w:i w:val="0"/>
                <w:color w:val="auto"/>
                <w:sz w:val="24"/>
                <w:szCs w:val="24"/>
                <w:u w:val="none"/>
                <w:lang w:val="en-US" w:eastAsia="zh-CN"/>
              </w:rPr>
            </w:pPr>
            <w:r>
              <w:rPr>
                <w:rFonts w:hint="eastAsia" w:ascii="仿宋" w:hAnsi="仿宋" w:eastAsia="仿宋" w:cs="仿宋"/>
                <w:b w:val="0"/>
                <w:i w:val="0"/>
                <w:color w:val="auto"/>
                <w:sz w:val="24"/>
                <w:szCs w:val="24"/>
                <w:u w:val="none"/>
                <w:lang w:val="en-US" w:eastAsia="zh-CN"/>
              </w:rPr>
              <w:t>本校小学部毕业生；</w:t>
            </w:r>
          </w:p>
          <w:p>
            <w:pPr>
              <w:widowControl w:val="0"/>
              <w:wordWrap/>
              <w:autoSpaceDN w:val="0"/>
              <w:adjustRightInd/>
              <w:snapToGrid/>
              <w:spacing w:line="280" w:lineRule="exact"/>
              <w:jc w:val="left"/>
              <w:textAlignment w:val="center"/>
              <w:rPr>
                <w:rFonts w:hint="eastAsia" w:ascii="仿宋" w:hAnsi="仿宋" w:eastAsia="仿宋" w:cs="仿宋"/>
                <w:b w:val="0"/>
                <w:i w:val="0"/>
                <w:color w:val="auto"/>
                <w:sz w:val="24"/>
                <w:szCs w:val="24"/>
                <w:u w:val="none"/>
                <w:lang w:eastAsia="zh-CN"/>
              </w:rPr>
            </w:pPr>
            <w:r>
              <w:rPr>
                <w:rFonts w:hint="eastAsia" w:ascii="仿宋" w:hAnsi="仿宋" w:eastAsia="仿宋" w:cs="仿宋"/>
                <w:b w:val="0"/>
                <w:i w:val="0"/>
                <w:color w:val="auto"/>
                <w:sz w:val="24"/>
                <w:szCs w:val="24"/>
                <w:u w:val="none"/>
                <w:lang w:eastAsia="zh-CN"/>
              </w:rPr>
              <w:t>新圩镇：新圩社区、古宅、后埔、金柄、凤路、村尾、云头、后亭、面前埔、乌山、上宅村。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416" w:hRule="atLeast"/>
          <w:jc w:val="center"/>
        </w:trPr>
        <w:tc>
          <w:tcPr>
            <w:tcW w:w="532"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sz w:val="24"/>
                <w:szCs w:val="24"/>
                <w:u w:val="none"/>
                <w:lang w:eastAsia="zh-CN"/>
              </w:rPr>
            </w:pPr>
            <w:r>
              <w:rPr>
                <w:rFonts w:hint="default" w:ascii="Times New Roman" w:hAnsi="Times New Roman" w:eastAsia="仿宋_GB2312" w:cs="Times New Roman"/>
                <w:b w:val="0"/>
                <w:i w:val="0"/>
                <w:color w:val="auto"/>
                <w:sz w:val="24"/>
                <w:szCs w:val="24"/>
                <w:u w:val="none"/>
                <w:lang w:eastAsia="zh-CN"/>
              </w:rPr>
              <w:t>11</w:t>
            </w:r>
          </w:p>
        </w:tc>
        <w:tc>
          <w:tcPr>
            <w:tcW w:w="2699"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center"/>
              <w:textAlignment w:val="center"/>
              <w:rPr>
                <w:rFonts w:hint="eastAsia" w:ascii="仿宋" w:hAnsi="仿宋" w:eastAsia="仿宋" w:cs="仿宋"/>
                <w:b w:val="0"/>
                <w:i w:val="0"/>
                <w:color w:val="auto"/>
                <w:sz w:val="24"/>
                <w:szCs w:val="24"/>
                <w:u w:val="none"/>
                <w:lang w:eastAsia="zh-CN"/>
              </w:rPr>
            </w:pPr>
            <w:r>
              <w:rPr>
                <w:rFonts w:hint="eastAsia" w:ascii="仿宋" w:hAnsi="仿宋" w:eastAsia="仿宋" w:cs="仿宋"/>
                <w:b w:val="0"/>
                <w:i w:val="0"/>
                <w:color w:val="auto"/>
                <w:sz w:val="24"/>
                <w:szCs w:val="24"/>
                <w:u w:val="none"/>
                <w:lang w:eastAsia="zh-CN"/>
              </w:rPr>
              <w:t>民安中学</w:t>
            </w:r>
          </w:p>
        </w:tc>
        <w:tc>
          <w:tcPr>
            <w:tcW w:w="6927"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left"/>
              <w:textAlignment w:val="center"/>
              <w:rPr>
                <w:rFonts w:hint="eastAsia" w:ascii="仿宋" w:hAnsi="仿宋" w:eastAsia="仿宋" w:cs="仿宋"/>
                <w:b w:val="0"/>
                <w:i w:val="0"/>
                <w:color w:val="auto"/>
                <w:sz w:val="24"/>
                <w:szCs w:val="24"/>
                <w:u w:val="none"/>
                <w:lang w:val="en-US" w:eastAsia="zh-CN"/>
              </w:rPr>
            </w:pPr>
            <w:r>
              <w:rPr>
                <w:rFonts w:hint="eastAsia" w:ascii="仿宋" w:hAnsi="仿宋" w:eastAsia="仿宋" w:cs="仿宋"/>
                <w:b w:val="0"/>
                <w:i w:val="0"/>
                <w:color w:val="auto"/>
                <w:sz w:val="24"/>
                <w:szCs w:val="24"/>
                <w:u w:val="none"/>
                <w:lang w:val="en-US" w:eastAsia="zh-CN"/>
              </w:rPr>
              <w:t>民安街道：</w:t>
            </w:r>
            <w:r>
              <w:rPr>
                <w:rFonts w:hint="eastAsia" w:ascii="仿宋" w:hAnsi="仿宋" w:eastAsia="仿宋" w:cs="仿宋"/>
                <w:b w:val="0"/>
                <w:i w:val="0"/>
                <w:color w:val="auto"/>
                <w:sz w:val="24"/>
                <w:szCs w:val="24"/>
                <w:u w:val="none"/>
                <w:lang w:eastAsia="zh-CN"/>
              </w:rPr>
              <w:t>山亭、亭洋</w:t>
            </w:r>
            <w:r>
              <w:rPr>
                <w:rFonts w:hint="eastAsia" w:ascii="仿宋" w:hAnsi="仿宋" w:eastAsia="仿宋" w:cs="仿宋"/>
                <w:b w:val="0"/>
                <w:i w:val="0"/>
                <w:color w:val="auto"/>
                <w:sz w:val="24"/>
                <w:szCs w:val="24"/>
                <w:u w:val="none"/>
                <w:lang w:val="en-US" w:eastAsia="zh-CN"/>
              </w:rPr>
              <w:t>社区；</w:t>
            </w:r>
          </w:p>
          <w:p>
            <w:pPr>
              <w:widowControl w:val="0"/>
              <w:wordWrap/>
              <w:autoSpaceDN w:val="0"/>
              <w:adjustRightInd/>
              <w:snapToGrid/>
              <w:spacing w:line="280" w:lineRule="exact"/>
              <w:jc w:val="left"/>
              <w:textAlignment w:val="center"/>
              <w:rPr>
                <w:rFonts w:hint="eastAsia" w:ascii="仿宋" w:hAnsi="仿宋" w:eastAsia="仿宋" w:cs="仿宋"/>
                <w:b w:val="0"/>
                <w:i w:val="0"/>
                <w:color w:val="auto"/>
                <w:sz w:val="24"/>
                <w:szCs w:val="24"/>
                <w:u w:val="none"/>
                <w:lang w:val="en-US" w:eastAsia="zh-CN"/>
              </w:rPr>
            </w:pPr>
            <w:r>
              <w:rPr>
                <w:rFonts w:hint="eastAsia" w:ascii="仿宋" w:hAnsi="仿宋" w:eastAsia="仿宋" w:cs="仿宋"/>
                <w:b w:val="0"/>
                <w:i w:val="0"/>
                <w:color w:val="auto"/>
                <w:sz w:val="24"/>
                <w:szCs w:val="24"/>
                <w:u w:val="none"/>
                <w:lang w:val="en-US" w:eastAsia="zh-CN"/>
              </w:rPr>
              <w:t>凤翔街道：</w:t>
            </w:r>
            <w:r>
              <w:rPr>
                <w:rFonts w:hint="eastAsia" w:ascii="仿宋" w:hAnsi="仿宋" w:eastAsia="仿宋" w:cs="仿宋"/>
                <w:b w:val="0"/>
                <w:i w:val="0"/>
                <w:color w:val="auto"/>
                <w:sz w:val="24"/>
                <w:szCs w:val="24"/>
                <w:u w:val="none"/>
                <w:lang w:eastAsia="zh-CN"/>
              </w:rPr>
              <w:t>井头、陈新、城场、琼头（部分）。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322" w:hRule="atLeast"/>
          <w:jc w:val="center"/>
        </w:trPr>
        <w:tc>
          <w:tcPr>
            <w:tcW w:w="532"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sz w:val="24"/>
                <w:szCs w:val="24"/>
                <w:u w:val="none"/>
                <w:lang w:eastAsia="zh-CN"/>
              </w:rPr>
            </w:pPr>
            <w:r>
              <w:rPr>
                <w:rFonts w:hint="default" w:ascii="Times New Roman" w:hAnsi="Times New Roman" w:eastAsia="仿宋_GB2312" w:cs="Times New Roman"/>
                <w:b w:val="0"/>
                <w:i w:val="0"/>
                <w:color w:val="auto"/>
                <w:sz w:val="24"/>
                <w:szCs w:val="24"/>
                <w:u w:val="none"/>
                <w:lang w:eastAsia="zh-CN"/>
              </w:rPr>
              <w:t>12</w:t>
            </w:r>
          </w:p>
        </w:tc>
        <w:tc>
          <w:tcPr>
            <w:tcW w:w="2699"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center"/>
              <w:textAlignment w:val="center"/>
              <w:rPr>
                <w:rFonts w:hint="eastAsia" w:ascii="仿宋" w:hAnsi="仿宋" w:eastAsia="仿宋" w:cs="仿宋"/>
                <w:b w:val="0"/>
                <w:i w:val="0"/>
                <w:color w:val="auto"/>
                <w:sz w:val="24"/>
                <w:szCs w:val="24"/>
                <w:u w:val="none"/>
                <w:lang w:eastAsia="zh-CN"/>
              </w:rPr>
            </w:pPr>
            <w:r>
              <w:rPr>
                <w:rFonts w:hint="eastAsia" w:ascii="仿宋" w:hAnsi="仿宋" w:eastAsia="仿宋" w:cs="仿宋"/>
                <w:b w:val="0"/>
                <w:i w:val="0"/>
                <w:color w:val="auto"/>
                <w:sz w:val="24"/>
                <w:szCs w:val="24"/>
                <w:u w:val="none"/>
                <w:lang w:eastAsia="zh-CN"/>
              </w:rPr>
              <w:t>志翔中学</w:t>
            </w:r>
          </w:p>
        </w:tc>
        <w:tc>
          <w:tcPr>
            <w:tcW w:w="6927"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left"/>
              <w:textAlignment w:val="center"/>
              <w:rPr>
                <w:rFonts w:hint="eastAsia" w:ascii="仿宋" w:hAnsi="仿宋" w:eastAsia="仿宋" w:cs="仿宋"/>
                <w:b w:val="0"/>
                <w:i w:val="0"/>
                <w:color w:val="auto"/>
                <w:sz w:val="24"/>
                <w:szCs w:val="24"/>
                <w:u w:val="none"/>
                <w:lang w:eastAsia="zh-CN"/>
              </w:rPr>
            </w:pPr>
            <w:r>
              <w:rPr>
                <w:rFonts w:hint="eastAsia" w:ascii="仿宋" w:hAnsi="仿宋" w:eastAsia="仿宋" w:cs="仿宋"/>
                <w:b w:val="0"/>
                <w:i w:val="0"/>
                <w:color w:val="auto"/>
                <w:sz w:val="24"/>
                <w:szCs w:val="24"/>
                <w:u w:val="none"/>
                <w:lang w:val="en-US" w:eastAsia="zh-CN"/>
              </w:rPr>
              <w:t>民安街道：</w:t>
            </w:r>
            <w:r>
              <w:rPr>
                <w:rFonts w:hint="eastAsia" w:ascii="仿宋" w:hAnsi="仿宋" w:eastAsia="仿宋" w:cs="仿宋"/>
                <w:b w:val="0"/>
                <w:i w:val="0"/>
                <w:color w:val="auto"/>
                <w:sz w:val="24"/>
                <w:szCs w:val="24"/>
                <w:u w:val="none"/>
                <w:lang w:eastAsia="zh-CN"/>
              </w:rPr>
              <w:t>垵边、何厝、前庵、内官、洪溪、同美、西炉、赵厝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90" w:hRule="atLeast"/>
          <w:jc w:val="center"/>
        </w:trPr>
        <w:tc>
          <w:tcPr>
            <w:tcW w:w="532"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sz w:val="24"/>
                <w:szCs w:val="24"/>
                <w:u w:val="none"/>
                <w:lang w:val="en-US" w:eastAsia="zh-CN"/>
              </w:rPr>
            </w:pPr>
            <w:r>
              <w:rPr>
                <w:rFonts w:hint="eastAsia" w:ascii="Times New Roman" w:hAnsi="Times New Roman" w:eastAsia="仿宋_GB2312" w:cs="Times New Roman"/>
                <w:b w:val="0"/>
                <w:i w:val="0"/>
                <w:color w:val="auto"/>
                <w:sz w:val="24"/>
                <w:szCs w:val="24"/>
                <w:u w:val="none"/>
                <w:lang w:val="en-US" w:eastAsia="zh-CN"/>
              </w:rPr>
              <w:t>13</w:t>
            </w:r>
          </w:p>
        </w:tc>
        <w:tc>
          <w:tcPr>
            <w:tcW w:w="2699"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center"/>
              <w:textAlignment w:val="center"/>
              <w:rPr>
                <w:rFonts w:hint="eastAsia" w:ascii="仿宋" w:hAnsi="仿宋" w:eastAsia="仿宋" w:cs="仿宋"/>
                <w:b w:val="0"/>
                <w:i w:val="0"/>
                <w:color w:val="auto"/>
                <w:sz w:val="24"/>
                <w:szCs w:val="24"/>
                <w:u w:val="none"/>
                <w:lang w:eastAsia="zh-CN"/>
              </w:rPr>
            </w:pPr>
            <w:r>
              <w:rPr>
                <w:rFonts w:hint="eastAsia" w:ascii="仿宋" w:hAnsi="仿宋" w:eastAsia="仿宋" w:cs="仿宋"/>
                <w:b w:val="0"/>
                <w:i w:val="0"/>
                <w:color w:val="auto"/>
                <w:sz w:val="24"/>
                <w:szCs w:val="24"/>
                <w:u w:val="none"/>
                <w:lang w:eastAsia="zh-CN"/>
              </w:rPr>
              <w:t>振南中学（</w:t>
            </w:r>
            <w:r>
              <w:rPr>
                <w:rFonts w:hint="eastAsia" w:ascii="仿宋" w:hAnsi="仿宋" w:eastAsia="仿宋" w:cs="仿宋"/>
                <w:b w:val="0"/>
                <w:bCs w:val="0"/>
                <w:color w:val="auto"/>
                <w:kern w:val="2"/>
                <w:sz w:val="24"/>
                <w:szCs w:val="24"/>
                <w:u w:val="none"/>
                <w:lang w:val="en-US" w:eastAsia="zh-CN"/>
              </w:rPr>
              <w:t>双十翔安附校</w:t>
            </w:r>
            <w:r>
              <w:rPr>
                <w:rFonts w:hint="eastAsia" w:ascii="仿宋" w:hAnsi="仿宋" w:eastAsia="仿宋" w:cs="仿宋"/>
                <w:b w:val="0"/>
                <w:i w:val="0"/>
                <w:color w:val="auto"/>
                <w:sz w:val="24"/>
                <w:szCs w:val="24"/>
                <w:u w:val="none"/>
                <w:lang w:eastAsia="zh-CN"/>
              </w:rPr>
              <w:t>）</w:t>
            </w:r>
          </w:p>
        </w:tc>
        <w:tc>
          <w:tcPr>
            <w:tcW w:w="6927"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left"/>
              <w:textAlignment w:val="center"/>
              <w:rPr>
                <w:rFonts w:hint="eastAsia" w:ascii="仿宋" w:hAnsi="仿宋" w:eastAsia="仿宋" w:cs="仿宋"/>
                <w:b w:val="0"/>
                <w:i w:val="0"/>
                <w:color w:val="auto"/>
                <w:sz w:val="24"/>
                <w:szCs w:val="24"/>
                <w:u w:val="none"/>
                <w:lang w:val="en-US" w:eastAsia="zh-CN"/>
              </w:rPr>
            </w:pPr>
            <w:r>
              <w:rPr>
                <w:rFonts w:hint="eastAsia" w:ascii="仿宋" w:hAnsi="仿宋" w:eastAsia="仿宋" w:cs="仿宋"/>
                <w:b w:val="0"/>
                <w:bCs w:val="0"/>
                <w:color w:val="auto"/>
                <w:kern w:val="0"/>
                <w:sz w:val="24"/>
                <w:szCs w:val="24"/>
                <w:lang w:val="en-US" w:eastAsia="zh-CN"/>
              </w:rPr>
              <w:t>地铁社区保障性住房小区（一期、二期）。备注：因片区尚在建设中，地铁社区保障性住房小区（一期、二期）适龄儿童暂到振南中学就读。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90" w:hRule="atLeast"/>
          <w:jc w:val="center"/>
        </w:trPr>
        <w:tc>
          <w:tcPr>
            <w:tcW w:w="532"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sz w:val="24"/>
                <w:szCs w:val="24"/>
                <w:u w:val="none"/>
                <w:lang w:val="en-US" w:eastAsia="zh-CN"/>
              </w:rPr>
            </w:pPr>
            <w:r>
              <w:rPr>
                <w:rFonts w:hint="eastAsia" w:ascii="Times New Roman" w:hAnsi="Times New Roman" w:eastAsia="仿宋_GB2312" w:cs="Times New Roman"/>
                <w:b w:val="0"/>
                <w:i w:val="0"/>
                <w:color w:val="auto"/>
                <w:sz w:val="24"/>
                <w:szCs w:val="24"/>
                <w:u w:val="none"/>
                <w:lang w:val="en-US" w:eastAsia="zh-CN"/>
              </w:rPr>
              <w:t>14</w:t>
            </w:r>
          </w:p>
        </w:tc>
        <w:tc>
          <w:tcPr>
            <w:tcW w:w="2699"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center"/>
              <w:textAlignment w:val="center"/>
              <w:rPr>
                <w:rFonts w:hint="eastAsia" w:ascii="仿宋" w:hAnsi="仿宋" w:eastAsia="仿宋" w:cs="仿宋"/>
                <w:b w:val="0"/>
                <w:i w:val="0"/>
                <w:color w:val="auto"/>
                <w:sz w:val="24"/>
                <w:szCs w:val="24"/>
                <w:u w:val="none"/>
                <w:lang w:eastAsia="zh-CN"/>
              </w:rPr>
            </w:pPr>
            <w:r>
              <w:rPr>
                <w:rFonts w:hint="eastAsia" w:ascii="仿宋" w:hAnsi="仿宋" w:eastAsia="仿宋" w:cs="仿宋"/>
                <w:b w:val="0"/>
                <w:i w:val="0"/>
                <w:color w:val="auto"/>
                <w:sz w:val="24"/>
                <w:szCs w:val="24"/>
                <w:u w:val="none"/>
                <w:lang w:eastAsia="zh-CN"/>
              </w:rPr>
              <w:t>火炬实验学校（五缘二翔安分校）</w:t>
            </w:r>
          </w:p>
        </w:tc>
        <w:tc>
          <w:tcPr>
            <w:tcW w:w="6927"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left"/>
              <w:textAlignment w:val="center"/>
              <w:rPr>
                <w:rFonts w:hint="eastAsia" w:ascii="仿宋" w:hAnsi="仿宋" w:eastAsia="仿宋" w:cs="仿宋"/>
                <w:b w:val="0"/>
                <w:i w:val="0"/>
                <w:color w:val="auto"/>
                <w:sz w:val="24"/>
                <w:szCs w:val="24"/>
                <w:u w:val="none"/>
                <w:lang w:val="en-US" w:eastAsia="zh-CN"/>
              </w:rPr>
            </w:pPr>
            <w:r>
              <w:rPr>
                <w:rFonts w:hint="eastAsia" w:ascii="仿宋" w:hAnsi="仿宋" w:eastAsia="仿宋" w:cs="仿宋"/>
                <w:b w:val="0"/>
                <w:bCs w:val="0"/>
                <w:color w:val="auto"/>
                <w:kern w:val="0"/>
                <w:sz w:val="24"/>
                <w:szCs w:val="24"/>
                <w:lang w:val="en-US" w:eastAsia="zh-CN"/>
              </w:rPr>
              <w:t>特房莱昂公馆小区、金茂悦小区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90" w:hRule="atLeast"/>
          <w:jc w:val="center"/>
        </w:trPr>
        <w:tc>
          <w:tcPr>
            <w:tcW w:w="532"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sz w:val="24"/>
                <w:szCs w:val="24"/>
                <w:u w:val="none"/>
                <w:lang w:eastAsia="zh-CN"/>
              </w:rPr>
            </w:pPr>
            <w:r>
              <w:rPr>
                <w:rFonts w:hint="default" w:ascii="Times New Roman" w:hAnsi="Times New Roman" w:eastAsia="仿宋_GB2312" w:cs="Times New Roman"/>
                <w:b w:val="0"/>
                <w:i w:val="0"/>
                <w:color w:val="auto"/>
                <w:sz w:val="24"/>
                <w:szCs w:val="24"/>
                <w:u w:val="none"/>
                <w:lang w:eastAsia="zh-CN"/>
              </w:rPr>
              <w:t>1</w:t>
            </w:r>
            <w:r>
              <w:rPr>
                <w:rFonts w:hint="eastAsia" w:ascii="Times New Roman" w:hAnsi="Times New Roman" w:eastAsia="仿宋_GB2312" w:cs="Times New Roman"/>
                <w:b w:val="0"/>
                <w:i w:val="0"/>
                <w:color w:val="auto"/>
                <w:sz w:val="24"/>
                <w:szCs w:val="24"/>
                <w:u w:val="none"/>
                <w:lang w:val="en-US" w:eastAsia="zh-CN"/>
              </w:rPr>
              <w:t>5</w:t>
            </w:r>
          </w:p>
        </w:tc>
        <w:tc>
          <w:tcPr>
            <w:tcW w:w="2699"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center"/>
              <w:textAlignment w:val="center"/>
              <w:rPr>
                <w:rFonts w:hint="eastAsia" w:ascii="仿宋" w:hAnsi="仿宋" w:eastAsia="仿宋" w:cs="仿宋"/>
                <w:b w:val="0"/>
                <w:i w:val="0"/>
                <w:color w:val="auto"/>
                <w:sz w:val="24"/>
                <w:szCs w:val="24"/>
                <w:u w:val="none"/>
                <w:lang w:eastAsia="zh-CN"/>
              </w:rPr>
            </w:pPr>
            <w:r>
              <w:rPr>
                <w:rFonts w:hint="eastAsia" w:ascii="仿宋" w:hAnsi="仿宋" w:eastAsia="仿宋" w:cs="仿宋"/>
                <w:b w:val="0"/>
                <w:i w:val="0"/>
                <w:color w:val="auto"/>
                <w:sz w:val="24"/>
                <w:szCs w:val="24"/>
                <w:u w:val="none"/>
                <w:lang w:eastAsia="zh-CN"/>
              </w:rPr>
              <w:t>翔安一中</w:t>
            </w:r>
          </w:p>
        </w:tc>
        <w:tc>
          <w:tcPr>
            <w:tcW w:w="6927" w:type="dxa"/>
            <w:tcBorders>
              <w:top w:val="single" w:color="000000" w:sz="4" w:space="0"/>
              <w:left w:val="single" w:color="000000" w:sz="4" w:space="0"/>
              <w:bottom w:val="single" w:color="000000" w:sz="4" w:space="0"/>
              <w:right w:val="single" w:color="000000" w:sz="4" w:space="0"/>
            </w:tcBorders>
            <w:vAlign w:val="center"/>
          </w:tcPr>
          <w:p>
            <w:pPr>
              <w:widowControl w:val="0"/>
              <w:wordWrap/>
              <w:autoSpaceDN w:val="0"/>
              <w:adjustRightInd/>
              <w:snapToGrid/>
              <w:spacing w:line="280" w:lineRule="exact"/>
              <w:jc w:val="left"/>
              <w:textAlignment w:val="center"/>
              <w:rPr>
                <w:rFonts w:hint="eastAsia" w:ascii="仿宋" w:hAnsi="仿宋" w:eastAsia="仿宋" w:cs="仿宋"/>
                <w:b w:val="0"/>
                <w:i w:val="0"/>
                <w:color w:val="auto"/>
                <w:sz w:val="24"/>
                <w:szCs w:val="24"/>
                <w:u w:val="none"/>
                <w:lang w:eastAsia="zh-CN"/>
              </w:rPr>
            </w:pPr>
            <w:r>
              <w:rPr>
                <w:rFonts w:hint="eastAsia" w:ascii="仿宋" w:hAnsi="仿宋" w:eastAsia="仿宋" w:cs="仿宋"/>
                <w:b w:val="0"/>
                <w:i w:val="0"/>
                <w:color w:val="auto"/>
                <w:sz w:val="24"/>
                <w:szCs w:val="24"/>
                <w:u w:val="none"/>
                <w:lang w:eastAsia="zh-CN"/>
              </w:rPr>
              <w:t>马巷</w:t>
            </w:r>
            <w:r>
              <w:rPr>
                <w:rFonts w:hint="eastAsia" w:ascii="仿宋" w:hAnsi="仿宋" w:eastAsia="仿宋" w:cs="仿宋"/>
                <w:b w:val="0"/>
                <w:i w:val="0"/>
                <w:color w:val="auto"/>
                <w:sz w:val="24"/>
                <w:szCs w:val="24"/>
                <w:u w:val="none"/>
                <w:lang w:val="en-US" w:eastAsia="zh-CN"/>
              </w:rPr>
              <w:t>街道：</w:t>
            </w:r>
            <w:r>
              <w:rPr>
                <w:rFonts w:hint="eastAsia" w:ascii="仿宋" w:hAnsi="仿宋" w:eastAsia="仿宋" w:cs="仿宋"/>
                <w:b w:val="0"/>
                <w:i w:val="0"/>
                <w:color w:val="auto"/>
                <w:sz w:val="24"/>
                <w:szCs w:val="24"/>
                <w:u w:val="none"/>
                <w:lang w:eastAsia="zh-CN"/>
              </w:rPr>
              <w:t>后亭、三乡、五美、友民、五星、黎安、桐梓、曾林（路山）、后许、沈井、郑坂、后滨、舫阳、黎安小镇、中骏蓝湾尚都小区、海峡商贸城小区、翔林夏都小区、海翼小区、锦绣祥安小区、龙翔峰景小区、万科小区、后滨安置房小区</w:t>
            </w:r>
            <w:r>
              <w:rPr>
                <w:rFonts w:hint="eastAsia" w:ascii="仿宋" w:hAnsi="仿宋" w:eastAsia="仿宋" w:cs="仿宋"/>
                <w:b w:val="0"/>
                <w:bCs w:val="0"/>
                <w:i w:val="0"/>
                <w:color w:val="auto"/>
                <w:sz w:val="24"/>
                <w:szCs w:val="24"/>
                <w:u w:val="none"/>
                <w:lang w:eastAsia="zh-CN"/>
              </w:rPr>
              <w:t>；</w:t>
            </w:r>
          </w:p>
          <w:p>
            <w:pPr>
              <w:widowControl w:val="0"/>
              <w:wordWrap/>
              <w:autoSpaceDN w:val="0"/>
              <w:adjustRightInd/>
              <w:snapToGrid/>
              <w:spacing w:line="280" w:lineRule="exact"/>
              <w:jc w:val="left"/>
              <w:textAlignment w:val="center"/>
              <w:rPr>
                <w:rFonts w:hint="eastAsia" w:ascii="仿宋" w:hAnsi="仿宋" w:eastAsia="仿宋" w:cs="仿宋"/>
                <w:b w:val="0"/>
                <w:i w:val="0"/>
                <w:color w:val="auto"/>
                <w:sz w:val="24"/>
                <w:szCs w:val="24"/>
                <w:u w:val="none"/>
                <w:lang w:val="en-US" w:eastAsia="zh-CN"/>
              </w:rPr>
            </w:pPr>
            <w:r>
              <w:rPr>
                <w:rFonts w:hint="eastAsia" w:ascii="仿宋" w:hAnsi="仿宋" w:eastAsia="仿宋" w:cs="仿宋"/>
                <w:b w:val="0"/>
                <w:i w:val="0"/>
                <w:color w:val="auto"/>
                <w:sz w:val="24"/>
                <w:szCs w:val="24"/>
                <w:u w:val="none"/>
                <w:lang w:val="en-US" w:eastAsia="zh-CN"/>
              </w:rPr>
              <w:t>民安街道：</w:t>
            </w:r>
            <w:r>
              <w:rPr>
                <w:rFonts w:hint="eastAsia" w:ascii="仿宋" w:hAnsi="仿宋" w:eastAsia="仿宋" w:cs="仿宋"/>
                <w:b w:val="0"/>
                <w:i w:val="0"/>
                <w:color w:val="auto"/>
                <w:sz w:val="24"/>
                <w:szCs w:val="24"/>
                <w:u w:val="none"/>
                <w:lang w:eastAsia="zh-CN"/>
              </w:rPr>
              <w:t>内垵</w:t>
            </w:r>
            <w:r>
              <w:rPr>
                <w:rFonts w:hint="eastAsia" w:ascii="仿宋" w:hAnsi="仿宋" w:eastAsia="仿宋" w:cs="仿宋"/>
                <w:b w:val="0"/>
                <w:i w:val="0"/>
                <w:color w:val="auto"/>
                <w:sz w:val="24"/>
                <w:szCs w:val="24"/>
                <w:u w:val="none"/>
                <w:lang w:val="en-US" w:eastAsia="zh-CN"/>
              </w:rPr>
              <w:t>；</w:t>
            </w:r>
          </w:p>
          <w:p>
            <w:pPr>
              <w:widowControl w:val="0"/>
              <w:wordWrap/>
              <w:autoSpaceDN w:val="0"/>
              <w:adjustRightInd/>
              <w:snapToGrid/>
              <w:spacing w:line="280" w:lineRule="exact"/>
              <w:jc w:val="left"/>
              <w:textAlignment w:val="center"/>
              <w:rPr>
                <w:rFonts w:hint="eastAsia" w:ascii="仿宋" w:hAnsi="仿宋" w:eastAsia="仿宋" w:cs="仿宋"/>
                <w:b w:val="0"/>
                <w:i w:val="0"/>
                <w:color w:val="auto"/>
                <w:sz w:val="24"/>
                <w:szCs w:val="24"/>
                <w:u w:val="none"/>
                <w:lang w:val="en-US" w:eastAsia="zh-CN"/>
              </w:rPr>
            </w:pPr>
            <w:r>
              <w:rPr>
                <w:rFonts w:hint="eastAsia" w:ascii="仿宋" w:hAnsi="仿宋" w:eastAsia="仿宋" w:cs="仿宋"/>
                <w:b w:val="0"/>
                <w:i w:val="0"/>
                <w:color w:val="auto"/>
                <w:sz w:val="24"/>
                <w:szCs w:val="24"/>
                <w:u w:val="none"/>
                <w:lang w:val="en-US" w:eastAsia="zh-CN"/>
              </w:rPr>
              <w:t>凤翔街道：</w:t>
            </w:r>
            <w:r>
              <w:rPr>
                <w:rFonts w:hint="eastAsia" w:ascii="仿宋" w:hAnsi="仿宋" w:eastAsia="仿宋" w:cs="仿宋"/>
                <w:b w:val="0"/>
                <w:i w:val="0"/>
                <w:color w:val="auto"/>
                <w:sz w:val="24"/>
                <w:szCs w:val="24"/>
                <w:u w:val="none"/>
                <w:lang w:eastAsia="zh-CN"/>
              </w:rPr>
              <w:t>琼头（部分）。</w:t>
            </w:r>
          </w:p>
        </w:tc>
      </w:tr>
    </w:tbl>
    <w:p>
      <w:pPr>
        <w:widowControl w:val="0"/>
        <w:numPr>
          <w:ilvl w:val="0"/>
          <w:numId w:val="0"/>
        </w:numPr>
        <w:wordWrap/>
        <w:adjustRightInd/>
        <w:snapToGrid/>
        <w:spacing w:before="0" w:after="0" w:line="560" w:lineRule="exact"/>
        <w:ind w:left="0" w:leftChars="0" w:right="0" w:firstLine="0" w:firstLineChars="0"/>
        <w:jc w:val="both"/>
        <w:textAlignment w:val="auto"/>
        <w:outlineLvl w:val="9"/>
        <w:rPr>
          <w:rFonts w:hint="default" w:ascii="Times New Roman" w:hAnsi="Times New Roman" w:eastAsia="仿宋_GB2312" w:cs="Times New Roman"/>
          <w:b w:val="0"/>
          <w:i w:val="0"/>
          <w:color w:val="auto"/>
          <w:sz w:val="32"/>
          <w:szCs w:val="32"/>
          <w:u w:val="none"/>
          <w:lang w:eastAsia="zh-CN"/>
        </w:rPr>
      </w:pPr>
      <w:r>
        <w:rPr>
          <w:rFonts w:hint="eastAsia" w:ascii="Times New Roman" w:hAnsi="Times New Roman" w:eastAsia="仿宋_GB2312" w:cs="Times New Roman"/>
          <w:b w:val="0"/>
          <w:i w:val="0"/>
          <w:color w:val="auto"/>
          <w:sz w:val="32"/>
          <w:szCs w:val="32"/>
          <w:u w:val="none"/>
          <w:lang w:eastAsia="zh-CN"/>
        </w:rPr>
        <w:t>说明</w:t>
      </w:r>
      <w:r>
        <w:rPr>
          <w:rFonts w:hint="default" w:ascii="Times New Roman" w:hAnsi="Times New Roman" w:eastAsia="仿宋_GB2312" w:cs="Times New Roman"/>
          <w:b w:val="0"/>
          <w:i w:val="0"/>
          <w:color w:val="auto"/>
          <w:sz w:val="32"/>
          <w:szCs w:val="32"/>
          <w:u w:val="none"/>
          <w:lang w:eastAsia="zh-CN"/>
        </w:rPr>
        <w:t>：</w:t>
      </w:r>
    </w:p>
    <w:p>
      <w:pPr>
        <w:widowControl w:val="0"/>
        <w:numPr>
          <w:ilvl w:val="0"/>
          <w:numId w:val="0"/>
        </w:numPr>
        <w:wordWrap/>
        <w:adjustRightInd/>
        <w:snapToGrid/>
        <w:spacing w:before="0" w:after="0" w:line="560" w:lineRule="exact"/>
        <w:ind w:left="0" w:leftChars="0" w:right="0" w:firstLine="640" w:firstLineChars="200"/>
        <w:jc w:val="both"/>
        <w:textAlignment w:val="auto"/>
        <w:outlineLvl w:val="9"/>
        <w:rPr>
          <w:rFonts w:hint="default" w:ascii="Times New Roman" w:hAnsi="Times New Roman" w:eastAsia="仿宋_GB2312" w:cs="Times New Roman"/>
          <w:b w:val="0"/>
          <w:i w:val="0"/>
          <w:color w:val="auto"/>
          <w:sz w:val="32"/>
          <w:szCs w:val="32"/>
          <w:u w:val="none"/>
          <w:lang w:eastAsia="zh-CN"/>
        </w:rPr>
      </w:pPr>
      <w:r>
        <w:rPr>
          <w:rFonts w:hint="eastAsia" w:ascii="Times New Roman" w:hAnsi="Times New Roman" w:eastAsia="仿宋_GB2312" w:cs="Times New Roman"/>
          <w:b w:val="0"/>
          <w:i w:val="0"/>
          <w:color w:val="auto"/>
          <w:sz w:val="32"/>
          <w:szCs w:val="32"/>
          <w:u w:val="none"/>
          <w:lang w:val="en-US" w:eastAsia="zh-CN"/>
        </w:rPr>
        <w:t>1.</w:t>
      </w:r>
      <w:r>
        <w:rPr>
          <w:rFonts w:hint="eastAsia" w:ascii="Times New Roman" w:hAnsi="Times New Roman" w:eastAsia="仿宋_GB2312" w:cs="Times New Roman"/>
          <w:b w:val="0"/>
          <w:i w:val="0"/>
          <w:color w:val="auto"/>
          <w:sz w:val="32"/>
          <w:szCs w:val="32"/>
          <w:u w:val="none"/>
          <w:lang w:eastAsia="zh-CN"/>
        </w:rPr>
        <w:t>双十中学翔安校区、科技中学翔安校区、翔城中学（外国语学校翔城分校）招生范围详见《</w:t>
      </w:r>
      <w:r>
        <w:rPr>
          <w:rFonts w:hint="eastAsia" w:ascii="Times New Roman" w:hAnsi="Times New Roman" w:eastAsia="仿宋_GB2312"/>
          <w:color w:val="auto"/>
          <w:sz w:val="32"/>
          <w:szCs w:val="32"/>
          <w:u w:val="none"/>
        </w:rPr>
        <w:t>翔安南部新城中心区2022年初中招生工作方案</w:t>
      </w:r>
      <w:r>
        <w:rPr>
          <w:rFonts w:hint="eastAsia" w:ascii="Times New Roman" w:hAnsi="Times New Roman" w:eastAsia="仿宋_GB2312" w:cs="Times New Roman"/>
          <w:b w:val="0"/>
          <w:i w:val="0"/>
          <w:color w:val="auto"/>
          <w:sz w:val="32"/>
          <w:szCs w:val="32"/>
          <w:u w:val="none"/>
          <w:lang w:eastAsia="zh-CN"/>
        </w:rPr>
        <w:t>》（附件</w:t>
      </w:r>
      <w:r>
        <w:rPr>
          <w:rFonts w:hint="eastAsia" w:ascii="Times New Roman" w:hAnsi="Times New Roman" w:eastAsia="仿宋_GB2312" w:cs="Times New Roman"/>
          <w:b w:val="0"/>
          <w:i w:val="0"/>
          <w:color w:val="auto"/>
          <w:sz w:val="32"/>
          <w:szCs w:val="32"/>
          <w:u w:val="none"/>
          <w:lang w:val="en-US" w:eastAsia="zh-CN"/>
        </w:rPr>
        <w:t>5</w:t>
      </w:r>
      <w:r>
        <w:rPr>
          <w:rFonts w:hint="eastAsia" w:ascii="Times New Roman" w:hAnsi="Times New Roman" w:eastAsia="仿宋_GB2312" w:cs="Times New Roman"/>
          <w:b w:val="0"/>
          <w:i w:val="0"/>
          <w:color w:val="auto"/>
          <w:sz w:val="32"/>
          <w:szCs w:val="32"/>
          <w:u w:val="none"/>
          <w:lang w:eastAsia="zh-CN"/>
        </w:rPr>
        <w:t>）</w:t>
      </w:r>
    </w:p>
    <w:p>
      <w:pPr>
        <w:widowControl w:val="0"/>
        <w:numPr>
          <w:ilvl w:val="0"/>
          <w:numId w:val="0"/>
        </w:numPr>
        <w:wordWrap/>
        <w:adjustRightInd/>
        <w:snapToGrid/>
        <w:spacing w:before="0" w:after="0" w:line="560" w:lineRule="exact"/>
        <w:ind w:left="0" w:leftChars="0" w:right="0" w:firstLine="640" w:firstLineChars="200"/>
        <w:jc w:val="both"/>
        <w:textAlignment w:val="auto"/>
        <w:outlineLvl w:val="9"/>
        <w:rPr>
          <w:rFonts w:hint="default" w:ascii="Times New Roman" w:hAnsi="Times New Roman" w:eastAsia="仿宋_GB2312" w:cs="Times New Roman"/>
          <w:b w:val="0"/>
          <w:i w:val="0"/>
          <w:color w:val="auto"/>
          <w:sz w:val="32"/>
          <w:szCs w:val="32"/>
          <w:u w:val="none"/>
          <w:lang w:eastAsia="zh-CN"/>
        </w:rPr>
      </w:pPr>
      <w:r>
        <w:rPr>
          <w:rFonts w:hint="eastAsia" w:ascii="Times New Roman" w:hAnsi="Times New Roman" w:eastAsia="仿宋_GB2312" w:cs="Times New Roman"/>
          <w:b w:val="0"/>
          <w:i w:val="0"/>
          <w:color w:val="auto"/>
          <w:sz w:val="32"/>
          <w:szCs w:val="32"/>
          <w:u w:val="none"/>
          <w:lang w:val="en-US" w:eastAsia="zh-CN"/>
        </w:rPr>
        <w:t>2.</w:t>
      </w:r>
      <w:r>
        <w:rPr>
          <w:rFonts w:hint="default" w:ascii="Times New Roman" w:hAnsi="Times New Roman" w:eastAsia="仿宋_GB2312" w:cs="Times New Roman"/>
          <w:b w:val="0"/>
          <w:i w:val="0"/>
          <w:color w:val="auto"/>
          <w:sz w:val="32"/>
          <w:szCs w:val="32"/>
          <w:u w:val="none"/>
          <w:lang w:eastAsia="zh-CN"/>
        </w:rPr>
        <w:t>实验学校片区内的后莲、窗东、蔡浦户籍小学毕业生填报志愿时可填报</w:t>
      </w:r>
      <w:r>
        <w:rPr>
          <w:rFonts w:hint="eastAsia" w:ascii="Times New Roman" w:hAnsi="Times New Roman" w:eastAsia="仿宋_GB2312" w:cs="Times New Roman"/>
          <w:b w:val="0"/>
          <w:i w:val="0"/>
          <w:color w:val="auto"/>
          <w:sz w:val="32"/>
          <w:szCs w:val="32"/>
          <w:u w:val="none"/>
          <w:lang w:eastAsia="zh-CN"/>
        </w:rPr>
        <w:t>民安</w:t>
      </w:r>
      <w:r>
        <w:rPr>
          <w:rFonts w:hint="default" w:ascii="Times New Roman" w:hAnsi="Times New Roman" w:eastAsia="仿宋_GB2312" w:cs="Times New Roman"/>
          <w:b w:val="0"/>
          <w:i w:val="0"/>
          <w:color w:val="auto"/>
          <w:sz w:val="32"/>
          <w:szCs w:val="32"/>
          <w:u w:val="none"/>
          <w:lang w:eastAsia="zh-CN"/>
        </w:rPr>
        <w:t>中学；市头、西坂、湖头户籍小学毕业生填报志愿时可填报新店中学。</w:t>
      </w:r>
    </w:p>
    <w:p>
      <w:pPr>
        <w:widowControl w:val="0"/>
        <w:numPr>
          <w:ilvl w:val="0"/>
          <w:numId w:val="0"/>
        </w:numPr>
        <w:wordWrap/>
        <w:adjustRightInd/>
        <w:snapToGrid/>
        <w:spacing w:before="0" w:after="0" w:line="560" w:lineRule="exact"/>
        <w:ind w:left="0" w:leftChars="0" w:right="0" w:firstLine="640" w:firstLineChars="200"/>
        <w:jc w:val="both"/>
        <w:textAlignment w:val="auto"/>
        <w:outlineLvl w:val="9"/>
        <w:rPr>
          <w:rFonts w:hint="default" w:ascii="Times New Roman" w:hAnsi="Times New Roman" w:eastAsia="仿宋_GB2312" w:cs="Times New Roman"/>
          <w:b w:val="0"/>
          <w:i w:val="0"/>
          <w:color w:val="auto"/>
          <w:sz w:val="32"/>
          <w:szCs w:val="32"/>
          <w:u w:val="none"/>
          <w:lang w:val="en-US" w:eastAsia="zh-CN"/>
        </w:rPr>
      </w:pPr>
      <w:r>
        <w:rPr>
          <w:rFonts w:hint="eastAsia" w:ascii="Times New Roman" w:hAnsi="Times New Roman" w:eastAsia="仿宋_GB2312" w:cs="Times New Roman"/>
          <w:b w:val="0"/>
          <w:i w:val="0"/>
          <w:color w:val="auto"/>
          <w:sz w:val="32"/>
          <w:szCs w:val="32"/>
          <w:u w:val="none"/>
          <w:lang w:val="en-US" w:eastAsia="zh-CN"/>
        </w:rPr>
        <w:t>3.黎安保障性住房小区小学毕业生到志翔中学就读。</w:t>
      </w:r>
    </w:p>
    <w:p>
      <w:pPr>
        <w:widowControl w:val="0"/>
        <w:numPr>
          <w:ilvl w:val="0"/>
          <w:numId w:val="0"/>
        </w:numPr>
        <w:wordWrap/>
        <w:adjustRightInd/>
        <w:snapToGrid/>
        <w:spacing w:before="0" w:after="0" w:line="560" w:lineRule="exact"/>
        <w:ind w:left="0" w:leftChars="0" w:right="0" w:firstLine="640" w:firstLineChars="200"/>
        <w:jc w:val="both"/>
        <w:textAlignment w:val="auto"/>
        <w:outlineLvl w:val="9"/>
        <w:rPr>
          <w:rFonts w:hint="default" w:ascii="Times New Roman" w:hAnsi="Times New Roman" w:eastAsia="仿宋_GB2312" w:cs="Times New Roman"/>
          <w:b w:val="0"/>
          <w:i w:val="0"/>
          <w:color w:val="auto"/>
          <w:sz w:val="32"/>
          <w:szCs w:val="32"/>
          <w:u w:val="none"/>
          <w:lang w:eastAsia="zh-CN"/>
        </w:rPr>
      </w:pPr>
      <w:r>
        <w:rPr>
          <w:rFonts w:hint="eastAsia" w:ascii="Times New Roman" w:hAnsi="Times New Roman" w:eastAsia="仿宋_GB2312" w:cs="Times New Roman"/>
          <w:b w:val="0"/>
          <w:i w:val="0"/>
          <w:color w:val="auto"/>
          <w:sz w:val="32"/>
          <w:szCs w:val="32"/>
          <w:u w:val="none"/>
          <w:lang w:val="en-US" w:eastAsia="zh-CN"/>
        </w:rPr>
        <w:t>4.</w:t>
      </w:r>
      <w:r>
        <w:rPr>
          <w:rFonts w:hint="eastAsia" w:ascii="Times New Roman" w:hAnsi="Times New Roman" w:eastAsia="仿宋_GB2312" w:cs="Times New Roman"/>
          <w:b w:val="0"/>
          <w:i w:val="0"/>
          <w:color w:val="auto"/>
          <w:sz w:val="32"/>
          <w:szCs w:val="32"/>
          <w:u w:val="none"/>
          <w:lang w:eastAsia="zh-CN"/>
        </w:rPr>
        <w:t>刘五店中学</w:t>
      </w:r>
      <w:r>
        <w:rPr>
          <w:rFonts w:hint="eastAsia" w:ascii="Times New Roman" w:hAnsi="Times New Roman" w:eastAsia="仿宋_GB2312" w:cs="Times New Roman"/>
          <w:b w:val="0"/>
          <w:i w:val="0"/>
          <w:color w:val="auto"/>
          <w:sz w:val="32"/>
          <w:szCs w:val="32"/>
          <w:u w:val="none"/>
          <w:lang w:val="en-US" w:eastAsia="zh-CN"/>
        </w:rPr>
        <w:t>片区内户籍小学毕业生可双向选择到振南中学或刘五店中学报名就读。</w:t>
      </w:r>
    </w:p>
    <w:p>
      <w:pPr>
        <w:pStyle w:val="7"/>
        <w:spacing w:line="560" w:lineRule="exact"/>
        <w:rPr>
          <w:rFonts w:hint="eastAsia" w:eastAsia="仿宋_GB2312"/>
          <w:color w:val="auto"/>
          <w:sz w:val="32"/>
          <w:szCs w:val="32"/>
          <w:lang w:val="en-US" w:eastAsia="zh-CN"/>
        </w:rPr>
      </w:pPr>
      <w:r>
        <w:rPr>
          <w:rFonts w:hint="eastAsia" w:ascii="Times New Roman" w:hAnsi="Times New Roman" w:eastAsia="仿宋_GB2312" w:cs="Times New Roman"/>
          <w:b w:val="0"/>
          <w:i w:val="0"/>
          <w:color w:val="auto"/>
          <w:sz w:val="32"/>
          <w:szCs w:val="32"/>
          <w:u w:val="none"/>
          <w:lang w:val="en-US" w:eastAsia="zh-CN"/>
        </w:rPr>
        <w:t xml:space="preserve">    5.鸿渐中学片区学生在新鸿渐中学（暂定名）建成招生前，可双向选择到内厝中学或鸿渐中学报名就读。</w:t>
      </w: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auto"/>
          <w:kern w:val="0"/>
          <w:sz w:val="32"/>
          <w:szCs w:val="32"/>
          <w:u w:val="none"/>
          <w:lang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auto"/>
          <w:kern w:val="0"/>
          <w:sz w:val="32"/>
          <w:szCs w:val="32"/>
          <w:u w:val="none"/>
          <w:lang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auto"/>
          <w:kern w:val="0"/>
          <w:sz w:val="32"/>
          <w:szCs w:val="32"/>
          <w:u w:val="none"/>
          <w:lang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auto"/>
          <w:kern w:val="0"/>
          <w:sz w:val="32"/>
          <w:szCs w:val="32"/>
          <w:u w:val="none"/>
          <w:lang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auto"/>
          <w:kern w:val="0"/>
          <w:sz w:val="32"/>
          <w:szCs w:val="32"/>
          <w:u w:val="none"/>
          <w:lang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auto"/>
          <w:kern w:val="0"/>
          <w:sz w:val="32"/>
          <w:szCs w:val="32"/>
          <w:u w:val="none"/>
          <w:lang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auto"/>
          <w:kern w:val="0"/>
          <w:sz w:val="32"/>
          <w:szCs w:val="32"/>
          <w:u w:val="none"/>
          <w:lang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auto"/>
          <w:kern w:val="0"/>
          <w:sz w:val="32"/>
          <w:szCs w:val="32"/>
          <w:u w:val="none"/>
          <w:lang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auto"/>
          <w:kern w:val="0"/>
          <w:sz w:val="32"/>
          <w:szCs w:val="32"/>
          <w:u w:val="none"/>
          <w:lang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auto"/>
          <w:kern w:val="0"/>
          <w:sz w:val="32"/>
          <w:szCs w:val="32"/>
          <w:u w:val="none"/>
          <w:lang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auto"/>
          <w:kern w:val="0"/>
          <w:sz w:val="32"/>
          <w:szCs w:val="32"/>
          <w:u w:val="none"/>
          <w:lang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方正小标宋简体" w:cs="Times New Roman"/>
          <w:color w:val="auto"/>
          <w:kern w:val="0"/>
          <w:sz w:val="32"/>
          <w:szCs w:val="32"/>
          <w:u w:val="none"/>
          <w:lang w:val="en-US" w:eastAsia="zh-CN"/>
        </w:rPr>
      </w:pPr>
      <w:r>
        <w:rPr>
          <w:rFonts w:hint="default" w:ascii="Times New Roman" w:hAnsi="Times New Roman" w:eastAsia="黑体" w:cs="Times New Roman"/>
          <w:color w:val="auto"/>
          <w:kern w:val="0"/>
          <w:sz w:val="32"/>
          <w:szCs w:val="32"/>
          <w:u w:val="none"/>
          <w:lang w:eastAsia="zh-CN"/>
        </w:rPr>
        <w:t>附件</w:t>
      </w:r>
      <w:r>
        <w:rPr>
          <w:rFonts w:hint="default" w:ascii="Times New Roman" w:hAnsi="Times New Roman" w:eastAsia="方正小标宋简体" w:cs="Times New Roman"/>
          <w:color w:val="auto"/>
          <w:kern w:val="0"/>
          <w:sz w:val="32"/>
          <w:szCs w:val="32"/>
          <w:u w:val="none"/>
          <w:lang w:val="en-US" w:eastAsia="zh-CN"/>
        </w:rPr>
        <w:t>2</w:t>
      </w:r>
    </w:p>
    <w:p>
      <w:pPr>
        <w:widowControl w:val="0"/>
        <w:numPr>
          <w:ilvl w:val="0"/>
          <w:numId w:val="0"/>
        </w:numPr>
        <w:wordWrap/>
        <w:adjustRightInd/>
        <w:snapToGrid/>
        <w:spacing w:before="0" w:after="0" w:line="520" w:lineRule="exact"/>
        <w:ind w:left="0" w:leftChars="0" w:right="0" w:firstLine="0" w:firstLineChars="0"/>
        <w:jc w:val="center"/>
        <w:textAlignment w:val="auto"/>
        <w:outlineLvl w:val="9"/>
        <w:rPr>
          <w:rFonts w:hint="default" w:ascii="Times New Roman" w:hAnsi="Times New Roman" w:eastAsia="方正小标宋简体" w:cs="Times New Roman"/>
          <w:color w:val="auto"/>
          <w:kern w:val="0"/>
          <w:sz w:val="36"/>
          <w:szCs w:val="36"/>
          <w:u w:val="none"/>
          <w:lang w:eastAsia="zh-CN"/>
        </w:rPr>
      </w:pPr>
      <w:r>
        <w:rPr>
          <w:rFonts w:hint="default" w:ascii="Times New Roman" w:hAnsi="Times New Roman" w:eastAsia="方正小标宋简体" w:cs="Times New Roman"/>
          <w:color w:val="auto"/>
          <w:kern w:val="0"/>
          <w:sz w:val="36"/>
          <w:szCs w:val="36"/>
          <w:u w:val="none"/>
          <w:lang w:eastAsia="zh-CN"/>
        </w:rPr>
        <w:t>翔安区</w:t>
      </w:r>
      <w:r>
        <w:rPr>
          <w:rFonts w:hint="eastAsia" w:ascii="Times New Roman" w:hAnsi="Times New Roman" w:eastAsia="方正小标宋简体" w:cs="Times New Roman"/>
          <w:color w:val="auto"/>
          <w:kern w:val="0"/>
          <w:sz w:val="36"/>
          <w:szCs w:val="36"/>
          <w:u w:val="none"/>
          <w:lang w:eastAsia="zh-CN"/>
        </w:rPr>
        <w:t>2022</w:t>
      </w:r>
      <w:r>
        <w:rPr>
          <w:rFonts w:hint="default" w:ascii="Times New Roman" w:hAnsi="Times New Roman" w:eastAsia="方正小标宋简体" w:cs="Times New Roman"/>
          <w:color w:val="auto"/>
          <w:kern w:val="0"/>
          <w:sz w:val="36"/>
          <w:szCs w:val="36"/>
          <w:u w:val="none"/>
          <w:lang w:eastAsia="zh-CN"/>
        </w:rPr>
        <w:t>年秋季初级中学招生报名表</w:t>
      </w: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2"/>
          <w:szCs w:val="22"/>
          <w:lang w:val="en-US" w:eastAsia="zh-CN"/>
        </w:rPr>
        <w:t xml:space="preserve"> </w:t>
      </w:r>
      <w:r>
        <w:rPr>
          <w:rFonts w:hint="default" w:ascii="Times New Roman" w:hAnsi="Times New Roman" w:cs="Times New Roman"/>
          <w:color w:val="auto"/>
          <w:sz w:val="21"/>
          <w:szCs w:val="21"/>
          <w:lang w:val="en-US" w:eastAsia="zh-CN"/>
        </w:rPr>
        <w:t xml:space="preserve">毕业学校（盖章）：                  </w:t>
      </w:r>
      <w:r>
        <w:rPr>
          <w:rFonts w:hint="eastAsia" w:ascii="Times New Roman" w:hAnsi="Times New Roman" w:cs="Times New Roman"/>
          <w:color w:val="auto"/>
          <w:sz w:val="21"/>
          <w:szCs w:val="21"/>
          <w:lang w:val="en-US" w:eastAsia="zh-CN"/>
        </w:rPr>
        <w:t xml:space="preserve"> </w:t>
      </w:r>
      <w:r>
        <w:rPr>
          <w:rFonts w:hint="default" w:ascii="Times New Roman" w:hAnsi="Times New Roman" w:cs="Times New Roman"/>
          <w:color w:val="auto"/>
          <w:sz w:val="21"/>
          <w:szCs w:val="21"/>
          <w:lang w:val="en-US" w:eastAsia="zh-CN"/>
        </w:rPr>
        <w:t xml:space="preserve">  全国学籍号（19位）：</w:t>
      </w:r>
    </w:p>
    <w:tbl>
      <w:tblPr>
        <w:tblStyle w:val="5"/>
        <w:tblW w:w="862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
        <w:gridCol w:w="155"/>
        <w:gridCol w:w="491"/>
        <w:gridCol w:w="1209"/>
        <w:gridCol w:w="412"/>
        <w:gridCol w:w="698"/>
        <w:gridCol w:w="336"/>
        <w:gridCol w:w="216"/>
        <w:gridCol w:w="236"/>
        <w:gridCol w:w="400"/>
        <w:gridCol w:w="607"/>
        <w:gridCol w:w="429"/>
        <w:gridCol w:w="637"/>
        <w:gridCol w:w="308"/>
        <w:gridCol w:w="16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9" w:hRule="atLeast"/>
          <w:jc w:val="center"/>
        </w:trPr>
        <w:tc>
          <w:tcPr>
            <w:tcW w:w="872" w:type="dxa"/>
            <w:tcBorders>
              <w:top w:val="single" w:color="auto" w:sz="4" w:space="0"/>
            </w:tcBorders>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姓名</w:t>
            </w:r>
          </w:p>
        </w:tc>
        <w:tc>
          <w:tcPr>
            <w:tcW w:w="646" w:type="dxa"/>
            <w:gridSpan w:val="2"/>
            <w:tcBorders>
              <w:top w:val="single" w:color="auto" w:sz="4" w:space="0"/>
            </w:tcBorders>
            <w:vAlign w:val="center"/>
          </w:tcPr>
          <w:p>
            <w:pPr>
              <w:spacing w:line="240" w:lineRule="auto"/>
              <w:jc w:val="center"/>
              <w:rPr>
                <w:rFonts w:hint="default" w:ascii="Times New Roman" w:hAnsi="Times New Roman" w:cs="Times New Roman"/>
                <w:color w:val="auto"/>
                <w:sz w:val="21"/>
                <w:szCs w:val="21"/>
                <w:lang w:val="en-US" w:eastAsia="zh-CN"/>
              </w:rPr>
            </w:pPr>
          </w:p>
        </w:tc>
        <w:tc>
          <w:tcPr>
            <w:tcW w:w="1621" w:type="dxa"/>
            <w:gridSpan w:val="2"/>
            <w:tcBorders>
              <w:top w:val="single" w:color="auto" w:sz="4" w:space="0"/>
            </w:tcBorders>
            <w:vAlign w:val="center"/>
          </w:tcPr>
          <w:p>
            <w:pPr>
              <w:spacing w:line="240" w:lineRule="auto"/>
              <w:jc w:val="both"/>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性别</w:t>
            </w:r>
          </w:p>
        </w:tc>
        <w:tc>
          <w:tcPr>
            <w:tcW w:w="698" w:type="dxa"/>
            <w:tcBorders>
              <w:top w:val="single" w:color="auto" w:sz="4" w:space="0"/>
            </w:tcBorders>
            <w:vAlign w:val="center"/>
          </w:tcPr>
          <w:p>
            <w:pPr>
              <w:spacing w:line="240" w:lineRule="auto"/>
              <w:jc w:val="center"/>
              <w:rPr>
                <w:rFonts w:hint="default" w:ascii="Times New Roman" w:hAnsi="Times New Roman" w:cs="Times New Roman"/>
                <w:color w:val="auto"/>
                <w:sz w:val="21"/>
                <w:szCs w:val="21"/>
                <w:lang w:val="en-US" w:eastAsia="zh-CN"/>
              </w:rPr>
            </w:pPr>
          </w:p>
        </w:tc>
        <w:tc>
          <w:tcPr>
            <w:tcW w:w="1188" w:type="dxa"/>
            <w:gridSpan w:val="4"/>
            <w:tcBorders>
              <w:top w:val="single" w:color="auto" w:sz="4" w:space="0"/>
            </w:tcBorders>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 xml:space="preserve">出生日期 </w:t>
            </w:r>
          </w:p>
        </w:tc>
        <w:tc>
          <w:tcPr>
            <w:tcW w:w="1673" w:type="dxa"/>
            <w:gridSpan w:val="3"/>
            <w:tcBorders>
              <w:top w:val="single" w:color="auto" w:sz="4" w:space="0"/>
            </w:tcBorders>
            <w:vAlign w:val="center"/>
          </w:tcPr>
          <w:p>
            <w:pPr>
              <w:spacing w:line="240" w:lineRule="auto"/>
              <w:jc w:val="both"/>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 xml:space="preserve">  年  月   日</w:t>
            </w:r>
          </w:p>
        </w:tc>
        <w:tc>
          <w:tcPr>
            <w:tcW w:w="1928" w:type="dxa"/>
            <w:gridSpan w:val="2"/>
            <w:vMerge w:val="restart"/>
            <w:tcBorders>
              <w:top w:val="single" w:color="auto" w:sz="4" w:space="0"/>
            </w:tcBorders>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照片</w:t>
            </w:r>
          </w:p>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（正面蓝底一寸免冠）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0" w:hRule="atLeast"/>
          <w:jc w:val="center"/>
        </w:trPr>
        <w:tc>
          <w:tcPr>
            <w:tcW w:w="872" w:type="dxa"/>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籍贯</w:t>
            </w:r>
          </w:p>
        </w:tc>
        <w:tc>
          <w:tcPr>
            <w:tcW w:w="646" w:type="dxa"/>
            <w:gridSpan w:val="2"/>
            <w:vAlign w:val="center"/>
          </w:tcPr>
          <w:p>
            <w:pPr>
              <w:spacing w:line="240" w:lineRule="auto"/>
              <w:jc w:val="center"/>
              <w:rPr>
                <w:rFonts w:hint="default" w:ascii="Times New Roman" w:hAnsi="Times New Roman" w:cs="Times New Roman"/>
                <w:color w:val="auto"/>
                <w:sz w:val="21"/>
                <w:szCs w:val="21"/>
                <w:lang w:val="en-US" w:eastAsia="zh-CN"/>
              </w:rPr>
            </w:pPr>
          </w:p>
        </w:tc>
        <w:tc>
          <w:tcPr>
            <w:tcW w:w="1621" w:type="dxa"/>
            <w:gridSpan w:val="2"/>
            <w:vAlign w:val="center"/>
          </w:tcPr>
          <w:p>
            <w:pPr>
              <w:spacing w:line="240" w:lineRule="auto"/>
              <w:jc w:val="both"/>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民族</w:t>
            </w:r>
          </w:p>
        </w:tc>
        <w:tc>
          <w:tcPr>
            <w:tcW w:w="698" w:type="dxa"/>
            <w:vAlign w:val="center"/>
          </w:tcPr>
          <w:p>
            <w:pPr>
              <w:spacing w:line="240" w:lineRule="auto"/>
              <w:jc w:val="center"/>
              <w:rPr>
                <w:rFonts w:hint="default" w:ascii="Times New Roman" w:hAnsi="Times New Roman" w:cs="Times New Roman"/>
                <w:color w:val="auto"/>
                <w:sz w:val="21"/>
                <w:szCs w:val="21"/>
                <w:lang w:val="en-US" w:eastAsia="zh-CN"/>
              </w:rPr>
            </w:pPr>
          </w:p>
        </w:tc>
        <w:tc>
          <w:tcPr>
            <w:tcW w:w="1188" w:type="dxa"/>
            <w:gridSpan w:val="4"/>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身份证号</w:t>
            </w:r>
          </w:p>
        </w:tc>
        <w:tc>
          <w:tcPr>
            <w:tcW w:w="1673" w:type="dxa"/>
            <w:gridSpan w:val="3"/>
            <w:vAlign w:val="center"/>
          </w:tcPr>
          <w:p>
            <w:pPr>
              <w:spacing w:line="240" w:lineRule="auto"/>
              <w:jc w:val="center"/>
              <w:rPr>
                <w:rFonts w:hint="default" w:ascii="Times New Roman" w:hAnsi="Times New Roman" w:cs="Times New Roman"/>
                <w:color w:val="auto"/>
                <w:sz w:val="21"/>
                <w:szCs w:val="21"/>
                <w:lang w:val="en-US" w:eastAsia="zh-CN"/>
              </w:rPr>
            </w:pPr>
          </w:p>
        </w:tc>
        <w:tc>
          <w:tcPr>
            <w:tcW w:w="1928" w:type="dxa"/>
            <w:gridSpan w:val="2"/>
            <w:vMerge w:val="continue"/>
            <w:vAlign w:val="center"/>
          </w:tcPr>
          <w:p>
            <w:pPr>
              <w:spacing w:line="240" w:lineRule="auto"/>
              <w:jc w:val="center"/>
              <w:rPr>
                <w:rFonts w:hint="default" w:ascii="Times New Roman" w:hAnsi="Times New Roman"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72" w:type="dxa"/>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户口所在地</w:t>
            </w:r>
          </w:p>
        </w:tc>
        <w:tc>
          <w:tcPr>
            <w:tcW w:w="2965" w:type="dxa"/>
            <w:gridSpan w:val="5"/>
            <w:vAlign w:val="center"/>
          </w:tcPr>
          <w:p>
            <w:pPr>
              <w:spacing w:line="240" w:lineRule="auto"/>
              <w:jc w:val="center"/>
              <w:rPr>
                <w:rFonts w:hint="default" w:ascii="Times New Roman" w:hAnsi="Times New Roman" w:cs="Times New Roman"/>
                <w:color w:val="auto"/>
                <w:sz w:val="21"/>
                <w:szCs w:val="21"/>
                <w:lang w:val="en-US" w:eastAsia="zh-CN"/>
              </w:rPr>
            </w:pPr>
          </w:p>
        </w:tc>
        <w:tc>
          <w:tcPr>
            <w:tcW w:w="2861" w:type="dxa"/>
            <w:gridSpan w:val="7"/>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w:t>
            </w:r>
            <w:r>
              <w:rPr>
                <w:rFonts w:hint="default" w:ascii="Times New Roman" w:hAnsi="Times New Roman" w:cs="Times New Roman"/>
                <w:color w:val="auto"/>
                <w:sz w:val="21"/>
                <w:szCs w:val="21"/>
                <w:lang w:val="en-US" w:eastAsia="zh-CN"/>
              </w:rPr>
              <w:t xml:space="preserve">本区   </w:t>
            </w:r>
            <w:r>
              <w:rPr>
                <w:rFonts w:hint="default" w:ascii="Times New Roman" w:hAnsi="Times New Roman" w:eastAsia="宋体" w:cs="Times New Roman"/>
                <w:color w:val="auto"/>
                <w:sz w:val="21"/>
                <w:szCs w:val="21"/>
                <w:lang w:val="en-US" w:eastAsia="zh-CN"/>
              </w:rPr>
              <w:t>□</w:t>
            </w:r>
            <w:r>
              <w:rPr>
                <w:rFonts w:hint="default" w:ascii="Times New Roman" w:hAnsi="Times New Roman" w:cs="Times New Roman"/>
                <w:color w:val="auto"/>
                <w:sz w:val="21"/>
                <w:szCs w:val="21"/>
                <w:lang w:val="en-US" w:eastAsia="zh-CN"/>
              </w:rPr>
              <w:t xml:space="preserve">非本区   </w:t>
            </w:r>
            <w:r>
              <w:rPr>
                <w:rFonts w:hint="default" w:ascii="Times New Roman" w:hAnsi="Times New Roman" w:eastAsia="宋体" w:cs="Times New Roman"/>
                <w:color w:val="auto"/>
                <w:sz w:val="21"/>
                <w:szCs w:val="21"/>
                <w:lang w:val="en-US" w:eastAsia="zh-CN"/>
              </w:rPr>
              <w:t>□</w:t>
            </w:r>
            <w:r>
              <w:rPr>
                <w:rFonts w:hint="default" w:ascii="Times New Roman" w:hAnsi="Times New Roman" w:cs="Times New Roman"/>
                <w:color w:val="auto"/>
                <w:sz w:val="21"/>
                <w:szCs w:val="21"/>
                <w:lang w:val="en-US" w:eastAsia="zh-CN"/>
              </w:rPr>
              <w:t>港澳台侨外</w:t>
            </w:r>
          </w:p>
        </w:tc>
        <w:tc>
          <w:tcPr>
            <w:tcW w:w="1928" w:type="dxa"/>
            <w:gridSpan w:val="2"/>
            <w:vMerge w:val="continue"/>
            <w:vAlign w:val="center"/>
          </w:tcPr>
          <w:p>
            <w:pPr>
              <w:spacing w:line="240" w:lineRule="auto"/>
              <w:jc w:val="center"/>
              <w:rPr>
                <w:rFonts w:hint="default" w:ascii="Times New Roman" w:hAnsi="Times New Roman"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5" w:hRule="atLeast"/>
          <w:jc w:val="center"/>
        </w:trPr>
        <w:tc>
          <w:tcPr>
            <w:tcW w:w="872" w:type="dxa"/>
            <w:vAlign w:val="center"/>
          </w:tcPr>
          <w:p>
            <w:pPr>
              <w:spacing w:line="240" w:lineRule="auto"/>
              <w:jc w:val="both"/>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现在居住住址</w:t>
            </w:r>
          </w:p>
        </w:tc>
        <w:tc>
          <w:tcPr>
            <w:tcW w:w="3517" w:type="dxa"/>
            <w:gridSpan w:val="7"/>
            <w:vAlign w:val="center"/>
          </w:tcPr>
          <w:p>
            <w:pPr>
              <w:spacing w:line="240" w:lineRule="auto"/>
              <w:jc w:val="center"/>
              <w:rPr>
                <w:rFonts w:hint="default" w:ascii="Times New Roman" w:hAnsi="Times New Roman" w:cs="Times New Roman"/>
                <w:color w:val="auto"/>
                <w:sz w:val="21"/>
                <w:szCs w:val="21"/>
                <w:lang w:val="en-US" w:eastAsia="zh-CN"/>
              </w:rPr>
            </w:pPr>
          </w:p>
        </w:tc>
        <w:tc>
          <w:tcPr>
            <w:tcW w:w="2309" w:type="dxa"/>
            <w:gridSpan w:val="5"/>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是否符合“两一致”</w:t>
            </w:r>
          </w:p>
          <w:p>
            <w:pPr>
              <w:spacing w:line="240" w:lineRule="auto"/>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w:t>
            </w:r>
            <w:r>
              <w:rPr>
                <w:rFonts w:hint="default" w:ascii="Times New Roman" w:hAnsi="Times New Roman" w:cs="Times New Roman"/>
                <w:color w:val="auto"/>
                <w:sz w:val="21"/>
                <w:szCs w:val="21"/>
                <w:lang w:val="en-US" w:eastAsia="zh-CN"/>
              </w:rPr>
              <w:t xml:space="preserve">是   </w:t>
            </w:r>
            <w:r>
              <w:rPr>
                <w:rFonts w:hint="default" w:ascii="Times New Roman" w:hAnsi="Times New Roman" w:eastAsia="宋体" w:cs="Times New Roman"/>
                <w:color w:val="auto"/>
                <w:sz w:val="21"/>
                <w:szCs w:val="21"/>
                <w:lang w:val="en-US" w:eastAsia="zh-CN"/>
              </w:rPr>
              <w:t>□</w:t>
            </w:r>
            <w:r>
              <w:rPr>
                <w:rFonts w:hint="default" w:ascii="Times New Roman" w:hAnsi="Times New Roman" w:cs="Times New Roman"/>
                <w:color w:val="auto"/>
                <w:sz w:val="21"/>
                <w:szCs w:val="21"/>
                <w:lang w:val="en-US" w:eastAsia="zh-CN"/>
              </w:rPr>
              <w:t>否</w:t>
            </w:r>
          </w:p>
        </w:tc>
        <w:tc>
          <w:tcPr>
            <w:tcW w:w="1928" w:type="dxa"/>
            <w:gridSpan w:val="2"/>
            <w:vMerge w:val="continue"/>
            <w:vAlign w:val="center"/>
          </w:tcPr>
          <w:p>
            <w:pPr>
              <w:spacing w:line="240" w:lineRule="auto"/>
              <w:jc w:val="center"/>
              <w:rPr>
                <w:rFonts w:hint="default" w:ascii="Times New Roman" w:hAnsi="Times New Roman"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0" w:hRule="atLeast"/>
          <w:jc w:val="center"/>
        </w:trPr>
        <w:tc>
          <w:tcPr>
            <w:tcW w:w="1518" w:type="dxa"/>
            <w:gridSpan w:val="3"/>
            <w:vMerge w:val="restart"/>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 xml:space="preserve">父母或监护人情况        </w:t>
            </w:r>
          </w:p>
        </w:tc>
        <w:tc>
          <w:tcPr>
            <w:tcW w:w="1621" w:type="dxa"/>
            <w:gridSpan w:val="2"/>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称谓</w:t>
            </w:r>
          </w:p>
        </w:tc>
        <w:tc>
          <w:tcPr>
            <w:tcW w:w="1034" w:type="dxa"/>
            <w:gridSpan w:val="2"/>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姓名</w:t>
            </w:r>
          </w:p>
        </w:tc>
        <w:tc>
          <w:tcPr>
            <w:tcW w:w="2525" w:type="dxa"/>
            <w:gridSpan w:val="6"/>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现在何单位工作</w:t>
            </w:r>
          </w:p>
        </w:tc>
        <w:tc>
          <w:tcPr>
            <w:tcW w:w="1928" w:type="dxa"/>
            <w:gridSpan w:val="2"/>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5" w:hRule="atLeast"/>
          <w:jc w:val="center"/>
        </w:trPr>
        <w:tc>
          <w:tcPr>
            <w:tcW w:w="1518" w:type="dxa"/>
            <w:gridSpan w:val="3"/>
            <w:vMerge w:val="continue"/>
            <w:vAlign w:val="center"/>
          </w:tcPr>
          <w:p>
            <w:pPr>
              <w:spacing w:line="240" w:lineRule="auto"/>
              <w:jc w:val="center"/>
              <w:rPr>
                <w:rFonts w:hint="default" w:ascii="Times New Roman" w:hAnsi="Times New Roman" w:cs="Times New Roman"/>
                <w:color w:val="auto"/>
                <w:sz w:val="21"/>
                <w:szCs w:val="21"/>
                <w:lang w:val="en-US" w:eastAsia="zh-CN"/>
              </w:rPr>
            </w:pPr>
          </w:p>
        </w:tc>
        <w:tc>
          <w:tcPr>
            <w:tcW w:w="1621" w:type="dxa"/>
            <w:gridSpan w:val="2"/>
            <w:vAlign w:val="center"/>
          </w:tcPr>
          <w:p>
            <w:pPr>
              <w:spacing w:line="240" w:lineRule="auto"/>
              <w:jc w:val="center"/>
              <w:rPr>
                <w:rFonts w:hint="default" w:ascii="Times New Roman" w:hAnsi="Times New Roman" w:cs="Times New Roman"/>
                <w:color w:val="auto"/>
                <w:sz w:val="21"/>
                <w:szCs w:val="21"/>
                <w:lang w:val="en-US" w:eastAsia="zh-CN"/>
              </w:rPr>
            </w:pPr>
          </w:p>
        </w:tc>
        <w:tc>
          <w:tcPr>
            <w:tcW w:w="1034" w:type="dxa"/>
            <w:gridSpan w:val="2"/>
            <w:vAlign w:val="center"/>
          </w:tcPr>
          <w:p>
            <w:pPr>
              <w:spacing w:line="240" w:lineRule="auto"/>
              <w:jc w:val="center"/>
              <w:rPr>
                <w:rFonts w:hint="default" w:ascii="Times New Roman" w:hAnsi="Times New Roman" w:cs="Times New Roman"/>
                <w:color w:val="auto"/>
                <w:sz w:val="21"/>
                <w:szCs w:val="21"/>
                <w:lang w:val="en-US" w:eastAsia="zh-CN"/>
              </w:rPr>
            </w:pPr>
          </w:p>
        </w:tc>
        <w:tc>
          <w:tcPr>
            <w:tcW w:w="2525" w:type="dxa"/>
            <w:gridSpan w:val="6"/>
            <w:vAlign w:val="center"/>
          </w:tcPr>
          <w:p>
            <w:pPr>
              <w:spacing w:line="240" w:lineRule="auto"/>
              <w:jc w:val="center"/>
              <w:rPr>
                <w:rFonts w:hint="default" w:ascii="Times New Roman" w:hAnsi="Times New Roman" w:cs="Times New Roman"/>
                <w:color w:val="auto"/>
                <w:sz w:val="21"/>
                <w:szCs w:val="21"/>
                <w:lang w:val="en-US" w:eastAsia="zh-CN"/>
              </w:rPr>
            </w:pPr>
          </w:p>
        </w:tc>
        <w:tc>
          <w:tcPr>
            <w:tcW w:w="1928" w:type="dxa"/>
            <w:gridSpan w:val="2"/>
            <w:vAlign w:val="center"/>
          </w:tcPr>
          <w:p>
            <w:pPr>
              <w:spacing w:line="240" w:lineRule="auto"/>
              <w:jc w:val="center"/>
              <w:rPr>
                <w:rFonts w:hint="default" w:ascii="Times New Roman" w:hAnsi="Times New Roman"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1" w:hRule="atLeast"/>
          <w:jc w:val="center"/>
        </w:trPr>
        <w:tc>
          <w:tcPr>
            <w:tcW w:w="1518" w:type="dxa"/>
            <w:gridSpan w:val="3"/>
            <w:vMerge w:val="continue"/>
            <w:vAlign w:val="center"/>
          </w:tcPr>
          <w:p>
            <w:pPr>
              <w:spacing w:line="240" w:lineRule="auto"/>
              <w:jc w:val="center"/>
              <w:rPr>
                <w:rFonts w:hint="default" w:ascii="Times New Roman" w:hAnsi="Times New Roman" w:cs="Times New Roman"/>
                <w:color w:val="auto"/>
                <w:sz w:val="21"/>
                <w:szCs w:val="21"/>
                <w:lang w:val="en-US" w:eastAsia="zh-CN"/>
              </w:rPr>
            </w:pPr>
          </w:p>
        </w:tc>
        <w:tc>
          <w:tcPr>
            <w:tcW w:w="1621" w:type="dxa"/>
            <w:gridSpan w:val="2"/>
            <w:vAlign w:val="center"/>
          </w:tcPr>
          <w:p>
            <w:pPr>
              <w:spacing w:line="240" w:lineRule="auto"/>
              <w:jc w:val="center"/>
              <w:rPr>
                <w:rFonts w:hint="default" w:ascii="Times New Roman" w:hAnsi="Times New Roman" w:cs="Times New Roman"/>
                <w:color w:val="auto"/>
                <w:sz w:val="21"/>
                <w:szCs w:val="21"/>
                <w:lang w:val="en-US" w:eastAsia="zh-CN"/>
              </w:rPr>
            </w:pPr>
          </w:p>
        </w:tc>
        <w:tc>
          <w:tcPr>
            <w:tcW w:w="1034" w:type="dxa"/>
            <w:gridSpan w:val="2"/>
            <w:vAlign w:val="center"/>
          </w:tcPr>
          <w:p>
            <w:pPr>
              <w:spacing w:line="240" w:lineRule="auto"/>
              <w:jc w:val="center"/>
              <w:rPr>
                <w:rFonts w:hint="default" w:ascii="Times New Roman" w:hAnsi="Times New Roman" w:cs="Times New Roman"/>
                <w:color w:val="auto"/>
                <w:sz w:val="21"/>
                <w:szCs w:val="21"/>
                <w:lang w:val="en-US" w:eastAsia="zh-CN"/>
              </w:rPr>
            </w:pPr>
          </w:p>
        </w:tc>
        <w:tc>
          <w:tcPr>
            <w:tcW w:w="2525" w:type="dxa"/>
            <w:gridSpan w:val="6"/>
            <w:vAlign w:val="center"/>
          </w:tcPr>
          <w:p>
            <w:pPr>
              <w:spacing w:line="240" w:lineRule="auto"/>
              <w:jc w:val="center"/>
              <w:rPr>
                <w:rFonts w:hint="default" w:ascii="Times New Roman" w:hAnsi="Times New Roman" w:cs="Times New Roman"/>
                <w:color w:val="auto"/>
                <w:sz w:val="21"/>
                <w:szCs w:val="21"/>
                <w:lang w:val="en-US" w:eastAsia="zh-CN"/>
              </w:rPr>
            </w:pPr>
          </w:p>
        </w:tc>
        <w:tc>
          <w:tcPr>
            <w:tcW w:w="1928" w:type="dxa"/>
            <w:gridSpan w:val="2"/>
            <w:vAlign w:val="center"/>
          </w:tcPr>
          <w:p>
            <w:pPr>
              <w:spacing w:line="240" w:lineRule="auto"/>
              <w:jc w:val="center"/>
              <w:rPr>
                <w:rFonts w:hint="default" w:ascii="Times New Roman" w:hAnsi="Times New Roman"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1" w:hRule="atLeast"/>
          <w:jc w:val="center"/>
        </w:trPr>
        <w:tc>
          <w:tcPr>
            <w:tcW w:w="4173" w:type="dxa"/>
            <w:gridSpan w:val="7"/>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 xml:space="preserve">  年   月毕（结、肄）业于            </w:t>
            </w:r>
            <w:r>
              <w:rPr>
                <w:rFonts w:hint="eastAsia" w:ascii="Times New Roman" w:hAnsi="Times New Roman" w:cs="Times New Roman"/>
                <w:color w:val="auto"/>
                <w:sz w:val="21"/>
                <w:szCs w:val="21"/>
                <w:lang w:val="en-US" w:eastAsia="zh-CN"/>
              </w:rPr>
              <w:t xml:space="preserve">   </w:t>
            </w:r>
            <w:r>
              <w:rPr>
                <w:rFonts w:hint="default" w:ascii="Times New Roman" w:hAnsi="Times New Roman" w:cs="Times New Roman"/>
                <w:color w:val="auto"/>
                <w:sz w:val="21"/>
                <w:szCs w:val="21"/>
                <w:lang w:val="en-US" w:eastAsia="zh-CN"/>
              </w:rPr>
              <w:t xml:space="preserve">  </w:t>
            </w:r>
            <w:r>
              <w:rPr>
                <w:rFonts w:hint="eastAsia" w:ascii="Times New Roman" w:hAnsi="Times New Roman" w:cs="Times New Roman"/>
                <w:color w:val="auto"/>
                <w:sz w:val="21"/>
                <w:szCs w:val="21"/>
                <w:lang w:val="en-US" w:eastAsia="zh-CN"/>
              </w:rPr>
              <w:t xml:space="preserve">  </w:t>
            </w:r>
            <w:r>
              <w:rPr>
                <w:rFonts w:hint="default" w:ascii="Times New Roman" w:hAnsi="Times New Roman" w:cs="Times New Roman"/>
                <w:color w:val="auto"/>
                <w:sz w:val="21"/>
                <w:szCs w:val="21"/>
                <w:lang w:val="en-US" w:eastAsia="zh-CN"/>
              </w:rPr>
              <w:t>小学</w:t>
            </w:r>
          </w:p>
        </w:tc>
        <w:tc>
          <w:tcPr>
            <w:tcW w:w="2525" w:type="dxa"/>
            <w:gridSpan w:val="6"/>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有何明显特长</w:t>
            </w:r>
          </w:p>
        </w:tc>
        <w:tc>
          <w:tcPr>
            <w:tcW w:w="1928" w:type="dxa"/>
            <w:gridSpan w:val="2"/>
            <w:vAlign w:val="center"/>
          </w:tcPr>
          <w:p>
            <w:pPr>
              <w:spacing w:line="240" w:lineRule="auto"/>
              <w:jc w:val="center"/>
              <w:rPr>
                <w:rFonts w:hint="default" w:ascii="Times New Roman" w:hAnsi="Times New Roman"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7" w:hRule="atLeast"/>
          <w:jc w:val="center"/>
        </w:trPr>
        <w:tc>
          <w:tcPr>
            <w:tcW w:w="8626" w:type="dxa"/>
            <w:gridSpan w:val="15"/>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志    愿    填    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1" w:hRule="atLeast"/>
          <w:jc w:val="center"/>
        </w:trPr>
        <w:tc>
          <w:tcPr>
            <w:tcW w:w="1027" w:type="dxa"/>
            <w:gridSpan w:val="2"/>
            <w:vMerge w:val="restart"/>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本区</w:t>
            </w:r>
            <w:r>
              <w:rPr>
                <w:rFonts w:hint="eastAsia" w:ascii="Times New Roman" w:hAnsi="Times New Roman" w:cs="Times New Roman"/>
                <w:color w:val="auto"/>
                <w:sz w:val="21"/>
                <w:szCs w:val="21"/>
                <w:lang w:val="en-US" w:eastAsia="zh-CN"/>
              </w:rPr>
              <w:t>“两一致”</w:t>
            </w:r>
            <w:r>
              <w:rPr>
                <w:rFonts w:hint="default" w:ascii="Times New Roman" w:hAnsi="Times New Roman" w:cs="Times New Roman"/>
                <w:color w:val="auto"/>
                <w:sz w:val="21"/>
                <w:szCs w:val="21"/>
                <w:lang w:val="en-US" w:eastAsia="zh-CN"/>
              </w:rPr>
              <w:t>户籍</w:t>
            </w:r>
          </w:p>
        </w:tc>
        <w:tc>
          <w:tcPr>
            <w:tcW w:w="1700" w:type="dxa"/>
            <w:gridSpan w:val="2"/>
            <w:vAlign w:val="center"/>
          </w:tcPr>
          <w:p>
            <w:pPr>
              <w:spacing w:line="240" w:lineRule="auto"/>
              <w:jc w:val="left"/>
              <w:rPr>
                <w:rFonts w:hint="default"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片区</w:t>
            </w:r>
            <w:r>
              <w:rPr>
                <w:rFonts w:hint="default" w:ascii="Times New Roman" w:hAnsi="Times New Roman" w:cs="Times New Roman"/>
                <w:color w:val="auto"/>
                <w:sz w:val="21"/>
                <w:szCs w:val="21"/>
                <w:lang w:val="en-US" w:eastAsia="zh-CN"/>
              </w:rPr>
              <w:t>中学（片区）</w:t>
            </w:r>
          </w:p>
        </w:tc>
        <w:tc>
          <w:tcPr>
            <w:tcW w:w="5899" w:type="dxa"/>
            <w:gridSpan w:val="11"/>
            <w:vAlign w:val="center"/>
          </w:tcPr>
          <w:p>
            <w:pPr>
              <w:spacing w:line="240" w:lineRule="auto"/>
              <w:jc w:val="center"/>
              <w:rPr>
                <w:rFonts w:hint="default" w:ascii="Times New Roman" w:hAnsi="Times New Roman"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5" w:hRule="atLeast"/>
          <w:jc w:val="center"/>
        </w:trPr>
        <w:tc>
          <w:tcPr>
            <w:tcW w:w="1027" w:type="dxa"/>
            <w:gridSpan w:val="2"/>
            <w:vMerge w:val="continue"/>
            <w:vAlign w:val="center"/>
          </w:tcPr>
          <w:p>
            <w:pPr>
              <w:spacing w:line="240" w:lineRule="auto"/>
              <w:jc w:val="center"/>
              <w:rPr>
                <w:rFonts w:hint="default" w:ascii="Times New Roman" w:hAnsi="Times New Roman" w:cs="Times New Roman"/>
                <w:color w:val="auto"/>
                <w:sz w:val="21"/>
                <w:szCs w:val="21"/>
                <w:lang w:val="en-US" w:eastAsia="zh-CN"/>
              </w:rPr>
            </w:pPr>
          </w:p>
        </w:tc>
        <w:tc>
          <w:tcPr>
            <w:tcW w:w="1700" w:type="dxa"/>
            <w:gridSpan w:val="2"/>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申请跨片中学</w:t>
            </w:r>
          </w:p>
        </w:tc>
        <w:tc>
          <w:tcPr>
            <w:tcW w:w="5899" w:type="dxa"/>
            <w:gridSpan w:val="11"/>
            <w:vAlign w:val="center"/>
          </w:tcPr>
          <w:p>
            <w:pPr>
              <w:spacing w:line="240" w:lineRule="auto"/>
              <w:jc w:val="center"/>
              <w:rPr>
                <w:rFonts w:hint="default" w:ascii="Times New Roman" w:hAnsi="Times New Roman"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1" w:hRule="atLeast"/>
          <w:jc w:val="center"/>
        </w:trPr>
        <w:tc>
          <w:tcPr>
            <w:tcW w:w="1027" w:type="dxa"/>
            <w:gridSpan w:val="2"/>
            <w:vMerge w:val="continue"/>
            <w:vAlign w:val="center"/>
          </w:tcPr>
          <w:p>
            <w:pPr>
              <w:spacing w:line="240" w:lineRule="auto"/>
              <w:jc w:val="center"/>
              <w:rPr>
                <w:rFonts w:hint="default" w:ascii="Times New Roman" w:hAnsi="Times New Roman" w:cs="Times New Roman"/>
                <w:color w:val="auto"/>
                <w:sz w:val="21"/>
                <w:szCs w:val="21"/>
                <w:lang w:val="en-US" w:eastAsia="zh-CN"/>
              </w:rPr>
            </w:pPr>
          </w:p>
        </w:tc>
        <w:tc>
          <w:tcPr>
            <w:tcW w:w="1700" w:type="dxa"/>
            <w:gridSpan w:val="2"/>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跨片申请条件</w:t>
            </w:r>
          </w:p>
        </w:tc>
        <w:tc>
          <w:tcPr>
            <w:tcW w:w="1898" w:type="dxa"/>
            <w:gridSpan w:val="5"/>
            <w:vAlign w:val="center"/>
          </w:tcPr>
          <w:p>
            <w:pPr>
              <w:numPr>
                <w:ilvl w:val="0"/>
                <w:numId w:val="0"/>
              </w:numPr>
              <w:spacing w:line="240" w:lineRule="auto"/>
              <w:jc w:val="both"/>
              <w:rPr>
                <w:rFonts w:hint="default"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1.</w:t>
            </w:r>
            <w:r>
              <w:rPr>
                <w:rFonts w:hint="default" w:ascii="Times New Roman" w:hAnsi="Times New Roman" w:cs="Times New Roman"/>
                <w:color w:val="auto"/>
                <w:sz w:val="21"/>
                <w:szCs w:val="21"/>
                <w:lang w:val="en-US" w:eastAsia="zh-CN"/>
              </w:rPr>
              <w:t>购置房产 （  ）</w:t>
            </w:r>
          </w:p>
        </w:tc>
        <w:tc>
          <w:tcPr>
            <w:tcW w:w="2073" w:type="dxa"/>
            <w:gridSpan w:val="4"/>
            <w:vAlign w:val="center"/>
          </w:tcPr>
          <w:p>
            <w:pPr>
              <w:spacing w:line="240" w:lineRule="auto"/>
              <w:jc w:val="both"/>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2.父母工作调动（  ）</w:t>
            </w:r>
          </w:p>
        </w:tc>
        <w:tc>
          <w:tcPr>
            <w:tcW w:w="1928" w:type="dxa"/>
            <w:gridSpan w:val="2"/>
            <w:vAlign w:val="center"/>
          </w:tcPr>
          <w:p>
            <w:pPr>
              <w:spacing w:line="240" w:lineRule="auto"/>
              <w:jc w:val="both"/>
              <w:rPr>
                <w:rFonts w:hint="default"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3.其他（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7" w:hRule="atLeast"/>
          <w:jc w:val="center"/>
        </w:trPr>
        <w:tc>
          <w:tcPr>
            <w:tcW w:w="1027" w:type="dxa"/>
            <w:gridSpan w:val="2"/>
            <w:vMerge w:val="restart"/>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本</w:t>
            </w:r>
            <w:r>
              <w:rPr>
                <w:rFonts w:hint="eastAsia" w:ascii="Times New Roman" w:hAnsi="Times New Roman" w:cs="Times New Roman"/>
                <w:color w:val="auto"/>
                <w:sz w:val="21"/>
                <w:szCs w:val="21"/>
                <w:lang w:val="en-US" w:eastAsia="zh-CN"/>
              </w:rPr>
              <w:t>区</w:t>
            </w:r>
            <w:r>
              <w:rPr>
                <w:rFonts w:hint="default" w:ascii="Times New Roman" w:hAnsi="Times New Roman" w:cs="Times New Roman"/>
                <w:color w:val="auto"/>
                <w:sz w:val="21"/>
                <w:szCs w:val="21"/>
                <w:lang w:val="en-US" w:eastAsia="zh-CN"/>
              </w:rPr>
              <w:t>集体户籍</w:t>
            </w:r>
          </w:p>
        </w:tc>
        <w:tc>
          <w:tcPr>
            <w:tcW w:w="1700" w:type="dxa"/>
            <w:gridSpan w:val="2"/>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派位片区</w:t>
            </w:r>
          </w:p>
        </w:tc>
        <w:tc>
          <w:tcPr>
            <w:tcW w:w="1446" w:type="dxa"/>
            <w:gridSpan w:val="3"/>
            <w:vAlign w:val="center"/>
          </w:tcPr>
          <w:p>
            <w:pPr>
              <w:spacing w:line="240" w:lineRule="auto"/>
              <w:jc w:val="center"/>
              <w:rPr>
                <w:rFonts w:hint="default"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第一片区</w:t>
            </w:r>
          </w:p>
        </w:tc>
        <w:tc>
          <w:tcPr>
            <w:tcW w:w="1459" w:type="dxa"/>
            <w:gridSpan w:val="4"/>
            <w:vAlign w:val="center"/>
          </w:tcPr>
          <w:p>
            <w:pPr>
              <w:spacing w:line="240" w:lineRule="auto"/>
              <w:jc w:val="center"/>
              <w:rPr>
                <w:rFonts w:hint="default"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第二</w:t>
            </w:r>
            <w:r>
              <w:rPr>
                <w:rFonts w:hint="default" w:ascii="Times New Roman" w:hAnsi="Times New Roman" w:cs="Times New Roman"/>
                <w:color w:val="auto"/>
                <w:sz w:val="21"/>
                <w:szCs w:val="21"/>
                <w:lang w:val="en-US" w:eastAsia="zh-CN"/>
              </w:rPr>
              <w:t>片区</w:t>
            </w:r>
          </w:p>
        </w:tc>
        <w:tc>
          <w:tcPr>
            <w:tcW w:w="1374" w:type="dxa"/>
            <w:gridSpan w:val="3"/>
            <w:vAlign w:val="center"/>
          </w:tcPr>
          <w:p>
            <w:pPr>
              <w:spacing w:line="240" w:lineRule="auto"/>
              <w:jc w:val="center"/>
              <w:rPr>
                <w:rFonts w:hint="default"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第三</w:t>
            </w:r>
            <w:r>
              <w:rPr>
                <w:rFonts w:hint="default" w:ascii="Times New Roman" w:hAnsi="Times New Roman" w:cs="Times New Roman"/>
                <w:color w:val="auto"/>
                <w:sz w:val="21"/>
                <w:szCs w:val="21"/>
                <w:lang w:val="en-US" w:eastAsia="zh-CN"/>
              </w:rPr>
              <w:t>片区</w:t>
            </w:r>
          </w:p>
        </w:tc>
        <w:tc>
          <w:tcPr>
            <w:tcW w:w="1620" w:type="dxa"/>
            <w:vAlign w:val="center"/>
          </w:tcPr>
          <w:p>
            <w:pPr>
              <w:spacing w:line="240" w:lineRule="auto"/>
              <w:jc w:val="center"/>
              <w:rPr>
                <w:rFonts w:hint="default"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第四</w:t>
            </w:r>
            <w:r>
              <w:rPr>
                <w:rFonts w:hint="default" w:ascii="Times New Roman" w:hAnsi="Times New Roman" w:cs="Times New Roman"/>
                <w:color w:val="auto"/>
                <w:sz w:val="21"/>
                <w:szCs w:val="21"/>
                <w:lang w:val="en-US" w:eastAsia="zh-CN"/>
              </w:rPr>
              <w:t>片区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69" w:hRule="atLeast"/>
          <w:jc w:val="center"/>
        </w:trPr>
        <w:tc>
          <w:tcPr>
            <w:tcW w:w="1027" w:type="dxa"/>
            <w:gridSpan w:val="2"/>
            <w:vMerge w:val="continue"/>
            <w:vAlign w:val="center"/>
          </w:tcPr>
          <w:p>
            <w:pPr>
              <w:spacing w:line="240" w:lineRule="auto"/>
              <w:jc w:val="both"/>
              <w:rPr>
                <w:rFonts w:hint="default" w:ascii="Times New Roman" w:hAnsi="Times New Roman" w:cs="Times New Roman"/>
                <w:color w:val="auto"/>
                <w:sz w:val="21"/>
                <w:szCs w:val="21"/>
                <w:lang w:val="en-US" w:eastAsia="zh-CN"/>
              </w:rPr>
            </w:pPr>
          </w:p>
        </w:tc>
        <w:tc>
          <w:tcPr>
            <w:tcW w:w="1700" w:type="dxa"/>
            <w:gridSpan w:val="2"/>
            <w:vMerge w:val="restart"/>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申请志愿学校</w:t>
            </w:r>
          </w:p>
        </w:tc>
        <w:tc>
          <w:tcPr>
            <w:tcW w:w="1446" w:type="dxa"/>
            <w:gridSpan w:val="3"/>
            <w:vAlign w:val="center"/>
          </w:tcPr>
          <w:p>
            <w:pPr>
              <w:spacing w:line="240" w:lineRule="auto"/>
              <w:jc w:val="both"/>
              <w:rPr>
                <w:rFonts w:hint="default" w:ascii="Times New Roman" w:hAnsi="Times New Roman" w:cs="Times New Roman"/>
                <w:color w:val="auto"/>
                <w:sz w:val="21"/>
                <w:szCs w:val="21"/>
                <w:lang w:val="en-US" w:eastAsia="zh-CN"/>
              </w:rPr>
            </w:pPr>
          </w:p>
        </w:tc>
        <w:tc>
          <w:tcPr>
            <w:tcW w:w="1459" w:type="dxa"/>
            <w:gridSpan w:val="4"/>
            <w:vAlign w:val="center"/>
          </w:tcPr>
          <w:p>
            <w:pPr>
              <w:spacing w:line="240" w:lineRule="auto"/>
              <w:jc w:val="both"/>
              <w:rPr>
                <w:rFonts w:hint="default" w:ascii="Times New Roman" w:hAnsi="Times New Roman" w:cs="Times New Roman"/>
                <w:color w:val="auto"/>
                <w:sz w:val="21"/>
                <w:szCs w:val="21"/>
                <w:lang w:val="en-US" w:eastAsia="zh-CN"/>
              </w:rPr>
            </w:pPr>
          </w:p>
        </w:tc>
        <w:tc>
          <w:tcPr>
            <w:tcW w:w="1374" w:type="dxa"/>
            <w:gridSpan w:val="3"/>
            <w:vAlign w:val="center"/>
          </w:tcPr>
          <w:p>
            <w:pPr>
              <w:spacing w:line="240" w:lineRule="auto"/>
              <w:jc w:val="both"/>
              <w:rPr>
                <w:rFonts w:hint="default" w:ascii="Times New Roman" w:hAnsi="Times New Roman" w:cs="Times New Roman"/>
                <w:color w:val="auto"/>
                <w:sz w:val="21"/>
                <w:szCs w:val="21"/>
                <w:lang w:val="en-US" w:eastAsia="zh-CN"/>
              </w:rPr>
            </w:pPr>
          </w:p>
        </w:tc>
        <w:tc>
          <w:tcPr>
            <w:tcW w:w="1620" w:type="dxa"/>
            <w:vAlign w:val="center"/>
          </w:tcPr>
          <w:p>
            <w:pPr>
              <w:spacing w:line="240" w:lineRule="auto"/>
              <w:jc w:val="both"/>
              <w:rPr>
                <w:rFonts w:hint="default" w:ascii="Times New Roman" w:hAnsi="Times New Roman"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97" w:hRule="atLeast"/>
          <w:jc w:val="center"/>
        </w:trPr>
        <w:tc>
          <w:tcPr>
            <w:tcW w:w="1027" w:type="dxa"/>
            <w:gridSpan w:val="2"/>
            <w:vMerge w:val="continue"/>
            <w:vAlign w:val="center"/>
          </w:tcPr>
          <w:p>
            <w:pPr>
              <w:spacing w:line="240" w:lineRule="auto"/>
              <w:jc w:val="both"/>
              <w:rPr>
                <w:rFonts w:hint="default" w:ascii="Times New Roman" w:hAnsi="Times New Roman" w:cs="Times New Roman"/>
                <w:color w:val="auto"/>
                <w:sz w:val="21"/>
                <w:szCs w:val="21"/>
                <w:lang w:val="en-US" w:eastAsia="zh-CN"/>
              </w:rPr>
            </w:pPr>
          </w:p>
        </w:tc>
        <w:tc>
          <w:tcPr>
            <w:tcW w:w="1700" w:type="dxa"/>
            <w:gridSpan w:val="2"/>
            <w:vMerge w:val="continue"/>
            <w:vAlign w:val="center"/>
          </w:tcPr>
          <w:p>
            <w:pPr>
              <w:spacing w:line="240" w:lineRule="auto"/>
              <w:jc w:val="center"/>
              <w:rPr>
                <w:rFonts w:hint="default" w:ascii="Times New Roman" w:hAnsi="Times New Roman" w:cs="Times New Roman"/>
                <w:color w:val="auto"/>
                <w:sz w:val="21"/>
                <w:szCs w:val="21"/>
                <w:lang w:val="en-US" w:eastAsia="zh-CN"/>
              </w:rPr>
            </w:pPr>
          </w:p>
        </w:tc>
        <w:tc>
          <w:tcPr>
            <w:tcW w:w="1446" w:type="dxa"/>
            <w:gridSpan w:val="3"/>
            <w:vAlign w:val="center"/>
          </w:tcPr>
          <w:p>
            <w:pPr>
              <w:spacing w:line="240" w:lineRule="auto"/>
              <w:jc w:val="both"/>
              <w:rPr>
                <w:rFonts w:hint="default" w:ascii="Times New Roman" w:hAnsi="Times New Roman" w:cs="Times New Roman"/>
                <w:color w:val="auto"/>
                <w:sz w:val="21"/>
                <w:szCs w:val="21"/>
                <w:lang w:val="en-US" w:eastAsia="zh-CN"/>
              </w:rPr>
            </w:pPr>
          </w:p>
        </w:tc>
        <w:tc>
          <w:tcPr>
            <w:tcW w:w="1459" w:type="dxa"/>
            <w:gridSpan w:val="4"/>
            <w:vAlign w:val="center"/>
          </w:tcPr>
          <w:p>
            <w:pPr>
              <w:spacing w:line="240" w:lineRule="auto"/>
              <w:jc w:val="both"/>
              <w:rPr>
                <w:rFonts w:hint="default" w:ascii="Times New Roman" w:hAnsi="Times New Roman" w:cs="Times New Roman"/>
                <w:color w:val="auto"/>
                <w:sz w:val="21"/>
                <w:szCs w:val="21"/>
                <w:lang w:val="en-US" w:eastAsia="zh-CN"/>
              </w:rPr>
            </w:pPr>
          </w:p>
        </w:tc>
        <w:tc>
          <w:tcPr>
            <w:tcW w:w="1374" w:type="dxa"/>
            <w:gridSpan w:val="3"/>
            <w:vAlign w:val="center"/>
          </w:tcPr>
          <w:p>
            <w:pPr>
              <w:spacing w:line="240" w:lineRule="auto"/>
              <w:jc w:val="both"/>
              <w:rPr>
                <w:rFonts w:hint="default" w:ascii="Times New Roman" w:hAnsi="Times New Roman" w:cs="Times New Roman"/>
                <w:color w:val="auto"/>
                <w:sz w:val="21"/>
                <w:szCs w:val="21"/>
                <w:lang w:val="en-US" w:eastAsia="zh-CN"/>
              </w:rPr>
            </w:pPr>
          </w:p>
        </w:tc>
        <w:tc>
          <w:tcPr>
            <w:tcW w:w="1620" w:type="dxa"/>
            <w:vAlign w:val="center"/>
          </w:tcPr>
          <w:p>
            <w:pPr>
              <w:spacing w:line="240" w:lineRule="auto"/>
              <w:jc w:val="both"/>
              <w:rPr>
                <w:rFonts w:hint="default" w:ascii="Times New Roman" w:hAnsi="Times New Roman"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16" w:hRule="atLeast"/>
          <w:jc w:val="center"/>
        </w:trPr>
        <w:tc>
          <w:tcPr>
            <w:tcW w:w="1027" w:type="dxa"/>
            <w:gridSpan w:val="2"/>
            <w:vMerge w:val="continue"/>
            <w:vAlign w:val="center"/>
          </w:tcPr>
          <w:p>
            <w:pPr>
              <w:spacing w:line="240" w:lineRule="auto"/>
              <w:jc w:val="both"/>
              <w:rPr>
                <w:rFonts w:hint="default" w:ascii="Times New Roman" w:hAnsi="Times New Roman" w:cs="Times New Roman"/>
                <w:color w:val="auto"/>
                <w:sz w:val="21"/>
                <w:szCs w:val="21"/>
                <w:lang w:val="en-US" w:eastAsia="zh-CN"/>
              </w:rPr>
            </w:pPr>
          </w:p>
        </w:tc>
        <w:tc>
          <w:tcPr>
            <w:tcW w:w="1700" w:type="dxa"/>
            <w:gridSpan w:val="2"/>
            <w:vMerge w:val="continue"/>
            <w:vAlign w:val="center"/>
          </w:tcPr>
          <w:p>
            <w:pPr>
              <w:spacing w:line="240" w:lineRule="auto"/>
              <w:jc w:val="center"/>
              <w:rPr>
                <w:rFonts w:hint="default" w:ascii="Times New Roman" w:hAnsi="Times New Roman" w:cs="Times New Roman"/>
                <w:color w:val="auto"/>
                <w:sz w:val="21"/>
                <w:szCs w:val="21"/>
                <w:lang w:val="en-US" w:eastAsia="zh-CN"/>
              </w:rPr>
            </w:pPr>
          </w:p>
        </w:tc>
        <w:tc>
          <w:tcPr>
            <w:tcW w:w="1446" w:type="dxa"/>
            <w:gridSpan w:val="3"/>
            <w:vAlign w:val="center"/>
          </w:tcPr>
          <w:p>
            <w:pPr>
              <w:spacing w:line="240" w:lineRule="auto"/>
              <w:jc w:val="both"/>
              <w:rPr>
                <w:rFonts w:hint="default" w:ascii="Times New Roman" w:hAnsi="Times New Roman" w:cs="Times New Roman"/>
                <w:color w:val="auto"/>
                <w:sz w:val="21"/>
                <w:szCs w:val="21"/>
                <w:lang w:val="en-US" w:eastAsia="zh-CN"/>
              </w:rPr>
            </w:pPr>
          </w:p>
        </w:tc>
        <w:tc>
          <w:tcPr>
            <w:tcW w:w="1459" w:type="dxa"/>
            <w:gridSpan w:val="4"/>
            <w:vAlign w:val="center"/>
          </w:tcPr>
          <w:p>
            <w:pPr>
              <w:spacing w:line="240" w:lineRule="auto"/>
              <w:jc w:val="both"/>
              <w:rPr>
                <w:rFonts w:hint="default" w:ascii="Times New Roman" w:hAnsi="Times New Roman" w:cs="Times New Roman"/>
                <w:color w:val="auto"/>
                <w:sz w:val="21"/>
                <w:szCs w:val="21"/>
                <w:lang w:val="en-US" w:eastAsia="zh-CN"/>
              </w:rPr>
            </w:pPr>
          </w:p>
        </w:tc>
        <w:tc>
          <w:tcPr>
            <w:tcW w:w="1374" w:type="dxa"/>
            <w:gridSpan w:val="3"/>
            <w:vAlign w:val="center"/>
          </w:tcPr>
          <w:p>
            <w:pPr>
              <w:spacing w:line="240" w:lineRule="auto"/>
              <w:jc w:val="both"/>
              <w:rPr>
                <w:rFonts w:hint="default" w:ascii="Times New Roman" w:hAnsi="Times New Roman" w:cs="Times New Roman"/>
                <w:color w:val="auto"/>
                <w:sz w:val="21"/>
                <w:szCs w:val="21"/>
                <w:lang w:val="en-US" w:eastAsia="zh-CN"/>
              </w:rPr>
            </w:pPr>
          </w:p>
        </w:tc>
        <w:tc>
          <w:tcPr>
            <w:tcW w:w="1620" w:type="dxa"/>
            <w:vAlign w:val="center"/>
          </w:tcPr>
          <w:p>
            <w:pPr>
              <w:spacing w:line="240" w:lineRule="auto"/>
              <w:jc w:val="both"/>
              <w:rPr>
                <w:rFonts w:hint="default" w:ascii="Times New Roman" w:hAnsi="Times New Roman"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4" w:hRule="atLeast"/>
          <w:jc w:val="center"/>
        </w:trPr>
        <w:tc>
          <w:tcPr>
            <w:tcW w:w="1027" w:type="dxa"/>
            <w:gridSpan w:val="2"/>
            <w:vMerge w:val="restart"/>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非本区户籍</w:t>
            </w:r>
          </w:p>
        </w:tc>
        <w:tc>
          <w:tcPr>
            <w:tcW w:w="1700" w:type="dxa"/>
            <w:gridSpan w:val="2"/>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派位片区</w:t>
            </w:r>
          </w:p>
        </w:tc>
        <w:tc>
          <w:tcPr>
            <w:tcW w:w="1446" w:type="dxa"/>
            <w:gridSpan w:val="3"/>
            <w:vAlign w:val="center"/>
          </w:tcPr>
          <w:p>
            <w:pPr>
              <w:spacing w:line="240" w:lineRule="auto"/>
              <w:jc w:val="center"/>
              <w:rPr>
                <w:rFonts w:hint="default"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第一片区</w:t>
            </w:r>
          </w:p>
        </w:tc>
        <w:tc>
          <w:tcPr>
            <w:tcW w:w="1459" w:type="dxa"/>
            <w:gridSpan w:val="4"/>
            <w:vAlign w:val="center"/>
          </w:tcPr>
          <w:p>
            <w:pPr>
              <w:spacing w:line="240" w:lineRule="auto"/>
              <w:jc w:val="center"/>
              <w:rPr>
                <w:rFonts w:hint="default"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第二</w:t>
            </w:r>
            <w:r>
              <w:rPr>
                <w:rFonts w:hint="default" w:ascii="Times New Roman" w:hAnsi="Times New Roman" w:cs="Times New Roman"/>
                <w:color w:val="auto"/>
                <w:sz w:val="21"/>
                <w:szCs w:val="21"/>
                <w:lang w:val="en-US" w:eastAsia="zh-CN"/>
              </w:rPr>
              <w:t>片区</w:t>
            </w:r>
          </w:p>
        </w:tc>
        <w:tc>
          <w:tcPr>
            <w:tcW w:w="1374" w:type="dxa"/>
            <w:gridSpan w:val="3"/>
            <w:vAlign w:val="center"/>
          </w:tcPr>
          <w:p>
            <w:pPr>
              <w:spacing w:line="240" w:lineRule="auto"/>
              <w:jc w:val="center"/>
              <w:rPr>
                <w:rFonts w:hint="default"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第三</w:t>
            </w:r>
            <w:r>
              <w:rPr>
                <w:rFonts w:hint="default" w:ascii="Times New Roman" w:hAnsi="Times New Roman" w:cs="Times New Roman"/>
                <w:color w:val="auto"/>
                <w:sz w:val="21"/>
                <w:szCs w:val="21"/>
                <w:lang w:val="en-US" w:eastAsia="zh-CN"/>
              </w:rPr>
              <w:t>片区</w:t>
            </w:r>
          </w:p>
        </w:tc>
        <w:tc>
          <w:tcPr>
            <w:tcW w:w="1620" w:type="dxa"/>
            <w:vAlign w:val="center"/>
          </w:tcPr>
          <w:p>
            <w:pPr>
              <w:spacing w:line="240" w:lineRule="auto"/>
              <w:jc w:val="center"/>
              <w:rPr>
                <w:rFonts w:hint="default"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第四</w:t>
            </w:r>
            <w:r>
              <w:rPr>
                <w:rFonts w:hint="default" w:ascii="Times New Roman" w:hAnsi="Times New Roman" w:cs="Times New Roman"/>
                <w:color w:val="auto"/>
                <w:sz w:val="21"/>
                <w:szCs w:val="21"/>
                <w:lang w:val="en-US" w:eastAsia="zh-CN"/>
              </w:rPr>
              <w:t>片区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7" w:hRule="atLeast"/>
          <w:jc w:val="center"/>
        </w:trPr>
        <w:tc>
          <w:tcPr>
            <w:tcW w:w="1027" w:type="dxa"/>
            <w:gridSpan w:val="2"/>
            <w:vMerge w:val="continue"/>
            <w:vAlign w:val="center"/>
          </w:tcPr>
          <w:p>
            <w:pPr>
              <w:spacing w:line="240" w:lineRule="auto"/>
              <w:jc w:val="both"/>
              <w:rPr>
                <w:rFonts w:hint="default" w:ascii="Times New Roman" w:hAnsi="Times New Roman" w:cs="Times New Roman"/>
                <w:color w:val="auto"/>
                <w:sz w:val="21"/>
                <w:szCs w:val="21"/>
                <w:lang w:val="en-US" w:eastAsia="zh-CN"/>
              </w:rPr>
            </w:pPr>
          </w:p>
        </w:tc>
        <w:tc>
          <w:tcPr>
            <w:tcW w:w="1700" w:type="dxa"/>
            <w:gridSpan w:val="2"/>
            <w:vMerge w:val="restart"/>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申请志愿学校</w:t>
            </w:r>
          </w:p>
        </w:tc>
        <w:tc>
          <w:tcPr>
            <w:tcW w:w="1446" w:type="dxa"/>
            <w:gridSpan w:val="3"/>
            <w:vAlign w:val="center"/>
          </w:tcPr>
          <w:p>
            <w:pPr>
              <w:spacing w:line="240" w:lineRule="auto"/>
              <w:jc w:val="both"/>
              <w:rPr>
                <w:rFonts w:hint="default" w:ascii="Times New Roman" w:hAnsi="Times New Roman" w:cs="Times New Roman"/>
                <w:color w:val="auto"/>
                <w:sz w:val="21"/>
                <w:szCs w:val="21"/>
                <w:lang w:val="en-US" w:eastAsia="zh-CN"/>
              </w:rPr>
            </w:pPr>
          </w:p>
        </w:tc>
        <w:tc>
          <w:tcPr>
            <w:tcW w:w="1459" w:type="dxa"/>
            <w:gridSpan w:val="4"/>
            <w:vAlign w:val="center"/>
          </w:tcPr>
          <w:p>
            <w:pPr>
              <w:spacing w:line="240" w:lineRule="auto"/>
              <w:jc w:val="both"/>
              <w:rPr>
                <w:rFonts w:hint="default" w:ascii="Times New Roman" w:hAnsi="Times New Roman" w:cs="Times New Roman"/>
                <w:color w:val="auto"/>
                <w:sz w:val="21"/>
                <w:szCs w:val="21"/>
                <w:lang w:val="en-US" w:eastAsia="zh-CN"/>
              </w:rPr>
            </w:pPr>
          </w:p>
        </w:tc>
        <w:tc>
          <w:tcPr>
            <w:tcW w:w="1374" w:type="dxa"/>
            <w:gridSpan w:val="3"/>
            <w:vAlign w:val="center"/>
          </w:tcPr>
          <w:p>
            <w:pPr>
              <w:spacing w:line="240" w:lineRule="auto"/>
              <w:jc w:val="both"/>
              <w:rPr>
                <w:rFonts w:hint="default" w:ascii="Times New Roman" w:hAnsi="Times New Roman" w:cs="Times New Roman"/>
                <w:color w:val="auto"/>
                <w:sz w:val="21"/>
                <w:szCs w:val="21"/>
                <w:lang w:val="en-US" w:eastAsia="zh-CN"/>
              </w:rPr>
            </w:pPr>
          </w:p>
        </w:tc>
        <w:tc>
          <w:tcPr>
            <w:tcW w:w="1620" w:type="dxa"/>
            <w:vAlign w:val="center"/>
          </w:tcPr>
          <w:p>
            <w:pPr>
              <w:spacing w:line="240" w:lineRule="auto"/>
              <w:jc w:val="both"/>
              <w:rPr>
                <w:rFonts w:hint="default" w:ascii="Times New Roman" w:hAnsi="Times New Roman"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5" w:hRule="atLeast"/>
          <w:jc w:val="center"/>
        </w:trPr>
        <w:tc>
          <w:tcPr>
            <w:tcW w:w="1027" w:type="dxa"/>
            <w:gridSpan w:val="2"/>
            <w:vMerge w:val="continue"/>
            <w:vAlign w:val="center"/>
          </w:tcPr>
          <w:p>
            <w:pPr>
              <w:spacing w:line="240" w:lineRule="auto"/>
              <w:jc w:val="both"/>
              <w:rPr>
                <w:rFonts w:hint="default" w:ascii="Times New Roman" w:hAnsi="Times New Roman" w:cs="Times New Roman"/>
                <w:color w:val="auto"/>
                <w:sz w:val="21"/>
                <w:szCs w:val="21"/>
                <w:lang w:val="en-US" w:eastAsia="zh-CN"/>
              </w:rPr>
            </w:pPr>
          </w:p>
        </w:tc>
        <w:tc>
          <w:tcPr>
            <w:tcW w:w="1700" w:type="dxa"/>
            <w:gridSpan w:val="2"/>
            <w:vMerge w:val="continue"/>
            <w:vAlign w:val="center"/>
          </w:tcPr>
          <w:p>
            <w:pPr>
              <w:spacing w:line="240" w:lineRule="auto"/>
              <w:jc w:val="center"/>
              <w:rPr>
                <w:rFonts w:hint="default" w:ascii="Times New Roman" w:hAnsi="Times New Roman" w:cs="Times New Roman"/>
                <w:color w:val="auto"/>
                <w:sz w:val="21"/>
                <w:szCs w:val="21"/>
                <w:lang w:val="en-US" w:eastAsia="zh-CN"/>
              </w:rPr>
            </w:pPr>
          </w:p>
        </w:tc>
        <w:tc>
          <w:tcPr>
            <w:tcW w:w="1446" w:type="dxa"/>
            <w:gridSpan w:val="3"/>
            <w:vAlign w:val="center"/>
          </w:tcPr>
          <w:p>
            <w:pPr>
              <w:spacing w:line="240" w:lineRule="auto"/>
              <w:jc w:val="both"/>
              <w:rPr>
                <w:rFonts w:hint="default" w:ascii="Times New Roman" w:hAnsi="Times New Roman" w:cs="Times New Roman"/>
                <w:color w:val="auto"/>
                <w:sz w:val="21"/>
                <w:szCs w:val="21"/>
                <w:lang w:val="en-US" w:eastAsia="zh-CN"/>
              </w:rPr>
            </w:pPr>
          </w:p>
        </w:tc>
        <w:tc>
          <w:tcPr>
            <w:tcW w:w="1459" w:type="dxa"/>
            <w:gridSpan w:val="4"/>
            <w:vAlign w:val="center"/>
          </w:tcPr>
          <w:p>
            <w:pPr>
              <w:spacing w:line="240" w:lineRule="auto"/>
              <w:jc w:val="both"/>
              <w:rPr>
                <w:rFonts w:hint="default" w:ascii="Times New Roman" w:hAnsi="Times New Roman" w:cs="Times New Roman"/>
                <w:color w:val="auto"/>
                <w:sz w:val="21"/>
                <w:szCs w:val="21"/>
                <w:lang w:val="en-US" w:eastAsia="zh-CN"/>
              </w:rPr>
            </w:pPr>
          </w:p>
        </w:tc>
        <w:tc>
          <w:tcPr>
            <w:tcW w:w="1374" w:type="dxa"/>
            <w:gridSpan w:val="3"/>
            <w:vAlign w:val="center"/>
          </w:tcPr>
          <w:p>
            <w:pPr>
              <w:spacing w:line="240" w:lineRule="auto"/>
              <w:jc w:val="both"/>
              <w:rPr>
                <w:rFonts w:hint="default" w:ascii="Times New Roman" w:hAnsi="Times New Roman" w:cs="Times New Roman"/>
                <w:color w:val="auto"/>
                <w:sz w:val="21"/>
                <w:szCs w:val="21"/>
                <w:lang w:val="en-US" w:eastAsia="zh-CN"/>
              </w:rPr>
            </w:pPr>
          </w:p>
        </w:tc>
        <w:tc>
          <w:tcPr>
            <w:tcW w:w="1620" w:type="dxa"/>
            <w:vAlign w:val="center"/>
          </w:tcPr>
          <w:p>
            <w:pPr>
              <w:spacing w:line="240" w:lineRule="auto"/>
              <w:jc w:val="both"/>
              <w:rPr>
                <w:rFonts w:hint="default" w:ascii="Times New Roman" w:hAnsi="Times New Roman"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8" w:hRule="atLeast"/>
          <w:jc w:val="center"/>
        </w:trPr>
        <w:tc>
          <w:tcPr>
            <w:tcW w:w="1027" w:type="dxa"/>
            <w:gridSpan w:val="2"/>
            <w:vMerge w:val="continue"/>
            <w:vAlign w:val="center"/>
          </w:tcPr>
          <w:p>
            <w:pPr>
              <w:spacing w:line="240" w:lineRule="auto"/>
              <w:jc w:val="both"/>
              <w:rPr>
                <w:rFonts w:hint="default" w:ascii="Times New Roman" w:hAnsi="Times New Roman" w:cs="Times New Roman"/>
                <w:color w:val="auto"/>
                <w:sz w:val="21"/>
                <w:szCs w:val="21"/>
                <w:lang w:val="en-US" w:eastAsia="zh-CN"/>
              </w:rPr>
            </w:pPr>
          </w:p>
        </w:tc>
        <w:tc>
          <w:tcPr>
            <w:tcW w:w="1700" w:type="dxa"/>
            <w:gridSpan w:val="2"/>
            <w:vMerge w:val="continue"/>
            <w:vAlign w:val="center"/>
          </w:tcPr>
          <w:p>
            <w:pPr>
              <w:spacing w:line="240" w:lineRule="auto"/>
              <w:jc w:val="center"/>
              <w:rPr>
                <w:rFonts w:hint="default" w:ascii="Times New Roman" w:hAnsi="Times New Roman" w:cs="Times New Roman"/>
                <w:color w:val="auto"/>
                <w:sz w:val="21"/>
                <w:szCs w:val="21"/>
                <w:lang w:val="en-US" w:eastAsia="zh-CN"/>
              </w:rPr>
            </w:pPr>
          </w:p>
        </w:tc>
        <w:tc>
          <w:tcPr>
            <w:tcW w:w="1446" w:type="dxa"/>
            <w:gridSpan w:val="3"/>
            <w:vAlign w:val="center"/>
          </w:tcPr>
          <w:p>
            <w:pPr>
              <w:spacing w:line="240" w:lineRule="auto"/>
              <w:jc w:val="both"/>
              <w:rPr>
                <w:rFonts w:hint="default" w:ascii="Times New Roman" w:hAnsi="Times New Roman" w:cs="Times New Roman"/>
                <w:color w:val="auto"/>
                <w:sz w:val="21"/>
                <w:szCs w:val="21"/>
                <w:lang w:val="en-US" w:eastAsia="zh-CN"/>
              </w:rPr>
            </w:pPr>
          </w:p>
        </w:tc>
        <w:tc>
          <w:tcPr>
            <w:tcW w:w="1459" w:type="dxa"/>
            <w:gridSpan w:val="4"/>
            <w:vAlign w:val="center"/>
          </w:tcPr>
          <w:p>
            <w:pPr>
              <w:spacing w:line="240" w:lineRule="auto"/>
              <w:jc w:val="both"/>
              <w:rPr>
                <w:rFonts w:hint="default" w:ascii="Times New Roman" w:hAnsi="Times New Roman" w:cs="Times New Roman"/>
                <w:color w:val="auto"/>
                <w:sz w:val="21"/>
                <w:szCs w:val="21"/>
                <w:lang w:val="en-US" w:eastAsia="zh-CN"/>
              </w:rPr>
            </w:pPr>
          </w:p>
        </w:tc>
        <w:tc>
          <w:tcPr>
            <w:tcW w:w="1374" w:type="dxa"/>
            <w:gridSpan w:val="3"/>
            <w:vAlign w:val="center"/>
          </w:tcPr>
          <w:p>
            <w:pPr>
              <w:spacing w:line="240" w:lineRule="auto"/>
              <w:jc w:val="both"/>
              <w:rPr>
                <w:rFonts w:hint="default" w:ascii="Times New Roman" w:hAnsi="Times New Roman" w:cs="Times New Roman"/>
                <w:color w:val="auto"/>
                <w:sz w:val="21"/>
                <w:szCs w:val="21"/>
                <w:lang w:val="en-US" w:eastAsia="zh-CN"/>
              </w:rPr>
            </w:pPr>
          </w:p>
        </w:tc>
        <w:tc>
          <w:tcPr>
            <w:tcW w:w="1620" w:type="dxa"/>
            <w:vAlign w:val="center"/>
          </w:tcPr>
          <w:p>
            <w:pPr>
              <w:spacing w:line="240" w:lineRule="auto"/>
              <w:jc w:val="both"/>
              <w:rPr>
                <w:rFonts w:hint="default" w:ascii="Times New Roman" w:hAnsi="Times New Roman"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9" w:hRule="atLeast"/>
          <w:jc w:val="center"/>
        </w:trPr>
        <w:tc>
          <w:tcPr>
            <w:tcW w:w="1518" w:type="dxa"/>
            <w:gridSpan w:val="3"/>
            <w:vAlign w:val="center"/>
          </w:tcPr>
          <w:p>
            <w:pPr>
              <w:spacing w:line="240" w:lineRule="auto"/>
              <w:jc w:val="both"/>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是否服从调剂</w:t>
            </w:r>
          </w:p>
        </w:tc>
        <w:tc>
          <w:tcPr>
            <w:tcW w:w="4543" w:type="dxa"/>
            <w:gridSpan w:val="9"/>
            <w:vAlign w:val="center"/>
          </w:tcPr>
          <w:p>
            <w:pPr>
              <w:spacing w:line="240" w:lineRule="auto"/>
              <w:jc w:val="both"/>
              <w:rPr>
                <w:rFonts w:hint="default" w:ascii="Times New Roman" w:hAnsi="Times New Roman"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w:t>
            </w:r>
            <w:r>
              <w:rPr>
                <w:rFonts w:hint="default" w:ascii="Times New Roman" w:hAnsi="Times New Roman" w:cs="Times New Roman"/>
                <w:color w:val="auto"/>
                <w:sz w:val="21"/>
                <w:szCs w:val="21"/>
                <w:lang w:val="en-US" w:eastAsia="zh-CN"/>
              </w:rPr>
              <w:t xml:space="preserve">是     </w:t>
            </w:r>
            <w:r>
              <w:rPr>
                <w:rFonts w:hint="default" w:ascii="Times New Roman" w:hAnsi="Times New Roman" w:eastAsia="宋体" w:cs="Times New Roman"/>
                <w:color w:val="auto"/>
                <w:sz w:val="21"/>
                <w:szCs w:val="21"/>
                <w:lang w:val="en-US" w:eastAsia="zh-CN"/>
              </w:rPr>
              <w:t>□</w:t>
            </w:r>
            <w:r>
              <w:rPr>
                <w:rFonts w:hint="default" w:ascii="Times New Roman" w:hAnsi="Times New Roman" w:cs="Times New Roman"/>
                <w:color w:val="auto"/>
                <w:sz w:val="21"/>
                <w:szCs w:val="21"/>
                <w:lang w:val="en-US" w:eastAsia="zh-CN"/>
              </w:rPr>
              <w:t>否 （请在方框内打钩确认）</w:t>
            </w:r>
          </w:p>
        </w:tc>
        <w:tc>
          <w:tcPr>
            <w:tcW w:w="637" w:type="dxa"/>
            <w:vAlign w:val="center"/>
          </w:tcPr>
          <w:p>
            <w:pPr>
              <w:spacing w:line="240" w:lineRule="auto"/>
              <w:jc w:val="both"/>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家长签名</w:t>
            </w:r>
          </w:p>
        </w:tc>
        <w:tc>
          <w:tcPr>
            <w:tcW w:w="1928" w:type="dxa"/>
            <w:gridSpan w:val="2"/>
            <w:vAlign w:val="center"/>
          </w:tcPr>
          <w:p>
            <w:pPr>
              <w:spacing w:line="240" w:lineRule="auto"/>
              <w:jc w:val="both"/>
              <w:rPr>
                <w:rFonts w:hint="default" w:ascii="Times New Roman" w:hAnsi="Times New Roman" w:eastAsia="宋体"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0" w:hRule="atLeast"/>
          <w:jc w:val="center"/>
        </w:trPr>
        <w:tc>
          <w:tcPr>
            <w:tcW w:w="1518" w:type="dxa"/>
            <w:gridSpan w:val="3"/>
            <w:vAlign w:val="center"/>
          </w:tcPr>
          <w:p>
            <w:pPr>
              <w:spacing w:line="240" w:lineRule="auto"/>
              <w:jc w:val="both"/>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最终录取学校</w:t>
            </w:r>
          </w:p>
        </w:tc>
        <w:tc>
          <w:tcPr>
            <w:tcW w:w="7108" w:type="dxa"/>
            <w:gridSpan w:val="12"/>
            <w:vAlign w:val="center"/>
          </w:tcPr>
          <w:p>
            <w:pPr>
              <w:spacing w:line="240" w:lineRule="auto"/>
              <w:jc w:val="both"/>
              <w:rPr>
                <w:rFonts w:hint="default" w:ascii="Times New Roman" w:hAnsi="Times New Roman"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1518" w:type="dxa"/>
            <w:gridSpan w:val="3"/>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家长意见</w:t>
            </w:r>
          </w:p>
        </w:tc>
        <w:tc>
          <w:tcPr>
            <w:tcW w:w="2655" w:type="dxa"/>
            <w:gridSpan w:val="4"/>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 xml:space="preserve"> 小学意见</w:t>
            </w:r>
          </w:p>
        </w:tc>
        <w:tc>
          <w:tcPr>
            <w:tcW w:w="2525" w:type="dxa"/>
            <w:gridSpan w:val="6"/>
            <w:vAlign w:val="center"/>
          </w:tcPr>
          <w:p>
            <w:pPr>
              <w:spacing w:line="240" w:lineRule="auto"/>
              <w:jc w:val="left"/>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录取学校</w:t>
            </w:r>
          </w:p>
        </w:tc>
        <w:tc>
          <w:tcPr>
            <w:tcW w:w="1928" w:type="dxa"/>
            <w:gridSpan w:val="2"/>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区教育局意见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1" w:hRule="atLeast"/>
          <w:jc w:val="center"/>
        </w:trPr>
        <w:tc>
          <w:tcPr>
            <w:tcW w:w="1518" w:type="dxa"/>
            <w:gridSpan w:val="3"/>
            <w:vAlign w:val="center"/>
          </w:tcPr>
          <w:p>
            <w:pPr>
              <w:spacing w:line="240" w:lineRule="auto"/>
              <w:jc w:val="both"/>
              <w:rPr>
                <w:rFonts w:hint="default" w:ascii="Times New Roman" w:hAnsi="Times New Roman" w:cs="Times New Roman"/>
                <w:color w:val="auto"/>
                <w:sz w:val="21"/>
                <w:szCs w:val="21"/>
                <w:lang w:val="en-US" w:eastAsia="zh-CN"/>
              </w:rPr>
            </w:pPr>
          </w:p>
          <w:p>
            <w:pPr>
              <w:spacing w:line="240" w:lineRule="auto"/>
              <w:jc w:val="both"/>
              <w:rPr>
                <w:rFonts w:hint="default" w:ascii="Times New Roman" w:hAnsi="Times New Roman" w:cs="Times New Roman"/>
                <w:color w:val="auto"/>
                <w:sz w:val="21"/>
                <w:szCs w:val="21"/>
                <w:lang w:val="en-US" w:eastAsia="zh-CN"/>
              </w:rPr>
            </w:pPr>
          </w:p>
          <w:p>
            <w:pPr>
              <w:spacing w:line="240" w:lineRule="auto"/>
              <w:jc w:val="both"/>
              <w:rPr>
                <w:rFonts w:hint="eastAsia"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（签名</w:t>
            </w:r>
            <w:r>
              <w:rPr>
                <w:rFonts w:hint="eastAsia" w:ascii="Times New Roman" w:hAnsi="Times New Roman" w:cs="Times New Roman"/>
                <w:color w:val="auto"/>
                <w:sz w:val="21"/>
                <w:szCs w:val="21"/>
                <w:lang w:val="en-US" w:eastAsia="zh-CN"/>
              </w:rPr>
              <w:t>）</w:t>
            </w:r>
          </w:p>
          <w:p>
            <w:pPr>
              <w:spacing w:line="240" w:lineRule="auto"/>
              <w:ind w:firstLine="630" w:firstLineChars="300"/>
              <w:jc w:val="both"/>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月  日</w:t>
            </w:r>
          </w:p>
        </w:tc>
        <w:tc>
          <w:tcPr>
            <w:tcW w:w="2655" w:type="dxa"/>
            <w:gridSpan w:val="4"/>
            <w:vAlign w:val="center"/>
          </w:tcPr>
          <w:p>
            <w:pPr>
              <w:spacing w:line="240" w:lineRule="auto"/>
              <w:jc w:val="both"/>
              <w:rPr>
                <w:rFonts w:hint="default" w:ascii="Times New Roman" w:hAnsi="Times New Roman" w:cs="Times New Roman"/>
                <w:color w:val="auto"/>
                <w:sz w:val="21"/>
                <w:szCs w:val="21"/>
                <w:lang w:val="en-US" w:eastAsia="zh-CN"/>
              </w:rPr>
            </w:pPr>
          </w:p>
          <w:p>
            <w:pPr>
              <w:spacing w:line="240" w:lineRule="auto"/>
              <w:jc w:val="center"/>
              <w:rPr>
                <w:rFonts w:hint="default" w:ascii="Times New Roman" w:hAnsi="Times New Roman" w:cs="Times New Roman"/>
                <w:color w:val="auto"/>
                <w:sz w:val="21"/>
                <w:szCs w:val="21"/>
                <w:lang w:val="en-US" w:eastAsia="zh-CN"/>
              </w:rPr>
            </w:pPr>
          </w:p>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（签章） 月  日</w:t>
            </w:r>
          </w:p>
        </w:tc>
        <w:tc>
          <w:tcPr>
            <w:tcW w:w="2525" w:type="dxa"/>
            <w:gridSpan w:val="6"/>
            <w:vAlign w:val="center"/>
          </w:tcPr>
          <w:p>
            <w:pPr>
              <w:spacing w:line="240" w:lineRule="auto"/>
              <w:jc w:val="both"/>
              <w:rPr>
                <w:rFonts w:hint="default" w:ascii="Times New Roman" w:hAnsi="Times New Roman" w:cs="Times New Roman"/>
                <w:color w:val="auto"/>
                <w:sz w:val="21"/>
                <w:szCs w:val="21"/>
                <w:lang w:val="en-US" w:eastAsia="zh-CN"/>
              </w:rPr>
            </w:pPr>
          </w:p>
          <w:p>
            <w:pPr>
              <w:spacing w:line="240" w:lineRule="auto"/>
              <w:jc w:val="center"/>
              <w:rPr>
                <w:rFonts w:hint="default" w:ascii="Times New Roman" w:hAnsi="Times New Roman" w:cs="Times New Roman"/>
                <w:color w:val="auto"/>
                <w:sz w:val="21"/>
                <w:szCs w:val="21"/>
                <w:lang w:val="en-US" w:eastAsia="zh-CN"/>
              </w:rPr>
            </w:pPr>
          </w:p>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（签章） 月  日</w:t>
            </w:r>
          </w:p>
        </w:tc>
        <w:tc>
          <w:tcPr>
            <w:tcW w:w="1928" w:type="dxa"/>
            <w:gridSpan w:val="2"/>
            <w:vAlign w:val="center"/>
          </w:tcPr>
          <w:p>
            <w:pPr>
              <w:spacing w:line="240" w:lineRule="auto"/>
              <w:jc w:val="both"/>
              <w:rPr>
                <w:rFonts w:hint="default" w:ascii="Times New Roman" w:hAnsi="Times New Roman" w:cs="Times New Roman"/>
                <w:color w:val="auto"/>
                <w:sz w:val="21"/>
                <w:szCs w:val="21"/>
                <w:lang w:val="en-US" w:eastAsia="zh-CN"/>
              </w:rPr>
            </w:pPr>
          </w:p>
          <w:p>
            <w:pPr>
              <w:spacing w:line="240" w:lineRule="auto"/>
              <w:jc w:val="center"/>
              <w:rPr>
                <w:rFonts w:hint="default" w:ascii="Times New Roman" w:hAnsi="Times New Roman" w:cs="Times New Roman"/>
                <w:color w:val="auto"/>
                <w:sz w:val="21"/>
                <w:szCs w:val="21"/>
                <w:lang w:val="en-US" w:eastAsia="zh-CN"/>
              </w:rPr>
            </w:pPr>
          </w:p>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（签章） 月  日</w:t>
            </w:r>
          </w:p>
        </w:tc>
      </w:tr>
    </w:tbl>
    <w:p>
      <w:pPr>
        <w:widowControl w:val="0"/>
        <w:wordWrap/>
        <w:adjustRightInd/>
        <w:snapToGrid/>
        <w:spacing w:line="240" w:lineRule="auto"/>
        <w:ind w:firstLine="0" w:firstLineChars="0"/>
        <w:jc w:val="left"/>
        <w:textAlignment w:val="auto"/>
        <w:rPr>
          <w:rFonts w:hint="default"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 xml:space="preserve"> </w:t>
      </w:r>
      <w:r>
        <w:rPr>
          <w:rFonts w:hint="default" w:ascii="Times New Roman" w:hAnsi="Times New Roman" w:cs="Times New Roman"/>
          <w:color w:val="auto"/>
          <w:sz w:val="21"/>
          <w:szCs w:val="21"/>
          <w:lang w:val="en-US" w:eastAsia="zh-CN"/>
        </w:rPr>
        <w:t>毕业学校（盖章）：         学生姓名：           全国学籍号（19位）：</w:t>
      </w:r>
    </w:p>
    <w:tbl>
      <w:tblPr>
        <w:tblStyle w:val="5"/>
        <w:tblW w:w="880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
        <w:gridCol w:w="696"/>
        <w:gridCol w:w="776"/>
        <w:gridCol w:w="806"/>
        <w:gridCol w:w="653"/>
        <w:gridCol w:w="696"/>
        <w:gridCol w:w="654"/>
        <w:gridCol w:w="410"/>
        <w:gridCol w:w="286"/>
        <w:gridCol w:w="696"/>
        <w:gridCol w:w="682"/>
        <w:gridCol w:w="768"/>
        <w:gridCol w:w="8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6" w:hRule="atLeast"/>
          <w:jc w:val="center"/>
        </w:trPr>
        <w:tc>
          <w:tcPr>
            <w:tcW w:w="872" w:type="dxa"/>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健康</w:t>
            </w:r>
          </w:p>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情况</w:t>
            </w:r>
          </w:p>
        </w:tc>
        <w:tc>
          <w:tcPr>
            <w:tcW w:w="2931" w:type="dxa"/>
            <w:gridSpan w:val="4"/>
            <w:vAlign w:val="center"/>
          </w:tcPr>
          <w:p>
            <w:pPr>
              <w:spacing w:line="240" w:lineRule="auto"/>
              <w:jc w:val="center"/>
              <w:rPr>
                <w:rFonts w:hint="default" w:ascii="Times New Roman" w:hAnsi="Times New Roman" w:cs="Times New Roman"/>
                <w:color w:val="auto"/>
                <w:sz w:val="21"/>
                <w:szCs w:val="21"/>
                <w:lang w:val="en-US" w:eastAsia="zh-CN"/>
              </w:rPr>
            </w:pPr>
          </w:p>
        </w:tc>
        <w:tc>
          <w:tcPr>
            <w:tcW w:w="1760" w:type="dxa"/>
            <w:gridSpan w:val="3"/>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体育是否合格</w:t>
            </w:r>
          </w:p>
        </w:tc>
        <w:tc>
          <w:tcPr>
            <w:tcW w:w="982" w:type="dxa"/>
            <w:gridSpan w:val="2"/>
            <w:vAlign w:val="center"/>
          </w:tcPr>
          <w:p>
            <w:pPr>
              <w:spacing w:line="240" w:lineRule="auto"/>
              <w:jc w:val="center"/>
              <w:rPr>
                <w:rFonts w:hint="default" w:ascii="Times New Roman" w:hAnsi="Times New Roman" w:cs="Times New Roman"/>
                <w:color w:val="auto"/>
                <w:sz w:val="21"/>
                <w:szCs w:val="21"/>
                <w:lang w:val="en-US" w:eastAsia="zh-CN"/>
              </w:rPr>
            </w:pPr>
          </w:p>
        </w:tc>
        <w:tc>
          <w:tcPr>
            <w:tcW w:w="1450" w:type="dxa"/>
            <w:gridSpan w:val="2"/>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备注</w:t>
            </w:r>
          </w:p>
        </w:tc>
        <w:tc>
          <w:tcPr>
            <w:tcW w:w="807" w:type="dxa"/>
            <w:vAlign w:val="center"/>
          </w:tcPr>
          <w:p>
            <w:pPr>
              <w:spacing w:line="240" w:lineRule="auto"/>
              <w:jc w:val="center"/>
              <w:rPr>
                <w:rFonts w:hint="default" w:ascii="Times New Roman" w:hAnsi="Times New Roman"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872" w:type="dxa"/>
            <w:vMerge w:val="restart"/>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健康</w:t>
            </w:r>
          </w:p>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状况</w:t>
            </w:r>
          </w:p>
        </w:tc>
        <w:tc>
          <w:tcPr>
            <w:tcW w:w="1472" w:type="dxa"/>
            <w:gridSpan w:val="2"/>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身高</w:t>
            </w:r>
          </w:p>
        </w:tc>
        <w:tc>
          <w:tcPr>
            <w:tcW w:w="1459" w:type="dxa"/>
            <w:gridSpan w:val="2"/>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体重</w:t>
            </w:r>
          </w:p>
        </w:tc>
        <w:tc>
          <w:tcPr>
            <w:tcW w:w="2742" w:type="dxa"/>
            <w:gridSpan w:val="5"/>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视力（左）</w:t>
            </w:r>
          </w:p>
        </w:tc>
        <w:tc>
          <w:tcPr>
            <w:tcW w:w="2257" w:type="dxa"/>
            <w:gridSpan w:val="3"/>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视力（右）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872" w:type="dxa"/>
            <w:vMerge w:val="continue"/>
            <w:vAlign w:val="center"/>
          </w:tcPr>
          <w:p>
            <w:pPr>
              <w:spacing w:line="240" w:lineRule="auto"/>
              <w:jc w:val="center"/>
              <w:rPr>
                <w:rFonts w:hint="default" w:ascii="Times New Roman" w:hAnsi="Times New Roman" w:cs="Times New Roman"/>
                <w:color w:val="auto"/>
                <w:sz w:val="21"/>
                <w:szCs w:val="21"/>
                <w:lang w:val="en-US" w:eastAsia="zh-CN"/>
              </w:rPr>
            </w:pPr>
          </w:p>
        </w:tc>
        <w:tc>
          <w:tcPr>
            <w:tcW w:w="1472" w:type="dxa"/>
            <w:gridSpan w:val="2"/>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 xml:space="preserve">       厘米</w:t>
            </w:r>
          </w:p>
        </w:tc>
        <w:tc>
          <w:tcPr>
            <w:tcW w:w="1459" w:type="dxa"/>
            <w:gridSpan w:val="2"/>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 xml:space="preserve">       公斤</w:t>
            </w:r>
          </w:p>
        </w:tc>
        <w:tc>
          <w:tcPr>
            <w:tcW w:w="2742" w:type="dxa"/>
            <w:gridSpan w:val="5"/>
            <w:vAlign w:val="center"/>
          </w:tcPr>
          <w:p>
            <w:pPr>
              <w:spacing w:line="240" w:lineRule="auto"/>
              <w:jc w:val="center"/>
              <w:rPr>
                <w:rFonts w:hint="default" w:ascii="Times New Roman" w:hAnsi="Times New Roman" w:cs="Times New Roman"/>
                <w:color w:val="auto"/>
                <w:sz w:val="21"/>
                <w:szCs w:val="21"/>
                <w:lang w:val="en-US" w:eastAsia="zh-CN"/>
              </w:rPr>
            </w:pPr>
          </w:p>
        </w:tc>
        <w:tc>
          <w:tcPr>
            <w:tcW w:w="2257" w:type="dxa"/>
            <w:gridSpan w:val="3"/>
            <w:vAlign w:val="center"/>
          </w:tcPr>
          <w:p>
            <w:pPr>
              <w:spacing w:line="240" w:lineRule="auto"/>
              <w:jc w:val="center"/>
              <w:rPr>
                <w:rFonts w:hint="default" w:ascii="Times New Roman" w:hAnsi="Times New Roman"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jc w:val="center"/>
        </w:trPr>
        <w:tc>
          <w:tcPr>
            <w:tcW w:w="2344" w:type="dxa"/>
            <w:gridSpan w:val="3"/>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毕业考成绩</w:t>
            </w:r>
          </w:p>
        </w:tc>
        <w:tc>
          <w:tcPr>
            <w:tcW w:w="6458" w:type="dxa"/>
            <w:gridSpan w:val="10"/>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其他学科毕业考成绩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72" w:type="dxa"/>
            <w:vAlign w:val="center"/>
          </w:tcPr>
          <w:p>
            <w:pPr>
              <w:spacing w:line="240" w:lineRule="auto"/>
              <w:jc w:val="center"/>
              <w:rPr>
                <w:rFonts w:hint="default" w:ascii="Times New Roman" w:hAnsi="Times New Roman" w:cs="Times New Roman"/>
                <w:color w:val="auto"/>
                <w:kern w:val="2"/>
                <w:sz w:val="21"/>
                <w:szCs w:val="21"/>
                <w:lang w:val="en-US" w:eastAsia="zh-CN" w:bidi="ar-SA"/>
              </w:rPr>
            </w:pPr>
            <w:r>
              <w:rPr>
                <w:rFonts w:hint="default" w:ascii="Times New Roman" w:hAnsi="Times New Roman" w:cs="Times New Roman"/>
                <w:color w:val="auto"/>
                <w:sz w:val="21"/>
                <w:szCs w:val="21"/>
                <w:lang w:val="en-US" w:eastAsia="zh-CN"/>
              </w:rPr>
              <w:t>语文</w:t>
            </w:r>
          </w:p>
        </w:tc>
        <w:tc>
          <w:tcPr>
            <w:tcW w:w="696" w:type="dxa"/>
            <w:vAlign w:val="center"/>
          </w:tcPr>
          <w:p>
            <w:pPr>
              <w:spacing w:line="240" w:lineRule="auto"/>
              <w:jc w:val="center"/>
              <w:rPr>
                <w:rFonts w:hint="default" w:ascii="Times New Roman" w:hAnsi="Times New Roman" w:cs="Times New Roman"/>
                <w:color w:val="auto"/>
                <w:kern w:val="2"/>
                <w:sz w:val="21"/>
                <w:szCs w:val="21"/>
                <w:lang w:val="en-US" w:eastAsia="zh-CN" w:bidi="ar-SA"/>
              </w:rPr>
            </w:pPr>
            <w:r>
              <w:rPr>
                <w:rFonts w:hint="default" w:ascii="Times New Roman" w:hAnsi="Times New Roman" w:cs="Times New Roman"/>
                <w:color w:val="auto"/>
                <w:sz w:val="21"/>
                <w:szCs w:val="21"/>
                <w:lang w:val="en-US" w:eastAsia="zh-CN"/>
              </w:rPr>
              <w:t>数学</w:t>
            </w:r>
          </w:p>
        </w:tc>
        <w:tc>
          <w:tcPr>
            <w:tcW w:w="776" w:type="dxa"/>
            <w:vAlign w:val="center"/>
          </w:tcPr>
          <w:p>
            <w:pPr>
              <w:spacing w:line="240" w:lineRule="auto"/>
              <w:jc w:val="center"/>
              <w:rPr>
                <w:rFonts w:hint="default" w:ascii="Times New Roman" w:hAnsi="Times New Roman" w:cs="Times New Roman"/>
                <w:color w:val="auto"/>
                <w:kern w:val="2"/>
                <w:sz w:val="21"/>
                <w:szCs w:val="21"/>
                <w:lang w:val="en-US" w:eastAsia="zh-CN" w:bidi="ar-SA"/>
              </w:rPr>
            </w:pPr>
            <w:r>
              <w:rPr>
                <w:rFonts w:hint="default" w:ascii="Times New Roman" w:hAnsi="Times New Roman" w:cs="Times New Roman"/>
                <w:color w:val="auto"/>
                <w:sz w:val="21"/>
                <w:szCs w:val="21"/>
                <w:lang w:val="en-US" w:eastAsia="zh-CN"/>
              </w:rPr>
              <w:t>英语</w:t>
            </w:r>
          </w:p>
        </w:tc>
        <w:tc>
          <w:tcPr>
            <w:tcW w:w="806" w:type="dxa"/>
            <w:vAlign w:val="center"/>
          </w:tcPr>
          <w:p>
            <w:pPr>
              <w:spacing w:line="240" w:lineRule="auto"/>
              <w:jc w:val="center"/>
              <w:rPr>
                <w:rFonts w:hint="default" w:ascii="Times New Roman" w:hAnsi="Times New Roman" w:cs="Times New Roman"/>
                <w:color w:val="auto"/>
                <w:kern w:val="2"/>
                <w:sz w:val="21"/>
                <w:szCs w:val="21"/>
                <w:lang w:val="en-US" w:eastAsia="zh-CN" w:bidi="ar-SA"/>
              </w:rPr>
            </w:pPr>
            <w:r>
              <w:rPr>
                <w:rFonts w:hint="default" w:ascii="Times New Roman" w:hAnsi="Times New Roman" w:cs="Times New Roman"/>
                <w:color w:val="auto"/>
                <w:sz w:val="21"/>
                <w:szCs w:val="21"/>
                <w:lang w:val="en-US" w:eastAsia="zh-CN"/>
              </w:rPr>
              <w:t>品社</w:t>
            </w:r>
          </w:p>
        </w:tc>
        <w:tc>
          <w:tcPr>
            <w:tcW w:w="653" w:type="dxa"/>
            <w:vAlign w:val="center"/>
          </w:tcPr>
          <w:p>
            <w:pPr>
              <w:spacing w:line="240" w:lineRule="auto"/>
              <w:jc w:val="center"/>
              <w:rPr>
                <w:rFonts w:hint="default" w:ascii="Times New Roman" w:hAnsi="Times New Roman" w:cs="Times New Roman"/>
                <w:color w:val="auto"/>
                <w:kern w:val="2"/>
                <w:sz w:val="21"/>
                <w:szCs w:val="21"/>
                <w:lang w:val="en-US" w:eastAsia="zh-CN" w:bidi="ar-SA"/>
              </w:rPr>
            </w:pPr>
            <w:r>
              <w:rPr>
                <w:rFonts w:hint="default" w:ascii="Times New Roman" w:hAnsi="Times New Roman" w:cs="Times New Roman"/>
                <w:color w:val="auto"/>
                <w:sz w:val="21"/>
                <w:szCs w:val="21"/>
                <w:lang w:val="en-US" w:eastAsia="zh-CN"/>
              </w:rPr>
              <w:t>科学</w:t>
            </w:r>
          </w:p>
        </w:tc>
        <w:tc>
          <w:tcPr>
            <w:tcW w:w="696" w:type="dxa"/>
            <w:vAlign w:val="center"/>
          </w:tcPr>
          <w:p>
            <w:pPr>
              <w:spacing w:line="240" w:lineRule="auto"/>
              <w:jc w:val="center"/>
              <w:rPr>
                <w:rFonts w:hint="default" w:ascii="Times New Roman" w:hAnsi="Times New Roman" w:cs="Times New Roman"/>
                <w:color w:val="auto"/>
                <w:kern w:val="2"/>
                <w:sz w:val="21"/>
                <w:szCs w:val="21"/>
                <w:lang w:val="en-US" w:eastAsia="zh-CN" w:bidi="ar-SA"/>
              </w:rPr>
            </w:pPr>
            <w:r>
              <w:rPr>
                <w:rFonts w:hint="default" w:ascii="Times New Roman" w:hAnsi="Times New Roman" w:cs="Times New Roman"/>
                <w:color w:val="auto"/>
                <w:sz w:val="21"/>
                <w:szCs w:val="21"/>
                <w:lang w:val="en-US" w:eastAsia="zh-CN"/>
              </w:rPr>
              <w:t>体育</w:t>
            </w:r>
          </w:p>
        </w:tc>
        <w:tc>
          <w:tcPr>
            <w:tcW w:w="654" w:type="dxa"/>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信息</w:t>
            </w:r>
          </w:p>
          <w:p>
            <w:pPr>
              <w:spacing w:line="240" w:lineRule="auto"/>
              <w:jc w:val="center"/>
              <w:rPr>
                <w:rFonts w:hint="default" w:ascii="Times New Roman" w:hAnsi="Times New Roman" w:cs="Times New Roman"/>
                <w:color w:val="auto"/>
                <w:kern w:val="2"/>
                <w:sz w:val="21"/>
                <w:szCs w:val="21"/>
                <w:lang w:val="en-US" w:eastAsia="zh-CN" w:bidi="ar-SA"/>
              </w:rPr>
            </w:pPr>
            <w:r>
              <w:rPr>
                <w:rFonts w:hint="default" w:ascii="Times New Roman" w:hAnsi="Times New Roman" w:cs="Times New Roman"/>
                <w:color w:val="auto"/>
                <w:sz w:val="21"/>
                <w:szCs w:val="21"/>
                <w:lang w:val="en-US" w:eastAsia="zh-CN"/>
              </w:rPr>
              <w:t>技术</w:t>
            </w:r>
          </w:p>
        </w:tc>
        <w:tc>
          <w:tcPr>
            <w:tcW w:w="696" w:type="dxa"/>
            <w:gridSpan w:val="2"/>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音乐</w:t>
            </w:r>
          </w:p>
        </w:tc>
        <w:tc>
          <w:tcPr>
            <w:tcW w:w="696" w:type="dxa"/>
            <w:vAlign w:val="center"/>
          </w:tcPr>
          <w:p>
            <w:pPr>
              <w:spacing w:line="240" w:lineRule="auto"/>
              <w:jc w:val="center"/>
              <w:rPr>
                <w:rFonts w:hint="default" w:ascii="Times New Roman" w:hAnsi="Times New Roman" w:cs="Times New Roman"/>
                <w:color w:val="auto"/>
                <w:kern w:val="2"/>
                <w:sz w:val="21"/>
                <w:szCs w:val="21"/>
                <w:lang w:val="en-US" w:eastAsia="zh-CN" w:bidi="ar-SA"/>
              </w:rPr>
            </w:pPr>
            <w:r>
              <w:rPr>
                <w:rFonts w:hint="default" w:ascii="Times New Roman" w:hAnsi="Times New Roman" w:cs="Times New Roman"/>
                <w:color w:val="auto"/>
                <w:sz w:val="21"/>
                <w:szCs w:val="21"/>
                <w:lang w:val="en-US" w:eastAsia="zh-CN"/>
              </w:rPr>
              <w:t>美术</w:t>
            </w:r>
          </w:p>
        </w:tc>
        <w:tc>
          <w:tcPr>
            <w:tcW w:w="682" w:type="dxa"/>
            <w:vAlign w:val="center"/>
          </w:tcPr>
          <w:p>
            <w:pPr>
              <w:spacing w:line="240" w:lineRule="auto"/>
              <w:jc w:val="center"/>
              <w:rPr>
                <w:rFonts w:hint="default" w:ascii="Times New Roman" w:hAnsi="Times New Roman" w:cs="Times New Roman"/>
                <w:color w:val="auto"/>
                <w:kern w:val="2"/>
                <w:sz w:val="21"/>
                <w:szCs w:val="21"/>
                <w:lang w:val="en-US" w:eastAsia="zh-CN" w:bidi="ar-SA"/>
              </w:rPr>
            </w:pPr>
            <w:r>
              <w:rPr>
                <w:rFonts w:hint="default" w:ascii="Times New Roman" w:hAnsi="Times New Roman" w:cs="Times New Roman"/>
                <w:color w:val="auto"/>
                <w:sz w:val="21"/>
                <w:szCs w:val="21"/>
                <w:lang w:val="en-US" w:eastAsia="zh-CN"/>
              </w:rPr>
              <w:t>综合实践</w:t>
            </w:r>
          </w:p>
        </w:tc>
        <w:tc>
          <w:tcPr>
            <w:tcW w:w="1575" w:type="dxa"/>
            <w:gridSpan w:val="2"/>
            <w:vAlign w:val="center"/>
          </w:tcPr>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地方与学校课程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4" w:hRule="atLeast"/>
          <w:jc w:val="center"/>
        </w:trPr>
        <w:tc>
          <w:tcPr>
            <w:tcW w:w="872" w:type="dxa"/>
            <w:vAlign w:val="center"/>
          </w:tcPr>
          <w:p>
            <w:pPr>
              <w:spacing w:line="240" w:lineRule="auto"/>
              <w:jc w:val="center"/>
              <w:rPr>
                <w:rFonts w:hint="default" w:ascii="Times New Roman" w:hAnsi="Times New Roman" w:cs="Times New Roman"/>
                <w:color w:val="auto"/>
                <w:sz w:val="21"/>
                <w:szCs w:val="21"/>
                <w:lang w:val="en-US" w:eastAsia="zh-CN"/>
              </w:rPr>
            </w:pPr>
          </w:p>
        </w:tc>
        <w:tc>
          <w:tcPr>
            <w:tcW w:w="696" w:type="dxa"/>
            <w:vAlign w:val="center"/>
          </w:tcPr>
          <w:p>
            <w:pPr>
              <w:spacing w:line="240" w:lineRule="auto"/>
              <w:jc w:val="center"/>
              <w:rPr>
                <w:rFonts w:hint="default" w:ascii="Times New Roman" w:hAnsi="Times New Roman" w:cs="Times New Roman"/>
                <w:color w:val="auto"/>
                <w:sz w:val="21"/>
                <w:szCs w:val="21"/>
                <w:lang w:val="en-US" w:eastAsia="zh-CN"/>
              </w:rPr>
            </w:pPr>
          </w:p>
        </w:tc>
        <w:tc>
          <w:tcPr>
            <w:tcW w:w="776" w:type="dxa"/>
            <w:vAlign w:val="center"/>
          </w:tcPr>
          <w:p>
            <w:pPr>
              <w:spacing w:line="240" w:lineRule="auto"/>
              <w:jc w:val="center"/>
              <w:rPr>
                <w:rFonts w:hint="default" w:ascii="Times New Roman" w:hAnsi="Times New Roman" w:cs="Times New Roman"/>
                <w:color w:val="auto"/>
                <w:sz w:val="21"/>
                <w:szCs w:val="21"/>
                <w:lang w:val="en-US" w:eastAsia="zh-CN"/>
              </w:rPr>
            </w:pPr>
          </w:p>
        </w:tc>
        <w:tc>
          <w:tcPr>
            <w:tcW w:w="806" w:type="dxa"/>
            <w:vAlign w:val="center"/>
          </w:tcPr>
          <w:p>
            <w:pPr>
              <w:spacing w:line="240" w:lineRule="auto"/>
              <w:jc w:val="center"/>
              <w:rPr>
                <w:rFonts w:hint="default" w:ascii="Times New Roman" w:hAnsi="Times New Roman" w:cs="Times New Roman"/>
                <w:color w:val="auto"/>
                <w:sz w:val="21"/>
                <w:szCs w:val="21"/>
                <w:lang w:val="en-US" w:eastAsia="zh-CN"/>
              </w:rPr>
            </w:pPr>
          </w:p>
        </w:tc>
        <w:tc>
          <w:tcPr>
            <w:tcW w:w="653" w:type="dxa"/>
            <w:vAlign w:val="center"/>
          </w:tcPr>
          <w:p>
            <w:pPr>
              <w:spacing w:line="240" w:lineRule="auto"/>
              <w:jc w:val="center"/>
              <w:rPr>
                <w:rFonts w:hint="default" w:ascii="Times New Roman" w:hAnsi="Times New Roman" w:cs="Times New Roman"/>
                <w:color w:val="auto"/>
                <w:sz w:val="21"/>
                <w:szCs w:val="21"/>
                <w:lang w:val="en-US" w:eastAsia="zh-CN"/>
              </w:rPr>
            </w:pPr>
          </w:p>
        </w:tc>
        <w:tc>
          <w:tcPr>
            <w:tcW w:w="696" w:type="dxa"/>
            <w:vAlign w:val="center"/>
          </w:tcPr>
          <w:p>
            <w:pPr>
              <w:spacing w:line="240" w:lineRule="auto"/>
              <w:jc w:val="center"/>
              <w:rPr>
                <w:rFonts w:hint="default" w:ascii="Times New Roman" w:hAnsi="Times New Roman" w:cs="Times New Roman"/>
                <w:color w:val="auto"/>
                <w:sz w:val="21"/>
                <w:szCs w:val="21"/>
                <w:lang w:val="en-US" w:eastAsia="zh-CN"/>
              </w:rPr>
            </w:pPr>
          </w:p>
        </w:tc>
        <w:tc>
          <w:tcPr>
            <w:tcW w:w="654" w:type="dxa"/>
            <w:vAlign w:val="center"/>
          </w:tcPr>
          <w:p>
            <w:pPr>
              <w:spacing w:line="240" w:lineRule="auto"/>
              <w:jc w:val="center"/>
              <w:rPr>
                <w:rFonts w:hint="default" w:ascii="Times New Roman" w:hAnsi="Times New Roman" w:cs="Times New Roman"/>
                <w:color w:val="auto"/>
                <w:sz w:val="21"/>
                <w:szCs w:val="21"/>
                <w:lang w:val="en-US" w:eastAsia="zh-CN"/>
              </w:rPr>
            </w:pPr>
          </w:p>
        </w:tc>
        <w:tc>
          <w:tcPr>
            <w:tcW w:w="696" w:type="dxa"/>
            <w:gridSpan w:val="2"/>
            <w:vAlign w:val="center"/>
          </w:tcPr>
          <w:p>
            <w:pPr>
              <w:spacing w:line="240" w:lineRule="auto"/>
              <w:jc w:val="center"/>
              <w:rPr>
                <w:rFonts w:hint="default" w:ascii="Times New Roman" w:hAnsi="Times New Roman" w:cs="Times New Roman"/>
                <w:color w:val="auto"/>
                <w:sz w:val="21"/>
                <w:szCs w:val="21"/>
                <w:lang w:val="en-US" w:eastAsia="zh-CN"/>
              </w:rPr>
            </w:pPr>
          </w:p>
        </w:tc>
        <w:tc>
          <w:tcPr>
            <w:tcW w:w="696" w:type="dxa"/>
            <w:vAlign w:val="center"/>
          </w:tcPr>
          <w:p>
            <w:pPr>
              <w:spacing w:line="240" w:lineRule="auto"/>
              <w:jc w:val="center"/>
              <w:rPr>
                <w:rFonts w:hint="default" w:ascii="Times New Roman" w:hAnsi="Times New Roman" w:cs="Times New Roman"/>
                <w:color w:val="auto"/>
                <w:sz w:val="21"/>
                <w:szCs w:val="21"/>
                <w:lang w:val="en-US" w:eastAsia="zh-CN"/>
              </w:rPr>
            </w:pPr>
          </w:p>
        </w:tc>
        <w:tc>
          <w:tcPr>
            <w:tcW w:w="682" w:type="dxa"/>
            <w:vAlign w:val="center"/>
          </w:tcPr>
          <w:p>
            <w:pPr>
              <w:spacing w:line="240" w:lineRule="auto"/>
              <w:jc w:val="center"/>
              <w:rPr>
                <w:rFonts w:hint="default" w:ascii="Times New Roman" w:hAnsi="Times New Roman" w:cs="Times New Roman"/>
                <w:color w:val="auto"/>
                <w:sz w:val="21"/>
                <w:szCs w:val="21"/>
                <w:lang w:val="en-US" w:eastAsia="zh-CN"/>
              </w:rPr>
            </w:pPr>
          </w:p>
        </w:tc>
        <w:tc>
          <w:tcPr>
            <w:tcW w:w="1575" w:type="dxa"/>
            <w:gridSpan w:val="2"/>
            <w:vAlign w:val="center"/>
          </w:tcPr>
          <w:p>
            <w:pPr>
              <w:spacing w:line="240" w:lineRule="auto"/>
              <w:jc w:val="center"/>
              <w:rPr>
                <w:rFonts w:hint="default" w:ascii="Times New Roman" w:hAnsi="Times New Roman"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13" w:hRule="atLeast"/>
          <w:jc w:val="center"/>
        </w:trPr>
        <w:tc>
          <w:tcPr>
            <w:tcW w:w="872" w:type="dxa"/>
            <w:vAlign w:val="center"/>
          </w:tcPr>
          <w:p>
            <w:pPr>
              <w:spacing w:line="240" w:lineRule="auto"/>
              <w:jc w:val="center"/>
              <w:rPr>
                <w:rFonts w:hint="default" w:ascii="Times New Roman" w:hAnsi="Times New Roman" w:cs="Times New Roman"/>
                <w:color w:val="auto"/>
                <w:sz w:val="21"/>
                <w:szCs w:val="21"/>
                <w:lang w:val="en-US" w:eastAsia="zh-CN"/>
              </w:rPr>
            </w:pPr>
          </w:p>
          <w:p>
            <w:pPr>
              <w:spacing w:line="240" w:lineRule="auto"/>
              <w:jc w:val="center"/>
              <w:rPr>
                <w:rFonts w:hint="default" w:ascii="Times New Roman" w:hAnsi="Times New Roman" w:cs="Times New Roman"/>
                <w:color w:val="auto"/>
                <w:sz w:val="21"/>
                <w:szCs w:val="21"/>
                <w:lang w:val="en-US" w:eastAsia="zh-CN"/>
              </w:rPr>
            </w:pPr>
          </w:p>
          <w:p>
            <w:pPr>
              <w:spacing w:line="240" w:lineRule="auto"/>
              <w:jc w:val="center"/>
              <w:rPr>
                <w:rFonts w:hint="default" w:ascii="Times New Roman" w:hAnsi="Times New Roman" w:cs="Times New Roman"/>
                <w:color w:val="auto"/>
                <w:sz w:val="21"/>
                <w:szCs w:val="21"/>
                <w:lang w:val="en-US" w:eastAsia="zh-CN"/>
              </w:rPr>
            </w:pPr>
          </w:p>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毕业</w:t>
            </w:r>
          </w:p>
          <w:p>
            <w:pPr>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鉴定</w:t>
            </w:r>
          </w:p>
          <w:p>
            <w:pPr>
              <w:spacing w:line="240" w:lineRule="auto"/>
              <w:jc w:val="center"/>
              <w:rPr>
                <w:rFonts w:hint="default" w:ascii="Times New Roman" w:hAnsi="Times New Roman" w:cs="Times New Roman"/>
                <w:color w:val="auto"/>
                <w:sz w:val="21"/>
                <w:szCs w:val="21"/>
                <w:lang w:val="en-US" w:eastAsia="zh-CN"/>
              </w:rPr>
            </w:pPr>
          </w:p>
          <w:p>
            <w:pPr>
              <w:wordWrap w:val="0"/>
              <w:spacing w:line="240" w:lineRule="auto"/>
              <w:jc w:val="right"/>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 xml:space="preserve">      </w:t>
            </w:r>
          </w:p>
        </w:tc>
        <w:tc>
          <w:tcPr>
            <w:tcW w:w="7930" w:type="dxa"/>
            <w:gridSpan w:val="12"/>
            <w:vAlign w:val="center"/>
          </w:tcPr>
          <w:p>
            <w:pPr>
              <w:wordWrap w:val="0"/>
              <w:spacing w:line="240" w:lineRule="auto"/>
              <w:jc w:val="both"/>
              <w:rPr>
                <w:rFonts w:hint="default" w:ascii="Times New Roman" w:hAnsi="Times New Roman" w:cs="Times New Roman"/>
                <w:color w:val="auto"/>
                <w:sz w:val="21"/>
                <w:szCs w:val="21"/>
                <w:lang w:val="en-US" w:eastAsia="zh-CN"/>
              </w:rPr>
            </w:pPr>
          </w:p>
          <w:p>
            <w:pPr>
              <w:wordWrap w:val="0"/>
              <w:spacing w:line="240" w:lineRule="auto"/>
              <w:jc w:val="right"/>
              <w:rPr>
                <w:rFonts w:hint="default" w:ascii="Times New Roman" w:hAnsi="Times New Roman" w:cs="Times New Roman"/>
                <w:color w:val="auto"/>
                <w:sz w:val="21"/>
                <w:szCs w:val="21"/>
                <w:lang w:val="en-US" w:eastAsia="zh-CN"/>
              </w:rPr>
            </w:pPr>
          </w:p>
          <w:p>
            <w:pPr>
              <w:wordWrap w:val="0"/>
              <w:spacing w:line="240" w:lineRule="auto"/>
              <w:jc w:val="center"/>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 xml:space="preserve">                    班主任签名：                    月    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46" w:hRule="atLeast"/>
          <w:jc w:val="center"/>
        </w:trPr>
        <w:tc>
          <w:tcPr>
            <w:tcW w:w="872" w:type="dxa"/>
            <w:vAlign w:val="center"/>
          </w:tcPr>
          <w:p>
            <w:pPr>
              <w:wordWrap w:val="0"/>
              <w:spacing w:line="240" w:lineRule="auto"/>
              <w:jc w:val="right"/>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奖惩</w:t>
            </w:r>
          </w:p>
          <w:p>
            <w:pPr>
              <w:wordWrap w:val="0"/>
              <w:spacing w:line="240" w:lineRule="auto"/>
              <w:jc w:val="right"/>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情况</w:t>
            </w:r>
          </w:p>
        </w:tc>
        <w:tc>
          <w:tcPr>
            <w:tcW w:w="7930" w:type="dxa"/>
            <w:gridSpan w:val="12"/>
            <w:vAlign w:val="center"/>
          </w:tcPr>
          <w:p>
            <w:pPr>
              <w:wordWrap w:val="0"/>
              <w:spacing w:line="240" w:lineRule="auto"/>
              <w:jc w:val="right"/>
              <w:rPr>
                <w:rFonts w:hint="default" w:ascii="Times New Roman" w:hAnsi="Times New Roman" w:cs="Times New Roman"/>
                <w:color w:val="auto"/>
                <w:sz w:val="21"/>
                <w:szCs w:val="21"/>
                <w:lang w:val="en-US" w:eastAsia="zh-CN"/>
              </w:rPr>
            </w:pPr>
          </w:p>
        </w:tc>
      </w:tr>
    </w:tbl>
    <w:p>
      <w:pPr>
        <w:widowControl w:val="0"/>
        <w:wordWrap/>
        <w:adjustRightInd/>
        <w:snapToGrid/>
        <w:spacing w:before="0" w:after="0" w:line="360" w:lineRule="exact"/>
        <w:ind w:left="0" w:leftChars="0" w:right="0"/>
        <w:jc w:val="left"/>
        <w:textAlignment w:val="auto"/>
        <w:outlineLvl w:val="9"/>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填表说明：</w:t>
      </w:r>
    </w:p>
    <w:p>
      <w:pPr>
        <w:widowControl w:val="0"/>
        <w:wordWrap/>
        <w:adjustRightInd/>
        <w:snapToGrid/>
        <w:spacing w:before="0" w:after="0" w:line="360" w:lineRule="exact"/>
        <w:ind w:left="0" w:leftChars="0" w:right="0"/>
        <w:jc w:val="left"/>
        <w:textAlignment w:val="auto"/>
        <w:outlineLvl w:val="9"/>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 xml:space="preserve"> </w:t>
      </w:r>
      <w:r>
        <w:rPr>
          <w:rFonts w:hint="default" w:ascii="Times New Roman" w:hAnsi="Times New Roman" w:cs="Times New Roman"/>
          <w:b w:val="0"/>
          <w:bCs w:val="0"/>
          <w:color w:val="auto"/>
          <w:sz w:val="21"/>
          <w:szCs w:val="21"/>
          <w:lang w:val="en-US" w:eastAsia="zh-CN"/>
        </w:rPr>
        <w:t xml:space="preserve"> 备注：签名处一律用黑色签字笔填写，字迹要清楚、整齐，不允许涂改。“申请跨片中学”经提交申请及相关证明材料，以最后审核结果为准；随班就读学生在“备注”中说明；学生、家长填报签名前应确认知悉本《报名表》第二页填表说明内容及厦门市、翔安区</w:t>
      </w:r>
      <w:r>
        <w:rPr>
          <w:rFonts w:hint="eastAsia" w:ascii="Times New Roman" w:hAnsi="Times New Roman" w:cs="Times New Roman"/>
          <w:b w:val="0"/>
          <w:bCs w:val="0"/>
          <w:color w:val="auto"/>
          <w:sz w:val="21"/>
          <w:szCs w:val="21"/>
          <w:lang w:val="en-US" w:eastAsia="zh-CN"/>
        </w:rPr>
        <w:t>2022</w:t>
      </w:r>
      <w:r>
        <w:rPr>
          <w:rFonts w:hint="default" w:ascii="Times New Roman" w:hAnsi="Times New Roman" w:cs="Times New Roman"/>
          <w:b w:val="0"/>
          <w:bCs w:val="0"/>
          <w:color w:val="auto"/>
          <w:sz w:val="21"/>
          <w:szCs w:val="21"/>
          <w:lang w:val="en-US" w:eastAsia="zh-CN"/>
        </w:rPr>
        <w:t>年小升初文件。</w:t>
      </w:r>
    </w:p>
    <w:p>
      <w:pPr>
        <w:widowControl w:val="0"/>
        <w:numPr>
          <w:ilvl w:val="0"/>
          <w:numId w:val="0"/>
        </w:numPr>
        <w:wordWrap/>
        <w:adjustRightInd/>
        <w:snapToGrid/>
        <w:spacing w:before="0" w:after="0" w:line="360" w:lineRule="exact"/>
        <w:ind w:left="0" w:leftChars="0" w:right="0" w:firstLine="420" w:firstLineChars="200"/>
        <w:jc w:val="left"/>
        <w:textAlignment w:val="auto"/>
        <w:outlineLvl w:val="9"/>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一、非本市户籍进城务工人员随迁子女升入我市初中毕业后如报考我市普通高中，应同时符合以下条件：</w:t>
      </w:r>
    </w:p>
    <w:p>
      <w:pPr>
        <w:widowControl w:val="0"/>
        <w:numPr>
          <w:ilvl w:val="0"/>
          <w:numId w:val="0"/>
        </w:numPr>
        <w:wordWrap/>
        <w:adjustRightInd/>
        <w:snapToGrid/>
        <w:spacing w:before="0" w:after="0" w:line="360" w:lineRule="exact"/>
        <w:ind w:left="0" w:leftChars="0" w:right="0" w:firstLine="420" w:firstLineChars="200"/>
        <w:jc w:val="left"/>
        <w:textAlignment w:val="auto"/>
        <w:outlineLvl w:val="9"/>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（1）具有我市初中学校正式学 籍且在学籍所在校有三年完整学习经历；</w:t>
      </w:r>
    </w:p>
    <w:p>
      <w:pPr>
        <w:widowControl w:val="0"/>
        <w:numPr>
          <w:ilvl w:val="0"/>
          <w:numId w:val="0"/>
        </w:numPr>
        <w:wordWrap/>
        <w:adjustRightInd/>
        <w:snapToGrid/>
        <w:spacing w:before="0" w:after="0" w:line="360" w:lineRule="exact"/>
        <w:ind w:left="0" w:leftChars="0" w:right="0"/>
        <w:jc w:val="left"/>
        <w:textAlignment w:val="auto"/>
        <w:outlineLvl w:val="9"/>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 xml:space="preserve">    （2）在厦就读初中期间，其父（母）在厦有合法稳定职业、合法稳定住所（含租赁）和在我市连续缴纳社会保险这三项都应满三年。2022年这三项条件要满四年，2023年这三项条件要满五年，自2024年起这三项条件要满六年。</w:t>
      </w:r>
    </w:p>
    <w:p>
      <w:pPr>
        <w:widowControl w:val="0"/>
        <w:numPr>
          <w:ilvl w:val="0"/>
          <w:numId w:val="0"/>
        </w:numPr>
        <w:wordWrap/>
        <w:adjustRightInd/>
        <w:snapToGrid/>
        <w:spacing w:before="0" w:after="0" w:line="360" w:lineRule="exact"/>
        <w:ind w:left="0" w:leftChars="0" w:right="0" w:firstLine="210" w:firstLineChars="100"/>
        <w:jc w:val="left"/>
        <w:textAlignment w:val="auto"/>
        <w:outlineLvl w:val="9"/>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 xml:space="preserve">  二、非本区户籍进城务工人员随迁子女填报志愿时应在居住地对应片区填写三所学校，不能同时填写两个或两个以上片区。</w:t>
      </w:r>
    </w:p>
    <w:p>
      <w:pPr>
        <w:widowControl w:val="0"/>
        <w:numPr>
          <w:ilvl w:val="0"/>
          <w:numId w:val="0"/>
        </w:numPr>
        <w:wordWrap/>
        <w:adjustRightInd/>
        <w:snapToGrid/>
        <w:spacing w:before="0" w:after="0" w:line="560" w:lineRule="exact"/>
        <w:ind w:left="0" w:leftChars="0" w:right="0" w:firstLine="0" w:firstLineChars="0"/>
        <w:jc w:val="left"/>
        <w:textAlignment w:val="auto"/>
        <w:outlineLvl w:val="9"/>
        <w:rPr>
          <w:rFonts w:hint="default" w:ascii="Times New Roman" w:hAnsi="Times New Roman" w:eastAsia="黑体" w:cs="Times New Roman"/>
          <w:color w:val="auto"/>
          <w:sz w:val="32"/>
          <w:szCs w:val="32"/>
          <w:lang w:val="en-US" w:eastAsia="zh-CN"/>
        </w:rPr>
      </w:pPr>
    </w:p>
    <w:p>
      <w:pPr>
        <w:widowControl w:val="0"/>
        <w:numPr>
          <w:ilvl w:val="0"/>
          <w:numId w:val="0"/>
        </w:numPr>
        <w:wordWrap/>
        <w:adjustRightInd/>
        <w:snapToGrid/>
        <w:spacing w:before="0" w:after="0" w:line="560" w:lineRule="exact"/>
        <w:ind w:left="0" w:leftChars="0" w:right="0" w:firstLine="0" w:firstLineChars="0"/>
        <w:jc w:val="left"/>
        <w:textAlignment w:val="auto"/>
        <w:outlineLvl w:val="9"/>
        <w:rPr>
          <w:rFonts w:hint="default" w:ascii="Times New Roman" w:hAnsi="Times New Roman" w:eastAsia="黑体" w:cs="Times New Roman"/>
          <w:color w:val="auto"/>
          <w:sz w:val="32"/>
          <w:szCs w:val="32"/>
          <w:lang w:val="en-US" w:eastAsia="zh-CN"/>
        </w:rPr>
      </w:pPr>
    </w:p>
    <w:p>
      <w:pPr>
        <w:widowControl w:val="0"/>
        <w:numPr>
          <w:ilvl w:val="0"/>
          <w:numId w:val="0"/>
        </w:numPr>
        <w:wordWrap/>
        <w:adjustRightInd/>
        <w:snapToGrid/>
        <w:spacing w:before="0" w:after="0" w:line="560" w:lineRule="exact"/>
        <w:ind w:left="0" w:leftChars="0" w:right="0" w:firstLine="0" w:firstLineChars="0"/>
        <w:jc w:val="left"/>
        <w:textAlignment w:val="auto"/>
        <w:outlineLvl w:val="9"/>
        <w:rPr>
          <w:rFonts w:hint="default" w:ascii="Times New Roman" w:hAnsi="Times New Roman" w:eastAsia="黑体" w:cs="Times New Roman"/>
          <w:color w:val="auto"/>
          <w:sz w:val="32"/>
          <w:szCs w:val="32"/>
          <w:lang w:val="en-US" w:eastAsia="zh-CN"/>
        </w:rPr>
      </w:pPr>
      <w:r>
        <w:rPr>
          <w:rFonts w:hint="default" w:ascii="Times New Roman" w:hAnsi="Times New Roman" w:eastAsia="黑体" w:cs="Times New Roman"/>
          <w:color w:val="auto"/>
          <w:sz w:val="32"/>
          <w:szCs w:val="32"/>
          <w:lang w:val="en-US" w:eastAsia="zh-CN"/>
        </w:rPr>
        <w:t>附件3</w:t>
      </w:r>
    </w:p>
    <w:p>
      <w:pPr>
        <w:widowControl w:val="0"/>
        <w:numPr>
          <w:ilvl w:val="0"/>
          <w:numId w:val="0"/>
        </w:numPr>
        <w:wordWrap/>
        <w:adjustRightInd/>
        <w:snapToGrid/>
        <w:spacing w:before="0" w:after="0" w:line="560" w:lineRule="exact"/>
        <w:ind w:left="0" w:leftChars="0" w:right="0" w:firstLine="0" w:firstLineChars="0"/>
        <w:jc w:val="center"/>
        <w:textAlignment w:val="auto"/>
        <w:outlineLvl w:val="9"/>
        <w:rPr>
          <w:rFonts w:hint="default" w:ascii="Times New Roman" w:hAnsi="Times New Roman" w:eastAsia="方正小标宋简体" w:cs="Times New Roman"/>
          <w:color w:val="auto"/>
          <w:kern w:val="0"/>
          <w:sz w:val="36"/>
          <w:szCs w:val="36"/>
          <w:u w:val="none"/>
          <w:lang w:eastAsia="zh-CN"/>
        </w:rPr>
      </w:pPr>
      <w:r>
        <w:rPr>
          <w:rFonts w:hint="default" w:ascii="Times New Roman" w:hAnsi="Times New Roman" w:eastAsia="方正小标宋简体" w:cs="Times New Roman"/>
          <w:color w:val="auto"/>
          <w:kern w:val="0"/>
          <w:sz w:val="36"/>
          <w:szCs w:val="36"/>
          <w:u w:val="none"/>
          <w:lang w:eastAsia="zh-CN"/>
        </w:rPr>
        <w:t>翔安区非本区户籍小学毕业生区外升学申请表</w:t>
      </w:r>
    </w:p>
    <w:tbl>
      <w:tblPr>
        <w:tblStyle w:val="5"/>
        <w:tblW w:w="8783" w:type="dxa"/>
        <w:jc w:val="center"/>
        <w:tblInd w:w="-459"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93"/>
        <w:gridCol w:w="425"/>
        <w:gridCol w:w="850"/>
        <w:gridCol w:w="321"/>
        <w:gridCol w:w="678"/>
        <w:gridCol w:w="986"/>
        <w:gridCol w:w="369"/>
        <w:gridCol w:w="1332"/>
        <w:gridCol w:w="28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765" w:hRule="atLeast"/>
          <w:jc w:val="center"/>
        </w:trPr>
        <w:tc>
          <w:tcPr>
            <w:tcW w:w="993" w:type="dxa"/>
            <w:tcBorders>
              <w:top w:val="single" w:color="auto" w:sz="4" w:space="0"/>
              <w:left w:val="single" w:color="auto" w:sz="4" w:space="0"/>
              <w:bottom w:val="single" w:color="auto" w:sz="4" w:space="0"/>
              <w:right w:val="single" w:color="auto" w:sz="4" w:space="0"/>
            </w:tcBorders>
            <w:vAlign w:val="center"/>
          </w:tcPr>
          <w:p>
            <w:pPr>
              <w:widowControl/>
              <w:snapToGrid/>
              <w:spacing w:before="0" w:after="0" w:line="460" w:lineRule="exact"/>
              <w:ind w:left="0" w:leftChars="0"/>
              <w:jc w:val="center"/>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姓名</w:t>
            </w:r>
          </w:p>
        </w:tc>
        <w:tc>
          <w:tcPr>
            <w:tcW w:w="1275" w:type="dxa"/>
            <w:gridSpan w:val="2"/>
            <w:tcBorders>
              <w:top w:val="single" w:color="auto" w:sz="4" w:space="0"/>
              <w:left w:val="nil"/>
              <w:bottom w:val="single" w:color="auto" w:sz="4" w:space="0"/>
              <w:right w:val="single" w:color="auto" w:sz="4" w:space="0"/>
            </w:tcBorders>
            <w:vAlign w:val="center"/>
          </w:tcPr>
          <w:p>
            <w:pPr>
              <w:widowControl/>
              <w:snapToGrid/>
              <w:spacing w:before="0" w:after="0" w:line="460" w:lineRule="exact"/>
              <w:ind w:left="0" w:leftChars="0"/>
              <w:jc w:val="center"/>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　</w:t>
            </w:r>
          </w:p>
        </w:tc>
        <w:tc>
          <w:tcPr>
            <w:tcW w:w="999" w:type="dxa"/>
            <w:gridSpan w:val="2"/>
            <w:tcBorders>
              <w:top w:val="single" w:color="auto" w:sz="4" w:space="0"/>
              <w:left w:val="nil"/>
              <w:bottom w:val="single" w:color="auto" w:sz="4" w:space="0"/>
              <w:right w:val="single" w:color="auto" w:sz="4" w:space="0"/>
            </w:tcBorders>
            <w:vAlign w:val="center"/>
          </w:tcPr>
          <w:p>
            <w:pPr>
              <w:widowControl/>
              <w:snapToGrid/>
              <w:spacing w:before="0" w:after="0" w:line="460" w:lineRule="exact"/>
              <w:ind w:left="0" w:leftChars="0"/>
              <w:jc w:val="center"/>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性别</w:t>
            </w:r>
          </w:p>
        </w:tc>
        <w:tc>
          <w:tcPr>
            <w:tcW w:w="986" w:type="dxa"/>
            <w:tcBorders>
              <w:top w:val="single" w:color="auto" w:sz="4" w:space="0"/>
              <w:left w:val="nil"/>
              <w:bottom w:val="single" w:color="auto" w:sz="4" w:space="0"/>
              <w:right w:val="single" w:color="auto" w:sz="4" w:space="0"/>
            </w:tcBorders>
            <w:vAlign w:val="center"/>
          </w:tcPr>
          <w:p>
            <w:pPr>
              <w:widowControl/>
              <w:snapToGrid/>
              <w:spacing w:before="0" w:after="0" w:line="460" w:lineRule="exact"/>
              <w:ind w:left="0" w:leftChars="0"/>
              <w:jc w:val="center"/>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　</w:t>
            </w:r>
          </w:p>
        </w:tc>
        <w:tc>
          <w:tcPr>
            <w:tcW w:w="1701" w:type="dxa"/>
            <w:gridSpan w:val="2"/>
            <w:tcBorders>
              <w:top w:val="single" w:color="auto" w:sz="4" w:space="0"/>
              <w:left w:val="nil"/>
              <w:bottom w:val="single" w:color="auto" w:sz="4" w:space="0"/>
              <w:right w:val="single" w:color="auto" w:sz="4" w:space="0"/>
            </w:tcBorders>
            <w:vAlign w:val="center"/>
          </w:tcPr>
          <w:p>
            <w:pPr>
              <w:widowControl/>
              <w:snapToGrid/>
              <w:spacing w:before="0" w:after="0" w:line="460" w:lineRule="exact"/>
              <w:ind w:left="0" w:leftChars="0"/>
              <w:jc w:val="center"/>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身份证号</w:t>
            </w:r>
          </w:p>
        </w:tc>
        <w:tc>
          <w:tcPr>
            <w:tcW w:w="2829" w:type="dxa"/>
            <w:tcBorders>
              <w:top w:val="single" w:color="auto" w:sz="4" w:space="0"/>
              <w:left w:val="nil"/>
              <w:bottom w:val="single" w:color="auto" w:sz="4" w:space="0"/>
              <w:right w:val="single" w:color="auto" w:sz="4" w:space="0"/>
            </w:tcBorders>
            <w:vAlign w:val="center"/>
          </w:tcPr>
          <w:p>
            <w:pPr>
              <w:widowControl/>
              <w:snapToGrid/>
              <w:spacing w:before="0" w:after="0" w:line="460" w:lineRule="exact"/>
              <w:ind w:left="0" w:leftChars="0"/>
              <w:jc w:val="center"/>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616" w:hRule="atLeast"/>
          <w:jc w:val="center"/>
        </w:trPr>
        <w:tc>
          <w:tcPr>
            <w:tcW w:w="2268" w:type="dxa"/>
            <w:gridSpan w:val="3"/>
            <w:tcBorders>
              <w:top w:val="single" w:color="auto" w:sz="4" w:space="0"/>
              <w:left w:val="single" w:color="auto" w:sz="4" w:space="0"/>
              <w:bottom w:val="single" w:color="auto" w:sz="4" w:space="0"/>
              <w:right w:val="single" w:color="auto" w:sz="4" w:space="0"/>
            </w:tcBorders>
            <w:vAlign w:val="center"/>
          </w:tcPr>
          <w:p>
            <w:pPr>
              <w:widowControl/>
              <w:snapToGrid/>
              <w:spacing w:before="0" w:after="0" w:line="460" w:lineRule="exact"/>
              <w:ind w:left="0" w:leftChars="0"/>
              <w:jc w:val="center"/>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现户口所在地</w:t>
            </w:r>
          </w:p>
        </w:tc>
        <w:tc>
          <w:tcPr>
            <w:tcW w:w="6515" w:type="dxa"/>
            <w:gridSpan w:val="6"/>
            <w:tcBorders>
              <w:top w:val="single" w:color="auto" w:sz="4" w:space="0"/>
              <w:left w:val="nil"/>
              <w:bottom w:val="single" w:color="auto" w:sz="4" w:space="0"/>
              <w:right w:val="single" w:color="000000" w:sz="4" w:space="0"/>
            </w:tcBorders>
            <w:vAlign w:val="center"/>
          </w:tcPr>
          <w:p>
            <w:pPr>
              <w:widowControl/>
              <w:snapToGrid/>
              <w:spacing w:before="0" w:after="0" w:line="460" w:lineRule="exact"/>
              <w:ind w:left="0" w:leftChars="0"/>
              <w:jc w:val="center"/>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630" w:hRule="atLeast"/>
          <w:jc w:val="center"/>
        </w:trPr>
        <w:tc>
          <w:tcPr>
            <w:tcW w:w="1418" w:type="dxa"/>
            <w:gridSpan w:val="2"/>
            <w:vMerge w:val="restart"/>
            <w:tcBorders>
              <w:top w:val="nil"/>
              <w:left w:val="single" w:color="auto" w:sz="4" w:space="0"/>
              <w:bottom w:val="single" w:color="000000" w:sz="4" w:space="0"/>
              <w:right w:val="single" w:color="auto" w:sz="4" w:space="0"/>
            </w:tcBorders>
            <w:vAlign w:val="center"/>
          </w:tcPr>
          <w:p>
            <w:pPr>
              <w:widowControl/>
              <w:snapToGrid/>
              <w:spacing w:before="0" w:after="0" w:line="460" w:lineRule="exact"/>
              <w:ind w:left="0" w:leftChars="0"/>
              <w:jc w:val="center"/>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父母或监护人情况</w:t>
            </w:r>
          </w:p>
        </w:tc>
        <w:tc>
          <w:tcPr>
            <w:tcW w:w="1171" w:type="dxa"/>
            <w:gridSpan w:val="2"/>
            <w:tcBorders>
              <w:top w:val="nil"/>
              <w:left w:val="nil"/>
              <w:bottom w:val="single" w:color="auto" w:sz="4" w:space="0"/>
              <w:right w:val="single" w:color="auto" w:sz="4" w:space="0"/>
            </w:tcBorders>
            <w:vAlign w:val="center"/>
          </w:tcPr>
          <w:p>
            <w:pPr>
              <w:widowControl/>
              <w:snapToGrid/>
              <w:spacing w:before="0" w:after="0" w:line="460" w:lineRule="exact"/>
              <w:ind w:left="0" w:leftChars="0"/>
              <w:jc w:val="center"/>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称谓</w:t>
            </w:r>
          </w:p>
        </w:tc>
        <w:tc>
          <w:tcPr>
            <w:tcW w:w="2033" w:type="dxa"/>
            <w:gridSpan w:val="3"/>
            <w:tcBorders>
              <w:top w:val="nil"/>
              <w:left w:val="nil"/>
              <w:bottom w:val="single" w:color="auto" w:sz="4" w:space="0"/>
              <w:right w:val="single" w:color="auto" w:sz="4" w:space="0"/>
            </w:tcBorders>
            <w:vAlign w:val="center"/>
          </w:tcPr>
          <w:p>
            <w:pPr>
              <w:widowControl/>
              <w:snapToGrid/>
              <w:spacing w:before="0" w:after="0" w:line="460" w:lineRule="exact"/>
              <w:ind w:left="0" w:leftChars="0"/>
              <w:jc w:val="center"/>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姓名</w:t>
            </w:r>
          </w:p>
        </w:tc>
        <w:tc>
          <w:tcPr>
            <w:tcW w:w="4161" w:type="dxa"/>
            <w:gridSpan w:val="2"/>
            <w:tcBorders>
              <w:top w:val="single" w:color="auto" w:sz="4" w:space="0"/>
              <w:left w:val="nil"/>
              <w:bottom w:val="single" w:color="auto" w:sz="4" w:space="0"/>
              <w:right w:val="single" w:color="auto" w:sz="4" w:space="0"/>
            </w:tcBorders>
            <w:vAlign w:val="center"/>
          </w:tcPr>
          <w:p>
            <w:pPr>
              <w:widowControl/>
              <w:snapToGrid/>
              <w:spacing w:before="0" w:after="0" w:line="460" w:lineRule="exact"/>
              <w:ind w:left="0" w:leftChars="0"/>
              <w:jc w:val="center"/>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联系电话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630" w:hRule="atLeast"/>
          <w:jc w:val="center"/>
        </w:trPr>
        <w:tc>
          <w:tcPr>
            <w:tcW w:w="1418" w:type="dxa"/>
            <w:gridSpan w:val="2"/>
            <w:vMerge w:val="continue"/>
            <w:tcBorders>
              <w:top w:val="nil"/>
              <w:left w:val="single" w:color="auto" w:sz="4" w:space="0"/>
              <w:bottom w:val="single" w:color="000000" w:sz="4" w:space="0"/>
              <w:right w:val="single" w:color="auto" w:sz="4" w:space="0"/>
            </w:tcBorders>
            <w:vAlign w:val="center"/>
          </w:tcPr>
          <w:p>
            <w:pPr>
              <w:widowControl/>
              <w:snapToGrid/>
              <w:spacing w:before="0" w:after="0" w:line="460" w:lineRule="exact"/>
              <w:ind w:left="0" w:leftChars="0"/>
              <w:jc w:val="left"/>
              <w:textAlignment w:val="auto"/>
              <w:outlineLvl w:val="9"/>
              <w:rPr>
                <w:rFonts w:hint="eastAsia" w:ascii="仿宋" w:hAnsi="仿宋" w:eastAsia="仿宋" w:cs="仿宋"/>
                <w:color w:val="auto"/>
                <w:kern w:val="0"/>
                <w:sz w:val="30"/>
                <w:szCs w:val="30"/>
              </w:rPr>
            </w:pPr>
          </w:p>
        </w:tc>
        <w:tc>
          <w:tcPr>
            <w:tcW w:w="1171" w:type="dxa"/>
            <w:gridSpan w:val="2"/>
            <w:tcBorders>
              <w:top w:val="nil"/>
              <w:left w:val="nil"/>
              <w:bottom w:val="single" w:color="auto" w:sz="4" w:space="0"/>
              <w:right w:val="single" w:color="auto" w:sz="4" w:space="0"/>
            </w:tcBorders>
            <w:vAlign w:val="center"/>
          </w:tcPr>
          <w:p>
            <w:pPr>
              <w:widowControl/>
              <w:snapToGrid/>
              <w:spacing w:before="0" w:after="0" w:line="460" w:lineRule="exact"/>
              <w:ind w:left="0" w:leftChars="0"/>
              <w:jc w:val="center"/>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　</w:t>
            </w:r>
          </w:p>
        </w:tc>
        <w:tc>
          <w:tcPr>
            <w:tcW w:w="2033" w:type="dxa"/>
            <w:gridSpan w:val="3"/>
            <w:tcBorders>
              <w:top w:val="nil"/>
              <w:left w:val="nil"/>
              <w:bottom w:val="single" w:color="auto" w:sz="4" w:space="0"/>
              <w:right w:val="single" w:color="auto" w:sz="4" w:space="0"/>
            </w:tcBorders>
            <w:vAlign w:val="center"/>
          </w:tcPr>
          <w:p>
            <w:pPr>
              <w:widowControl/>
              <w:snapToGrid/>
              <w:spacing w:before="0" w:after="0" w:line="460" w:lineRule="exact"/>
              <w:ind w:left="0" w:leftChars="0"/>
              <w:jc w:val="center"/>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　</w:t>
            </w:r>
          </w:p>
        </w:tc>
        <w:tc>
          <w:tcPr>
            <w:tcW w:w="4161" w:type="dxa"/>
            <w:gridSpan w:val="2"/>
            <w:tcBorders>
              <w:top w:val="single" w:color="auto" w:sz="4" w:space="0"/>
              <w:left w:val="nil"/>
              <w:bottom w:val="single" w:color="auto" w:sz="4" w:space="0"/>
              <w:right w:val="single" w:color="auto" w:sz="4" w:space="0"/>
            </w:tcBorders>
            <w:vAlign w:val="center"/>
          </w:tcPr>
          <w:p>
            <w:pPr>
              <w:widowControl/>
              <w:snapToGrid/>
              <w:spacing w:before="0" w:after="0" w:line="460" w:lineRule="exact"/>
              <w:ind w:left="0" w:leftChars="0"/>
              <w:jc w:val="center"/>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630" w:hRule="atLeast"/>
          <w:jc w:val="center"/>
        </w:trPr>
        <w:tc>
          <w:tcPr>
            <w:tcW w:w="1418" w:type="dxa"/>
            <w:gridSpan w:val="2"/>
            <w:vMerge w:val="continue"/>
            <w:tcBorders>
              <w:top w:val="nil"/>
              <w:left w:val="single" w:color="auto" w:sz="4" w:space="0"/>
              <w:bottom w:val="single" w:color="000000" w:sz="4" w:space="0"/>
              <w:right w:val="single" w:color="auto" w:sz="4" w:space="0"/>
            </w:tcBorders>
            <w:vAlign w:val="center"/>
          </w:tcPr>
          <w:p>
            <w:pPr>
              <w:widowControl/>
              <w:snapToGrid/>
              <w:spacing w:before="0" w:after="0" w:line="460" w:lineRule="exact"/>
              <w:ind w:left="0" w:leftChars="0"/>
              <w:jc w:val="left"/>
              <w:textAlignment w:val="auto"/>
              <w:outlineLvl w:val="9"/>
              <w:rPr>
                <w:rFonts w:hint="eastAsia" w:ascii="仿宋" w:hAnsi="仿宋" w:eastAsia="仿宋" w:cs="仿宋"/>
                <w:color w:val="auto"/>
                <w:kern w:val="0"/>
                <w:sz w:val="30"/>
                <w:szCs w:val="30"/>
              </w:rPr>
            </w:pPr>
          </w:p>
        </w:tc>
        <w:tc>
          <w:tcPr>
            <w:tcW w:w="1171" w:type="dxa"/>
            <w:gridSpan w:val="2"/>
            <w:tcBorders>
              <w:top w:val="nil"/>
              <w:left w:val="nil"/>
              <w:bottom w:val="single" w:color="auto" w:sz="4" w:space="0"/>
              <w:right w:val="single" w:color="auto" w:sz="4" w:space="0"/>
            </w:tcBorders>
            <w:vAlign w:val="center"/>
          </w:tcPr>
          <w:p>
            <w:pPr>
              <w:widowControl/>
              <w:snapToGrid/>
              <w:spacing w:before="0" w:after="0" w:line="460" w:lineRule="exact"/>
              <w:ind w:left="0" w:leftChars="0"/>
              <w:jc w:val="center"/>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　</w:t>
            </w:r>
          </w:p>
        </w:tc>
        <w:tc>
          <w:tcPr>
            <w:tcW w:w="2033" w:type="dxa"/>
            <w:gridSpan w:val="3"/>
            <w:tcBorders>
              <w:top w:val="nil"/>
              <w:left w:val="nil"/>
              <w:bottom w:val="single" w:color="auto" w:sz="4" w:space="0"/>
              <w:right w:val="single" w:color="auto" w:sz="4" w:space="0"/>
            </w:tcBorders>
            <w:vAlign w:val="center"/>
          </w:tcPr>
          <w:p>
            <w:pPr>
              <w:widowControl/>
              <w:snapToGrid/>
              <w:spacing w:before="0" w:after="0" w:line="460" w:lineRule="exact"/>
              <w:ind w:left="0" w:leftChars="0"/>
              <w:jc w:val="center"/>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　</w:t>
            </w:r>
          </w:p>
        </w:tc>
        <w:tc>
          <w:tcPr>
            <w:tcW w:w="4161" w:type="dxa"/>
            <w:gridSpan w:val="2"/>
            <w:tcBorders>
              <w:top w:val="single" w:color="auto" w:sz="4" w:space="0"/>
              <w:left w:val="nil"/>
              <w:bottom w:val="single" w:color="auto" w:sz="4" w:space="0"/>
              <w:right w:val="single" w:color="auto" w:sz="4" w:space="0"/>
            </w:tcBorders>
            <w:vAlign w:val="center"/>
          </w:tcPr>
          <w:p>
            <w:pPr>
              <w:widowControl/>
              <w:snapToGrid/>
              <w:spacing w:before="0" w:after="0" w:line="460" w:lineRule="exact"/>
              <w:ind w:left="0" w:leftChars="0"/>
              <w:jc w:val="center"/>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648" w:hRule="atLeast"/>
          <w:jc w:val="center"/>
        </w:trPr>
        <w:tc>
          <w:tcPr>
            <w:tcW w:w="1418" w:type="dxa"/>
            <w:gridSpan w:val="2"/>
            <w:tcBorders>
              <w:top w:val="single" w:color="000000" w:sz="4" w:space="0"/>
              <w:left w:val="single" w:color="auto" w:sz="4" w:space="0"/>
              <w:bottom w:val="single" w:color="auto" w:sz="4" w:space="0"/>
              <w:right w:val="single" w:color="auto" w:sz="4" w:space="0"/>
            </w:tcBorders>
            <w:vAlign w:val="center"/>
          </w:tcPr>
          <w:p>
            <w:pPr>
              <w:widowControl/>
              <w:snapToGrid/>
              <w:spacing w:before="0" w:after="0" w:line="460" w:lineRule="exact"/>
              <w:ind w:left="0" w:leftChars="0"/>
              <w:jc w:val="center"/>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放弃在</w:t>
            </w:r>
            <w:r>
              <w:rPr>
                <w:rFonts w:hint="eastAsia" w:ascii="仿宋" w:hAnsi="仿宋" w:eastAsia="仿宋" w:cs="仿宋"/>
                <w:color w:val="auto"/>
                <w:kern w:val="0"/>
                <w:sz w:val="30"/>
                <w:szCs w:val="30"/>
                <w:lang w:eastAsia="zh-CN"/>
              </w:rPr>
              <w:t>翔安</w:t>
            </w:r>
            <w:r>
              <w:rPr>
                <w:rFonts w:hint="eastAsia" w:ascii="仿宋" w:hAnsi="仿宋" w:eastAsia="仿宋" w:cs="仿宋"/>
                <w:color w:val="auto"/>
                <w:kern w:val="0"/>
                <w:sz w:val="30"/>
                <w:szCs w:val="30"/>
              </w:rPr>
              <w:t>升学原因说明</w:t>
            </w:r>
          </w:p>
          <w:p>
            <w:pPr>
              <w:widowControl/>
              <w:snapToGrid/>
              <w:spacing w:before="0" w:after="0" w:line="460" w:lineRule="exact"/>
              <w:ind w:left="0" w:leftChars="0"/>
              <w:jc w:val="center"/>
              <w:textAlignment w:val="auto"/>
              <w:outlineLvl w:val="9"/>
              <w:rPr>
                <w:rFonts w:hint="eastAsia" w:ascii="仿宋" w:hAnsi="仿宋" w:eastAsia="仿宋" w:cs="仿宋"/>
                <w:color w:val="auto"/>
                <w:kern w:val="0"/>
                <w:sz w:val="30"/>
                <w:szCs w:val="30"/>
              </w:rPr>
            </w:pPr>
          </w:p>
        </w:tc>
        <w:tc>
          <w:tcPr>
            <w:tcW w:w="7365" w:type="dxa"/>
            <w:gridSpan w:val="7"/>
            <w:tcBorders>
              <w:top w:val="single" w:color="auto" w:sz="4" w:space="0"/>
              <w:left w:val="nil"/>
              <w:bottom w:val="single" w:color="auto" w:sz="4" w:space="0"/>
              <w:right w:val="single" w:color="auto" w:sz="4" w:space="0"/>
            </w:tcBorders>
            <w:vAlign w:val="center"/>
          </w:tcPr>
          <w:p>
            <w:pPr>
              <w:widowControl/>
              <w:snapToGrid/>
              <w:spacing w:before="0" w:after="0" w:line="460" w:lineRule="exact"/>
              <w:ind w:left="0" w:leftChars="0"/>
              <w:jc w:val="left"/>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（家长请注意：放弃在</w:t>
            </w:r>
            <w:r>
              <w:rPr>
                <w:rFonts w:hint="eastAsia" w:ascii="仿宋" w:hAnsi="仿宋" w:eastAsia="仿宋" w:cs="仿宋"/>
                <w:color w:val="auto"/>
                <w:kern w:val="0"/>
                <w:sz w:val="30"/>
                <w:szCs w:val="30"/>
                <w:lang w:eastAsia="zh-CN"/>
              </w:rPr>
              <w:t>翔安</w:t>
            </w:r>
            <w:r>
              <w:rPr>
                <w:rFonts w:hint="eastAsia" w:ascii="仿宋" w:hAnsi="仿宋" w:eastAsia="仿宋" w:cs="仿宋"/>
                <w:color w:val="auto"/>
                <w:kern w:val="0"/>
                <w:sz w:val="30"/>
                <w:szCs w:val="30"/>
              </w:rPr>
              <w:t>升学，区教育局不为孩子保留初中学位，家长应尽到义务教育责任，妥善安排好孩子初中就学事宜）</w:t>
            </w:r>
          </w:p>
          <w:p>
            <w:pPr>
              <w:widowControl/>
              <w:snapToGrid/>
              <w:spacing w:before="0" w:after="0" w:line="460" w:lineRule="exact"/>
              <w:ind w:left="0" w:leftChars="0"/>
              <w:jc w:val="center"/>
              <w:textAlignment w:val="auto"/>
              <w:outlineLvl w:val="9"/>
              <w:rPr>
                <w:rFonts w:hint="eastAsia" w:ascii="仿宋" w:hAnsi="仿宋" w:eastAsia="仿宋" w:cs="仿宋"/>
                <w:color w:val="auto"/>
                <w:kern w:val="0"/>
                <w:sz w:val="30"/>
                <w:szCs w:val="30"/>
              </w:rPr>
            </w:pPr>
          </w:p>
          <w:p>
            <w:pPr>
              <w:widowControl/>
              <w:snapToGrid/>
              <w:spacing w:before="0" w:after="0" w:line="460" w:lineRule="exact"/>
              <w:ind w:left="0" w:leftChars="0"/>
              <w:jc w:val="center"/>
              <w:textAlignment w:val="auto"/>
              <w:outlineLvl w:val="9"/>
              <w:rPr>
                <w:rFonts w:hint="eastAsia" w:ascii="仿宋" w:hAnsi="仿宋" w:eastAsia="仿宋" w:cs="仿宋"/>
                <w:color w:val="auto"/>
                <w:kern w:val="0"/>
                <w:sz w:val="30"/>
                <w:szCs w:val="30"/>
              </w:rPr>
            </w:pPr>
          </w:p>
          <w:p>
            <w:pPr>
              <w:widowControl/>
              <w:snapToGrid/>
              <w:spacing w:before="0" w:after="0" w:line="460" w:lineRule="exact"/>
              <w:ind w:left="0" w:leftChars="0"/>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 xml:space="preserve">                     监护人签名（盖章）</w:t>
            </w:r>
          </w:p>
          <w:p>
            <w:pPr>
              <w:widowControl/>
              <w:snapToGrid/>
              <w:spacing w:before="0" w:after="0" w:line="460" w:lineRule="exact"/>
              <w:ind w:left="0" w:leftChars="0" w:firstLine="4950" w:firstLineChars="1650"/>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日期：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648" w:hRule="atLeast"/>
          <w:jc w:val="center"/>
        </w:trPr>
        <w:tc>
          <w:tcPr>
            <w:tcW w:w="1418" w:type="dxa"/>
            <w:gridSpan w:val="2"/>
            <w:tcBorders>
              <w:top w:val="single" w:color="auto" w:sz="4" w:space="0"/>
              <w:left w:val="single" w:color="auto" w:sz="4" w:space="0"/>
              <w:bottom w:val="single" w:color="auto" w:sz="4" w:space="0"/>
              <w:right w:val="single" w:color="auto" w:sz="4" w:space="0"/>
            </w:tcBorders>
            <w:vAlign w:val="center"/>
          </w:tcPr>
          <w:p>
            <w:pPr>
              <w:widowControl/>
              <w:snapToGrid/>
              <w:spacing w:before="0" w:after="0" w:line="460" w:lineRule="exact"/>
              <w:ind w:left="0" w:leftChars="0"/>
              <w:jc w:val="center"/>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毕业小学确认</w:t>
            </w:r>
          </w:p>
        </w:tc>
        <w:tc>
          <w:tcPr>
            <w:tcW w:w="7365" w:type="dxa"/>
            <w:gridSpan w:val="7"/>
            <w:tcBorders>
              <w:top w:val="single" w:color="auto" w:sz="4" w:space="0"/>
              <w:left w:val="nil"/>
              <w:bottom w:val="single" w:color="auto" w:sz="4" w:space="0"/>
              <w:right w:val="single" w:color="auto" w:sz="4" w:space="0"/>
            </w:tcBorders>
            <w:vAlign w:val="center"/>
          </w:tcPr>
          <w:p>
            <w:pPr>
              <w:widowControl/>
              <w:snapToGrid/>
              <w:spacing w:before="0" w:after="0" w:line="460" w:lineRule="exact"/>
              <w:ind w:left="0" w:leftChars="0"/>
              <w:jc w:val="left"/>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情况属实，确认该生放弃在</w:t>
            </w:r>
            <w:r>
              <w:rPr>
                <w:rFonts w:hint="eastAsia" w:ascii="仿宋" w:hAnsi="仿宋" w:eastAsia="仿宋" w:cs="仿宋"/>
                <w:color w:val="auto"/>
                <w:kern w:val="0"/>
                <w:sz w:val="30"/>
                <w:szCs w:val="30"/>
                <w:lang w:eastAsia="zh-CN"/>
              </w:rPr>
              <w:t>翔安</w:t>
            </w:r>
            <w:r>
              <w:rPr>
                <w:rFonts w:hint="eastAsia" w:ascii="仿宋" w:hAnsi="仿宋" w:eastAsia="仿宋" w:cs="仿宋"/>
                <w:color w:val="auto"/>
                <w:kern w:val="0"/>
                <w:sz w:val="30"/>
                <w:szCs w:val="30"/>
              </w:rPr>
              <w:t>升学。</w:t>
            </w:r>
          </w:p>
          <w:p>
            <w:pPr>
              <w:widowControl/>
              <w:snapToGrid/>
              <w:spacing w:before="0" w:after="0" w:line="460" w:lineRule="exact"/>
              <w:ind w:left="0" w:leftChars="0"/>
              <w:jc w:val="center"/>
              <w:textAlignment w:val="auto"/>
              <w:outlineLvl w:val="9"/>
              <w:rPr>
                <w:rFonts w:hint="eastAsia" w:ascii="仿宋" w:hAnsi="仿宋" w:eastAsia="仿宋" w:cs="仿宋"/>
                <w:color w:val="auto"/>
                <w:kern w:val="0"/>
                <w:sz w:val="30"/>
                <w:szCs w:val="30"/>
              </w:rPr>
            </w:pPr>
          </w:p>
          <w:p>
            <w:pPr>
              <w:widowControl/>
              <w:snapToGrid/>
              <w:spacing w:before="0" w:after="0" w:line="460" w:lineRule="exact"/>
              <w:ind w:left="0" w:leftChars="0"/>
              <w:jc w:val="center"/>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 xml:space="preserve">                毕业小学（盖章）：</w:t>
            </w:r>
          </w:p>
          <w:p>
            <w:pPr>
              <w:widowControl/>
              <w:snapToGrid/>
              <w:spacing w:before="0" w:after="0" w:line="460" w:lineRule="exact"/>
              <w:ind w:left="0" w:leftChars="0"/>
              <w:jc w:val="center"/>
              <w:textAlignment w:val="auto"/>
              <w:outlineLvl w:val="9"/>
              <w:rPr>
                <w:rFonts w:hint="eastAsia" w:ascii="仿宋" w:hAnsi="仿宋" w:eastAsia="仿宋" w:cs="仿宋"/>
                <w:color w:val="auto"/>
                <w:kern w:val="0"/>
                <w:sz w:val="30"/>
                <w:szCs w:val="30"/>
              </w:rPr>
            </w:pPr>
            <w:r>
              <w:rPr>
                <w:rFonts w:hint="eastAsia" w:ascii="仿宋" w:hAnsi="仿宋" w:eastAsia="仿宋" w:cs="仿宋"/>
                <w:color w:val="auto"/>
                <w:kern w:val="0"/>
                <w:sz w:val="30"/>
                <w:szCs w:val="30"/>
              </w:rPr>
              <w:t xml:space="preserve">               日期</w:t>
            </w:r>
          </w:p>
        </w:tc>
      </w:tr>
    </w:tbl>
    <w:p>
      <w:pPr>
        <w:widowControl/>
        <w:wordWrap/>
        <w:adjustRightInd/>
        <w:snapToGrid/>
        <w:spacing w:before="0" w:after="0" w:line="400" w:lineRule="exact"/>
        <w:ind w:left="0" w:leftChars="0" w:right="0" w:firstLine="0" w:firstLineChars="0"/>
        <w:jc w:val="left"/>
        <w:textAlignment w:val="auto"/>
        <w:outlineLvl w:val="9"/>
        <w:rPr>
          <w:rFonts w:hint="eastAsia" w:ascii="Times New Roman" w:hAnsi="Times New Roman" w:eastAsia="仿宋_GB2312" w:cs="Times New Roman"/>
          <w:color w:val="auto"/>
          <w:kern w:val="0"/>
          <w:sz w:val="21"/>
          <w:szCs w:val="21"/>
          <w:lang w:val="en-US" w:eastAsia="zh-CN"/>
        </w:rPr>
      </w:pPr>
      <w:r>
        <w:rPr>
          <w:rFonts w:hint="default" w:ascii="Times New Roman" w:hAnsi="Times New Roman" w:eastAsia="仿宋_GB2312" w:cs="Times New Roman"/>
          <w:color w:val="auto"/>
          <w:kern w:val="0"/>
          <w:sz w:val="21"/>
          <w:szCs w:val="21"/>
        </w:rPr>
        <w:t>备</w:t>
      </w:r>
      <w:r>
        <w:rPr>
          <w:rFonts w:hint="eastAsia" w:ascii="Times New Roman" w:hAnsi="Times New Roman" w:eastAsia="仿宋_GB2312" w:cs="Times New Roman"/>
          <w:color w:val="auto"/>
          <w:kern w:val="0"/>
          <w:sz w:val="21"/>
          <w:szCs w:val="21"/>
          <w:lang w:val="en-US" w:eastAsia="zh-CN"/>
        </w:rPr>
        <w:t xml:space="preserve"> </w:t>
      </w:r>
      <w:r>
        <w:rPr>
          <w:rFonts w:hint="default" w:ascii="Times New Roman" w:hAnsi="Times New Roman" w:eastAsia="仿宋_GB2312" w:cs="Times New Roman"/>
          <w:color w:val="auto"/>
          <w:kern w:val="0"/>
          <w:sz w:val="21"/>
          <w:szCs w:val="21"/>
        </w:rPr>
        <w:t>注：</w:t>
      </w:r>
      <w:r>
        <w:rPr>
          <w:rFonts w:hint="eastAsia" w:ascii="Times New Roman" w:hAnsi="Times New Roman" w:eastAsia="仿宋_GB2312" w:cs="Times New Roman"/>
          <w:color w:val="auto"/>
          <w:kern w:val="0"/>
          <w:sz w:val="21"/>
          <w:szCs w:val="21"/>
          <w:lang w:val="en-US" w:eastAsia="zh-CN"/>
        </w:rPr>
        <w:t xml:space="preserve"> </w:t>
      </w:r>
    </w:p>
    <w:p>
      <w:pPr>
        <w:widowControl/>
        <w:wordWrap/>
        <w:adjustRightInd/>
        <w:snapToGrid/>
        <w:spacing w:before="0" w:after="0" w:line="400" w:lineRule="exact"/>
        <w:ind w:left="0" w:leftChars="0" w:right="0" w:firstLine="0" w:firstLineChars="0"/>
        <w:jc w:val="left"/>
        <w:textAlignment w:val="auto"/>
        <w:outlineLvl w:val="9"/>
        <w:rPr>
          <w:rFonts w:hint="default" w:ascii="Times New Roman" w:hAnsi="Times New Roman" w:eastAsia="仿宋_GB2312" w:cs="Times New Roman"/>
          <w:color w:val="auto"/>
          <w:kern w:val="0"/>
          <w:sz w:val="21"/>
          <w:szCs w:val="21"/>
        </w:rPr>
      </w:pPr>
      <w:r>
        <w:rPr>
          <w:rFonts w:hint="default" w:ascii="Times New Roman" w:hAnsi="Times New Roman" w:eastAsia="仿宋_GB2312" w:cs="Times New Roman"/>
          <w:color w:val="auto"/>
          <w:kern w:val="0"/>
          <w:sz w:val="21"/>
          <w:szCs w:val="21"/>
        </w:rPr>
        <w:t>（1）翔安区非本区户籍小学毕业生要求到</w:t>
      </w:r>
      <w:r>
        <w:rPr>
          <w:rFonts w:hint="eastAsia" w:ascii="Times New Roman" w:hAnsi="Times New Roman" w:eastAsia="仿宋_GB2312" w:cs="Times New Roman"/>
          <w:color w:val="auto"/>
          <w:kern w:val="0"/>
          <w:sz w:val="21"/>
          <w:szCs w:val="21"/>
          <w:lang w:val="en-US" w:eastAsia="zh-CN"/>
        </w:rPr>
        <w:t>区外</w:t>
      </w:r>
      <w:r>
        <w:rPr>
          <w:rFonts w:hint="default" w:ascii="Times New Roman" w:hAnsi="Times New Roman" w:eastAsia="仿宋_GB2312" w:cs="Times New Roman"/>
          <w:color w:val="auto"/>
          <w:kern w:val="0"/>
          <w:sz w:val="21"/>
          <w:szCs w:val="21"/>
        </w:rPr>
        <w:t>或</w:t>
      </w:r>
      <w:r>
        <w:rPr>
          <w:rFonts w:hint="eastAsia" w:ascii="Times New Roman" w:hAnsi="Times New Roman" w:eastAsia="仿宋_GB2312" w:cs="Times New Roman"/>
          <w:color w:val="auto"/>
          <w:kern w:val="0"/>
          <w:sz w:val="21"/>
          <w:szCs w:val="21"/>
          <w:lang w:val="en-US" w:eastAsia="zh-CN"/>
        </w:rPr>
        <w:t>回</w:t>
      </w:r>
      <w:r>
        <w:rPr>
          <w:rFonts w:hint="default" w:ascii="Times New Roman" w:hAnsi="Times New Roman" w:eastAsia="仿宋_GB2312" w:cs="Times New Roman"/>
          <w:color w:val="auto"/>
          <w:kern w:val="0"/>
          <w:sz w:val="21"/>
          <w:szCs w:val="21"/>
        </w:rPr>
        <w:t>原籍升学应填写本申请表（一式壹份），学校统一汇总后</w:t>
      </w:r>
      <w:r>
        <w:rPr>
          <w:rFonts w:hint="eastAsia" w:ascii="Times New Roman" w:hAnsi="Times New Roman" w:eastAsia="仿宋_GB2312" w:cs="Times New Roman"/>
          <w:color w:val="auto"/>
          <w:kern w:val="0"/>
          <w:sz w:val="21"/>
          <w:szCs w:val="21"/>
          <w:lang w:eastAsia="zh-CN"/>
        </w:rPr>
        <w:t>于</w:t>
      </w:r>
      <w:r>
        <w:rPr>
          <w:rFonts w:hint="eastAsia" w:ascii="Times New Roman" w:hAnsi="Times New Roman" w:eastAsia="仿宋_GB2312" w:cs="Times New Roman"/>
          <w:color w:val="auto"/>
          <w:kern w:val="0"/>
          <w:sz w:val="21"/>
          <w:szCs w:val="21"/>
          <w:lang w:val="en-US" w:eastAsia="zh-CN"/>
        </w:rPr>
        <w:t>6月13日</w:t>
      </w:r>
      <w:r>
        <w:rPr>
          <w:rFonts w:hint="default" w:ascii="Times New Roman" w:hAnsi="Times New Roman" w:eastAsia="仿宋_GB2312" w:cs="Times New Roman"/>
          <w:color w:val="auto"/>
          <w:kern w:val="0"/>
          <w:sz w:val="21"/>
          <w:szCs w:val="21"/>
        </w:rPr>
        <w:t>上交区</w:t>
      </w:r>
      <w:r>
        <w:rPr>
          <w:rFonts w:hint="default" w:ascii="Times New Roman" w:hAnsi="Times New Roman" w:eastAsia="仿宋_GB2312" w:cs="Times New Roman"/>
          <w:color w:val="auto"/>
          <w:kern w:val="0"/>
          <w:sz w:val="21"/>
          <w:szCs w:val="21"/>
          <w:lang w:eastAsia="zh-CN"/>
        </w:rPr>
        <w:t>教育局教育科</w:t>
      </w:r>
      <w:r>
        <w:rPr>
          <w:rFonts w:hint="default" w:ascii="Times New Roman" w:hAnsi="Times New Roman" w:eastAsia="仿宋_GB2312" w:cs="Times New Roman"/>
          <w:color w:val="auto"/>
          <w:kern w:val="0"/>
          <w:sz w:val="21"/>
          <w:szCs w:val="21"/>
        </w:rPr>
        <w:t>。</w:t>
      </w:r>
    </w:p>
    <w:p>
      <w:pPr>
        <w:widowControl/>
        <w:numPr>
          <w:ilvl w:val="0"/>
          <w:numId w:val="0"/>
        </w:numPr>
        <w:wordWrap/>
        <w:adjustRightInd/>
        <w:snapToGrid/>
        <w:spacing w:before="0" w:after="0" w:line="400" w:lineRule="exact"/>
        <w:ind w:left="0" w:leftChars="0" w:right="0" w:firstLine="0" w:firstLineChars="0"/>
        <w:jc w:val="left"/>
        <w:textAlignment w:val="auto"/>
        <w:outlineLvl w:val="9"/>
        <w:rPr>
          <w:rFonts w:hint="default" w:ascii="Times New Roman" w:hAnsi="Times New Roman" w:eastAsia="仿宋_GB2312" w:cs="Times New Roman"/>
          <w:color w:val="auto"/>
          <w:kern w:val="0"/>
          <w:sz w:val="21"/>
          <w:szCs w:val="21"/>
        </w:rPr>
      </w:pPr>
      <w:r>
        <w:rPr>
          <w:rFonts w:hint="eastAsia" w:ascii="Times New Roman" w:hAnsi="Times New Roman" w:eastAsia="仿宋_GB2312" w:cs="Times New Roman"/>
          <w:color w:val="auto"/>
          <w:kern w:val="0"/>
          <w:sz w:val="21"/>
          <w:szCs w:val="21"/>
          <w:lang w:eastAsia="zh-CN"/>
        </w:rPr>
        <w:t>（</w:t>
      </w:r>
      <w:r>
        <w:rPr>
          <w:rFonts w:hint="eastAsia" w:ascii="Times New Roman" w:hAnsi="Times New Roman" w:eastAsia="仿宋_GB2312" w:cs="Times New Roman"/>
          <w:color w:val="auto"/>
          <w:kern w:val="0"/>
          <w:sz w:val="21"/>
          <w:szCs w:val="21"/>
          <w:lang w:val="en-US" w:eastAsia="zh-CN"/>
        </w:rPr>
        <w:t>2</w:t>
      </w:r>
      <w:r>
        <w:rPr>
          <w:rFonts w:hint="eastAsia" w:ascii="Times New Roman" w:hAnsi="Times New Roman" w:eastAsia="仿宋_GB2312" w:cs="Times New Roman"/>
          <w:color w:val="auto"/>
          <w:kern w:val="0"/>
          <w:sz w:val="21"/>
          <w:szCs w:val="21"/>
          <w:lang w:eastAsia="zh-CN"/>
        </w:rPr>
        <w:t>）</w:t>
      </w:r>
      <w:r>
        <w:rPr>
          <w:rFonts w:hint="default" w:ascii="Times New Roman" w:hAnsi="Times New Roman" w:eastAsia="仿宋_GB2312" w:cs="Times New Roman"/>
          <w:color w:val="auto"/>
          <w:kern w:val="0"/>
          <w:sz w:val="21"/>
          <w:szCs w:val="21"/>
        </w:rPr>
        <w:t>家长申请放弃在</w:t>
      </w:r>
      <w:r>
        <w:rPr>
          <w:rFonts w:hint="default" w:ascii="Times New Roman" w:hAnsi="Times New Roman" w:eastAsia="仿宋_GB2312" w:cs="Times New Roman"/>
          <w:color w:val="auto"/>
          <w:kern w:val="0"/>
          <w:sz w:val="21"/>
          <w:szCs w:val="21"/>
          <w:lang w:eastAsia="zh-CN"/>
        </w:rPr>
        <w:t>翔安</w:t>
      </w:r>
      <w:r>
        <w:rPr>
          <w:rFonts w:hint="default" w:ascii="Times New Roman" w:hAnsi="Times New Roman" w:eastAsia="仿宋_GB2312" w:cs="Times New Roman"/>
          <w:color w:val="auto"/>
          <w:kern w:val="0"/>
          <w:sz w:val="21"/>
          <w:szCs w:val="21"/>
        </w:rPr>
        <w:t>升学，</w:t>
      </w:r>
      <w:r>
        <w:rPr>
          <w:rFonts w:hint="default" w:ascii="Times New Roman" w:hAnsi="Times New Roman" w:eastAsia="仿宋_GB2312" w:cs="Times New Roman"/>
          <w:color w:val="auto"/>
          <w:kern w:val="0"/>
          <w:sz w:val="21"/>
          <w:szCs w:val="21"/>
          <w:lang w:eastAsia="zh-CN"/>
        </w:rPr>
        <w:t>翔安</w:t>
      </w:r>
      <w:r>
        <w:rPr>
          <w:rFonts w:hint="default" w:ascii="Times New Roman" w:hAnsi="Times New Roman" w:eastAsia="仿宋_GB2312" w:cs="Times New Roman"/>
          <w:color w:val="auto"/>
          <w:kern w:val="0"/>
          <w:sz w:val="21"/>
          <w:szCs w:val="21"/>
        </w:rPr>
        <w:t>区教育局不再为其保留初中升学学位或资格，后续初中升学问题，家长应尽到义务教育义务,妥善安排好孩子的初中就学事宜。</w:t>
      </w:r>
    </w:p>
    <w:p>
      <w:pPr>
        <w:widowControl/>
        <w:numPr>
          <w:ilvl w:val="0"/>
          <w:numId w:val="0"/>
        </w:numPr>
        <w:wordWrap/>
        <w:adjustRightInd/>
        <w:snapToGrid/>
        <w:spacing w:before="0" w:after="0" w:line="400" w:lineRule="exact"/>
        <w:ind w:left="0" w:leftChars="0" w:right="0" w:firstLine="0" w:firstLineChars="0"/>
        <w:jc w:val="left"/>
        <w:textAlignment w:val="auto"/>
        <w:outlineLvl w:val="9"/>
        <w:rPr>
          <w:rFonts w:hint="default" w:ascii="Times New Roman" w:hAnsi="Times New Roman" w:eastAsia="仿宋_GB2312" w:cs="Times New Roman"/>
          <w:color w:val="auto"/>
          <w:sz w:val="32"/>
          <w:lang w:val="en-US" w:eastAsia="zh-CN"/>
        </w:rPr>
      </w:pPr>
      <w:r>
        <w:rPr>
          <w:rFonts w:hint="default" w:ascii="Times New Roman" w:hAnsi="Times New Roman" w:eastAsia="仿宋_GB2312" w:cs="Times New Roman"/>
          <w:color w:val="auto"/>
          <w:kern w:val="0"/>
          <w:sz w:val="21"/>
          <w:szCs w:val="21"/>
        </w:rPr>
        <w:t>（3）家长签署申请后，该毕业生档案可交家长保管，学校请办好交接手续。</w:t>
      </w:r>
    </w:p>
    <w:p>
      <w:pPr>
        <w:widowControl w:val="0"/>
        <w:numPr>
          <w:ilvl w:val="0"/>
          <w:numId w:val="0"/>
        </w:numPr>
        <w:adjustRightInd/>
        <w:snapToGrid/>
        <w:spacing w:before="0" w:after="0" w:line="520" w:lineRule="exact"/>
        <w:ind w:firstLine="0" w:firstLineChars="0"/>
        <w:jc w:val="left"/>
        <w:textAlignment w:val="auto"/>
        <w:outlineLvl w:val="9"/>
        <w:rPr>
          <w:rFonts w:hint="default" w:ascii="Times New Roman" w:hAnsi="Times New Roman" w:eastAsia="黑体" w:cs="Times New Roman"/>
          <w:color w:val="auto"/>
          <w:sz w:val="32"/>
          <w:szCs w:val="32"/>
          <w:lang w:val="en-US" w:eastAsia="zh-CN"/>
        </w:rPr>
      </w:pPr>
      <w:r>
        <w:rPr>
          <w:rFonts w:hint="default" w:ascii="Times New Roman" w:hAnsi="Times New Roman" w:eastAsia="黑体" w:cs="Times New Roman"/>
          <w:color w:val="auto"/>
          <w:sz w:val="32"/>
          <w:szCs w:val="32"/>
          <w:lang w:val="en-US" w:eastAsia="zh-CN"/>
        </w:rPr>
        <w:t xml:space="preserve">附件4   </w:t>
      </w:r>
    </w:p>
    <w:p>
      <w:pPr>
        <w:widowControl w:val="0"/>
        <w:wordWrap w:val="0"/>
        <w:adjustRightInd/>
        <w:snapToGrid/>
        <w:spacing w:before="0" w:after="0" w:line="520" w:lineRule="exact"/>
        <w:ind w:left="0" w:leftChars="0" w:right="0" w:firstLine="0" w:firstLineChars="0"/>
        <w:jc w:val="center"/>
        <w:textAlignment w:val="auto"/>
        <w:outlineLvl w:val="9"/>
        <w:rPr>
          <w:rFonts w:hint="default" w:ascii="Times New Roman" w:hAnsi="Times New Roman" w:eastAsia="仿宋_GB2312" w:cs="Times New Roman"/>
          <w:color w:val="auto"/>
          <w:sz w:val="28"/>
        </w:rPr>
      </w:pPr>
      <w:r>
        <w:rPr>
          <w:rFonts w:hint="default" w:ascii="Times New Roman" w:hAnsi="Times New Roman" w:eastAsia="方正小标宋简体" w:cs="Times New Roman"/>
          <w:color w:val="auto"/>
          <w:kern w:val="0"/>
          <w:sz w:val="36"/>
          <w:szCs w:val="36"/>
          <w:u w:val="none"/>
          <w:lang w:eastAsia="zh-CN"/>
        </w:rPr>
        <w:t>翔安区</w:t>
      </w:r>
      <w:r>
        <w:rPr>
          <w:rFonts w:hint="eastAsia" w:ascii="Times New Roman" w:hAnsi="Times New Roman" w:eastAsia="方正小标宋简体" w:cs="Times New Roman"/>
          <w:color w:val="auto"/>
          <w:kern w:val="0"/>
          <w:sz w:val="36"/>
          <w:szCs w:val="36"/>
          <w:u w:val="none"/>
          <w:lang w:eastAsia="zh-CN"/>
        </w:rPr>
        <w:t>小学毕业生跨片区升学</w:t>
      </w:r>
      <w:r>
        <w:rPr>
          <w:rFonts w:hint="default" w:ascii="Times New Roman" w:hAnsi="Times New Roman" w:eastAsia="方正小标宋简体" w:cs="Times New Roman"/>
          <w:color w:val="auto"/>
          <w:kern w:val="0"/>
          <w:sz w:val="36"/>
          <w:szCs w:val="36"/>
          <w:u w:val="none"/>
          <w:lang w:eastAsia="zh-CN"/>
        </w:rPr>
        <w:t>申请表</w:t>
      </w:r>
      <w:r>
        <w:rPr>
          <w:rFonts w:hint="default" w:ascii="Times New Roman" w:hAnsi="Times New Roman" w:eastAsia="仿宋_GB2312" w:cs="Times New Roman"/>
          <w:color w:val="auto"/>
          <w:sz w:val="28"/>
        </w:rPr>
        <w:t xml:space="preserve"> </w:t>
      </w:r>
    </w:p>
    <w:p>
      <w:pPr>
        <w:widowControl w:val="0"/>
        <w:wordWrap w:val="0"/>
        <w:adjustRightInd/>
        <w:snapToGrid/>
        <w:spacing w:before="0" w:after="0" w:line="520" w:lineRule="exact"/>
        <w:ind w:left="-315" w:leftChars="-150" w:right="49" w:firstLine="0" w:firstLineChars="0"/>
        <w:jc w:val="right"/>
        <w:textAlignment w:val="auto"/>
        <w:outlineLvl w:val="9"/>
        <w:rPr>
          <w:rFonts w:hint="default" w:ascii="Times New Roman" w:hAnsi="Times New Roman" w:eastAsia="仿宋_GB2312" w:cs="Times New Roman"/>
          <w:color w:val="auto"/>
          <w:sz w:val="28"/>
        </w:rPr>
      </w:pPr>
      <w:r>
        <w:rPr>
          <w:rFonts w:hint="default" w:ascii="Times New Roman" w:hAnsi="Times New Roman" w:eastAsia="仿宋_GB2312" w:cs="Times New Roman"/>
          <w:color w:val="auto"/>
          <w:sz w:val="28"/>
        </w:rPr>
        <w:t>　年　　月　　日</w:t>
      </w:r>
    </w:p>
    <w:tbl>
      <w:tblPr>
        <w:tblStyle w:val="5"/>
        <w:tblW w:w="8951" w:type="dxa"/>
        <w:jc w:val="center"/>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40"/>
        <w:gridCol w:w="586"/>
        <w:gridCol w:w="643"/>
        <w:gridCol w:w="154"/>
        <w:gridCol w:w="839"/>
        <w:gridCol w:w="296"/>
        <w:gridCol w:w="470"/>
        <w:gridCol w:w="160"/>
        <w:gridCol w:w="264"/>
        <w:gridCol w:w="838"/>
        <w:gridCol w:w="306"/>
        <w:gridCol w:w="169"/>
        <w:gridCol w:w="554"/>
        <w:gridCol w:w="497"/>
        <w:gridCol w:w="190"/>
        <w:gridCol w:w="576"/>
        <w:gridCol w:w="1469"/>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08" w:hRule="atLeast"/>
          <w:jc w:val="center"/>
        </w:trPr>
        <w:tc>
          <w:tcPr>
            <w:tcW w:w="940" w:type="dxa"/>
            <w:vAlign w:val="center"/>
          </w:tcPr>
          <w:p>
            <w:pPr>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姓名</w:t>
            </w:r>
          </w:p>
        </w:tc>
        <w:tc>
          <w:tcPr>
            <w:tcW w:w="1229" w:type="dxa"/>
            <w:gridSpan w:val="2"/>
            <w:vAlign w:val="center"/>
          </w:tcPr>
          <w:p>
            <w:pPr>
              <w:jc w:val="center"/>
              <w:rPr>
                <w:rFonts w:hint="default" w:ascii="Times New Roman" w:hAnsi="Times New Roman" w:eastAsia="仿宋_GB2312" w:cs="Times New Roman"/>
                <w:color w:val="auto"/>
                <w:sz w:val="24"/>
              </w:rPr>
            </w:pPr>
          </w:p>
        </w:tc>
        <w:tc>
          <w:tcPr>
            <w:tcW w:w="993" w:type="dxa"/>
            <w:gridSpan w:val="2"/>
            <w:vAlign w:val="center"/>
          </w:tcPr>
          <w:p>
            <w:pPr>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性别</w:t>
            </w:r>
          </w:p>
        </w:tc>
        <w:tc>
          <w:tcPr>
            <w:tcW w:w="766" w:type="dxa"/>
            <w:gridSpan w:val="2"/>
            <w:vAlign w:val="center"/>
          </w:tcPr>
          <w:p>
            <w:pPr>
              <w:jc w:val="center"/>
              <w:rPr>
                <w:rFonts w:hint="default" w:ascii="Times New Roman" w:hAnsi="Times New Roman" w:eastAsia="仿宋_GB2312" w:cs="Times New Roman"/>
                <w:color w:val="auto"/>
                <w:sz w:val="24"/>
              </w:rPr>
            </w:pPr>
          </w:p>
        </w:tc>
        <w:tc>
          <w:tcPr>
            <w:tcW w:w="1262" w:type="dxa"/>
            <w:gridSpan w:val="3"/>
            <w:vAlign w:val="center"/>
          </w:tcPr>
          <w:p>
            <w:pPr>
              <w:jc w:val="center"/>
              <w:rPr>
                <w:rFonts w:hint="default" w:ascii="Times New Roman" w:hAnsi="Times New Roman" w:eastAsia="仿宋_GB2312" w:cs="Times New Roman"/>
                <w:color w:val="auto"/>
                <w:sz w:val="24"/>
                <w:lang w:eastAsia="zh-CN"/>
              </w:rPr>
            </w:pPr>
            <w:r>
              <w:rPr>
                <w:rFonts w:hint="default" w:ascii="Times New Roman" w:hAnsi="Times New Roman" w:eastAsia="仿宋_GB2312" w:cs="Times New Roman"/>
                <w:color w:val="auto"/>
                <w:sz w:val="24"/>
                <w:lang w:eastAsia="zh-CN"/>
              </w:rPr>
              <w:t>出生年月</w:t>
            </w:r>
          </w:p>
        </w:tc>
        <w:tc>
          <w:tcPr>
            <w:tcW w:w="1029" w:type="dxa"/>
            <w:gridSpan w:val="3"/>
            <w:vAlign w:val="center"/>
          </w:tcPr>
          <w:p>
            <w:pPr>
              <w:jc w:val="center"/>
              <w:rPr>
                <w:rFonts w:hint="default" w:ascii="Times New Roman" w:hAnsi="Times New Roman" w:eastAsia="仿宋_GB2312" w:cs="Times New Roman"/>
                <w:color w:val="auto"/>
                <w:sz w:val="24"/>
              </w:rPr>
            </w:pPr>
          </w:p>
        </w:tc>
        <w:tc>
          <w:tcPr>
            <w:tcW w:w="1263" w:type="dxa"/>
            <w:gridSpan w:val="3"/>
            <w:vAlign w:val="center"/>
          </w:tcPr>
          <w:p>
            <w:pPr>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毕业学校</w:t>
            </w:r>
          </w:p>
        </w:tc>
        <w:tc>
          <w:tcPr>
            <w:tcW w:w="1469" w:type="dxa"/>
            <w:vAlign w:val="center"/>
          </w:tcPr>
          <w:p>
            <w:pPr>
              <w:jc w:val="center"/>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47" w:hRule="atLeast"/>
          <w:jc w:val="center"/>
        </w:trPr>
        <w:tc>
          <w:tcPr>
            <w:tcW w:w="1526" w:type="dxa"/>
            <w:gridSpan w:val="2"/>
            <w:vAlign w:val="center"/>
          </w:tcPr>
          <w:p>
            <w:pPr>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准考证号码</w:t>
            </w:r>
          </w:p>
        </w:tc>
        <w:tc>
          <w:tcPr>
            <w:tcW w:w="1932" w:type="dxa"/>
            <w:gridSpan w:val="4"/>
            <w:vAlign w:val="center"/>
          </w:tcPr>
          <w:p>
            <w:pPr>
              <w:jc w:val="center"/>
              <w:rPr>
                <w:rFonts w:hint="default" w:ascii="Times New Roman" w:hAnsi="Times New Roman" w:eastAsia="仿宋_GB2312" w:cs="Times New Roman"/>
                <w:color w:val="auto"/>
                <w:sz w:val="24"/>
              </w:rPr>
            </w:pPr>
          </w:p>
        </w:tc>
        <w:tc>
          <w:tcPr>
            <w:tcW w:w="2207" w:type="dxa"/>
            <w:gridSpan w:val="6"/>
            <w:vAlign w:val="center"/>
          </w:tcPr>
          <w:p>
            <w:pPr>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lang w:eastAsia="zh-CN"/>
              </w:rPr>
              <w:t>学　籍　号</w:t>
            </w:r>
          </w:p>
        </w:tc>
        <w:tc>
          <w:tcPr>
            <w:tcW w:w="3286" w:type="dxa"/>
            <w:gridSpan w:val="5"/>
            <w:vAlign w:val="center"/>
          </w:tcPr>
          <w:p>
            <w:pPr>
              <w:jc w:val="center"/>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62" w:hRule="atLeast"/>
          <w:jc w:val="center"/>
        </w:trPr>
        <w:tc>
          <w:tcPr>
            <w:tcW w:w="1526" w:type="dxa"/>
            <w:gridSpan w:val="2"/>
            <w:vAlign w:val="center"/>
          </w:tcPr>
          <w:p>
            <w:pPr>
              <w:jc w:val="center"/>
              <w:rPr>
                <w:rFonts w:hint="default" w:ascii="Times New Roman" w:hAnsi="Times New Roman" w:eastAsia="仿宋_GB2312" w:cs="Times New Roman"/>
                <w:color w:val="auto"/>
                <w:sz w:val="24"/>
                <w:lang w:eastAsia="zh-CN"/>
              </w:rPr>
            </w:pPr>
            <w:r>
              <w:rPr>
                <w:rFonts w:hint="default" w:ascii="Times New Roman" w:hAnsi="Times New Roman" w:eastAsia="仿宋_GB2312" w:cs="Times New Roman"/>
                <w:color w:val="auto"/>
                <w:sz w:val="24"/>
              </w:rPr>
              <w:t>监护人姓名</w:t>
            </w:r>
          </w:p>
        </w:tc>
        <w:tc>
          <w:tcPr>
            <w:tcW w:w="1932" w:type="dxa"/>
            <w:gridSpan w:val="4"/>
            <w:vAlign w:val="center"/>
          </w:tcPr>
          <w:p>
            <w:pPr>
              <w:jc w:val="center"/>
              <w:rPr>
                <w:rFonts w:hint="default" w:ascii="Times New Roman" w:hAnsi="Times New Roman" w:eastAsia="仿宋_GB2312" w:cs="Times New Roman"/>
                <w:color w:val="auto"/>
                <w:sz w:val="24"/>
              </w:rPr>
            </w:pPr>
          </w:p>
        </w:tc>
        <w:tc>
          <w:tcPr>
            <w:tcW w:w="470" w:type="dxa"/>
            <w:vAlign w:val="center"/>
          </w:tcPr>
          <w:p>
            <w:pPr>
              <w:jc w:val="center"/>
              <w:rPr>
                <w:rFonts w:hint="default" w:ascii="Times New Roman" w:hAnsi="Times New Roman" w:eastAsia="仿宋_GB2312" w:cs="Times New Roman"/>
                <w:color w:val="auto"/>
                <w:sz w:val="24"/>
                <w:lang w:eastAsia="zh-CN"/>
              </w:rPr>
            </w:pPr>
            <w:r>
              <w:rPr>
                <w:rFonts w:hint="default" w:ascii="Times New Roman" w:hAnsi="Times New Roman" w:eastAsia="仿宋_GB2312" w:cs="Times New Roman"/>
                <w:color w:val="auto"/>
                <w:sz w:val="24"/>
                <w:lang w:eastAsia="zh-CN"/>
              </w:rPr>
              <w:t>称谓</w:t>
            </w:r>
          </w:p>
        </w:tc>
        <w:tc>
          <w:tcPr>
            <w:tcW w:w="1568" w:type="dxa"/>
            <w:gridSpan w:val="4"/>
            <w:vAlign w:val="center"/>
          </w:tcPr>
          <w:p>
            <w:pPr>
              <w:jc w:val="center"/>
              <w:rPr>
                <w:rFonts w:hint="default" w:ascii="Times New Roman" w:hAnsi="Times New Roman" w:eastAsia="仿宋_GB2312" w:cs="Times New Roman"/>
                <w:color w:val="auto"/>
                <w:sz w:val="24"/>
              </w:rPr>
            </w:pPr>
          </w:p>
        </w:tc>
        <w:tc>
          <w:tcPr>
            <w:tcW w:w="1220" w:type="dxa"/>
            <w:gridSpan w:val="3"/>
            <w:vAlign w:val="center"/>
          </w:tcPr>
          <w:p>
            <w:pPr>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联系电话</w:t>
            </w:r>
          </w:p>
        </w:tc>
        <w:tc>
          <w:tcPr>
            <w:tcW w:w="2235" w:type="dxa"/>
            <w:gridSpan w:val="3"/>
            <w:vAlign w:val="center"/>
          </w:tcPr>
          <w:p>
            <w:pPr>
              <w:jc w:val="center"/>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34" w:hRule="atLeast"/>
          <w:jc w:val="center"/>
        </w:trPr>
        <w:tc>
          <w:tcPr>
            <w:tcW w:w="1526" w:type="dxa"/>
            <w:gridSpan w:val="2"/>
            <w:vAlign w:val="center"/>
          </w:tcPr>
          <w:p>
            <w:pPr>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户口所在地</w:t>
            </w:r>
          </w:p>
        </w:tc>
        <w:tc>
          <w:tcPr>
            <w:tcW w:w="7425" w:type="dxa"/>
            <w:gridSpan w:val="15"/>
            <w:vAlign w:val="center"/>
          </w:tcPr>
          <w:p>
            <w:pPr>
              <w:jc w:val="center"/>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48" w:hRule="atLeast"/>
          <w:jc w:val="center"/>
        </w:trPr>
        <w:tc>
          <w:tcPr>
            <w:tcW w:w="1526" w:type="dxa"/>
            <w:gridSpan w:val="2"/>
            <w:vAlign w:val="center"/>
          </w:tcPr>
          <w:p>
            <w:pPr>
              <w:jc w:val="center"/>
              <w:rPr>
                <w:rFonts w:hint="default" w:ascii="Times New Roman" w:hAnsi="Times New Roman" w:eastAsia="仿宋_GB2312" w:cs="Times New Roman"/>
                <w:color w:val="auto"/>
                <w:sz w:val="24"/>
                <w:lang w:eastAsia="zh-CN"/>
              </w:rPr>
            </w:pPr>
            <w:r>
              <w:rPr>
                <w:rFonts w:hint="default" w:ascii="Times New Roman" w:hAnsi="Times New Roman" w:eastAsia="仿宋_GB2312" w:cs="Times New Roman"/>
                <w:color w:val="auto"/>
                <w:sz w:val="24"/>
                <w:lang w:eastAsia="zh-CN"/>
              </w:rPr>
              <w:t>实际居住地</w:t>
            </w:r>
          </w:p>
        </w:tc>
        <w:tc>
          <w:tcPr>
            <w:tcW w:w="7425" w:type="dxa"/>
            <w:gridSpan w:val="15"/>
            <w:vAlign w:val="center"/>
          </w:tcPr>
          <w:p>
            <w:pPr>
              <w:jc w:val="center"/>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jc w:val="center"/>
        </w:trPr>
        <w:tc>
          <w:tcPr>
            <w:tcW w:w="8951" w:type="dxa"/>
            <w:gridSpan w:val="17"/>
            <w:vAlign w:val="center"/>
          </w:tcPr>
          <w:p>
            <w:pPr>
              <w:spacing w:line="300" w:lineRule="exact"/>
              <w:jc w:val="center"/>
              <w:textAlignment w:val="baseline"/>
              <w:rPr>
                <w:rFonts w:hint="default" w:ascii="Times New Roman" w:hAnsi="Times New Roman" w:eastAsia="黑体" w:cs="Times New Roman"/>
                <w:b/>
                <w:color w:val="auto"/>
                <w:sz w:val="32"/>
              </w:rPr>
            </w:pPr>
            <w:r>
              <w:rPr>
                <w:rFonts w:hint="default" w:ascii="Times New Roman" w:hAnsi="Times New Roman" w:eastAsia="黑体" w:cs="Times New Roman"/>
                <w:b/>
                <w:color w:val="auto"/>
                <w:sz w:val="28"/>
              </w:rPr>
              <w:t>申请跨片区升学原因（√）</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76" w:hRule="atLeast"/>
          <w:jc w:val="center"/>
        </w:trPr>
        <w:tc>
          <w:tcPr>
            <w:tcW w:w="1526" w:type="dxa"/>
            <w:gridSpan w:val="2"/>
            <w:vAlign w:val="center"/>
          </w:tcPr>
          <w:p>
            <w:pPr>
              <w:spacing w:line="280" w:lineRule="exact"/>
              <w:jc w:val="center"/>
              <w:textAlignment w:val="baseline"/>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（1）购房</w:t>
            </w:r>
          </w:p>
          <w:p>
            <w:pPr>
              <w:spacing w:line="280" w:lineRule="exact"/>
              <w:jc w:val="center"/>
              <w:textAlignment w:val="baseline"/>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住址迁移</w:t>
            </w:r>
          </w:p>
        </w:tc>
        <w:tc>
          <w:tcPr>
            <w:tcW w:w="797" w:type="dxa"/>
            <w:gridSpan w:val="2"/>
            <w:vAlign w:val="center"/>
          </w:tcPr>
          <w:p>
            <w:pPr>
              <w:spacing w:line="280" w:lineRule="exact"/>
              <w:jc w:val="center"/>
              <w:textAlignment w:val="baseline"/>
              <w:rPr>
                <w:rFonts w:hint="default" w:ascii="Times New Roman" w:hAnsi="Times New Roman" w:eastAsia="仿宋_GB2312" w:cs="Times New Roman"/>
                <w:color w:val="auto"/>
                <w:sz w:val="24"/>
              </w:rPr>
            </w:pPr>
          </w:p>
        </w:tc>
        <w:tc>
          <w:tcPr>
            <w:tcW w:w="1765" w:type="dxa"/>
            <w:gridSpan w:val="4"/>
            <w:vAlign w:val="center"/>
          </w:tcPr>
          <w:p>
            <w:pPr>
              <w:numPr>
                <w:ilvl w:val="0"/>
                <w:numId w:val="2"/>
              </w:numPr>
              <w:spacing w:line="280" w:lineRule="exact"/>
              <w:jc w:val="center"/>
              <w:textAlignment w:val="baseline"/>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监护人</w:t>
            </w:r>
          </w:p>
          <w:p>
            <w:pPr>
              <w:numPr>
                <w:ilvl w:val="0"/>
                <w:numId w:val="0"/>
              </w:numPr>
              <w:spacing w:line="280" w:lineRule="exact"/>
              <w:jc w:val="both"/>
              <w:textAlignment w:val="baseline"/>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工作调动</w:t>
            </w:r>
          </w:p>
        </w:tc>
        <w:tc>
          <w:tcPr>
            <w:tcW w:w="1102" w:type="dxa"/>
            <w:gridSpan w:val="2"/>
            <w:tcBorders>
              <w:right w:val="single" w:color="auto" w:sz="4" w:space="0"/>
            </w:tcBorders>
            <w:vAlign w:val="center"/>
          </w:tcPr>
          <w:p>
            <w:pPr>
              <w:jc w:val="center"/>
              <w:rPr>
                <w:rFonts w:hint="default" w:ascii="Times New Roman" w:hAnsi="Times New Roman" w:eastAsia="仿宋_GB2312" w:cs="Times New Roman"/>
                <w:color w:val="auto"/>
                <w:sz w:val="24"/>
              </w:rPr>
            </w:pPr>
          </w:p>
        </w:tc>
        <w:tc>
          <w:tcPr>
            <w:tcW w:w="1716" w:type="dxa"/>
            <w:gridSpan w:val="5"/>
            <w:tcBorders>
              <w:left w:val="single" w:color="auto" w:sz="4" w:space="0"/>
              <w:right w:val="single" w:color="auto" w:sz="4" w:space="0"/>
            </w:tcBorders>
            <w:vAlign w:val="center"/>
          </w:tcPr>
          <w:p>
            <w:pPr>
              <w:jc w:val="center"/>
              <w:rPr>
                <w:rFonts w:hint="eastAsia" w:ascii="Times New Roman" w:hAnsi="Times New Roman" w:eastAsia="仿宋_GB2312" w:cs="Times New Roman"/>
                <w:color w:val="auto"/>
                <w:sz w:val="24"/>
                <w:lang w:eastAsia="zh-CN"/>
              </w:rPr>
            </w:pPr>
            <w:r>
              <w:rPr>
                <w:rFonts w:hint="eastAsia" w:ascii="Times New Roman" w:hAnsi="Times New Roman" w:eastAsia="仿宋_GB2312" w:cs="Times New Roman"/>
                <w:color w:val="auto"/>
                <w:sz w:val="24"/>
                <w:lang w:eastAsia="zh-CN"/>
              </w:rPr>
              <w:t>（</w:t>
            </w:r>
            <w:r>
              <w:rPr>
                <w:rFonts w:hint="eastAsia" w:ascii="Times New Roman" w:hAnsi="Times New Roman" w:eastAsia="仿宋_GB2312" w:cs="Times New Roman"/>
                <w:color w:val="auto"/>
                <w:sz w:val="24"/>
                <w:lang w:val="en-US" w:eastAsia="zh-CN"/>
              </w:rPr>
              <w:t>3</w:t>
            </w:r>
            <w:r>
              <w:rPr>
                <w:rFonts w:hint="eastAsia" w:ascii="Times New Roman" w:hAnsi="Times New Roman" w:eastAsia="仿宋_GB2312" w:cs="Times New Roman"/>
                <w:color w:val="auto"/>
                <w:sz w:val="24"/>
                <w:lang w:eastAsia="zh-CN"/>
              </w:rPr>
              <w:t>）其他：请注明具体原因</w:t>
            </w:r>
          </w:p>
        </w:tc>
        <w:tc>
          <w:tcPr>
            <w:tcW w:w="2045" w:type="dxa"/>
            <w:gridSpan w:val="2"/>
            <w:tcBorders>
              <w:left w:val="single" w:color="auto" w:sz="4" w:space="0"/>
            </w:tcBorders>
            <w:vAlign w:val="center"/>
          </w:tcPr>
          <w:p>
            <w:pPr>
              <w:jc w:val="center"/>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91" w:hRule="atLeast"/>
          <w:jc w:val="center"/>
        </w:trPr>
        <w:tc>
          <w:tcPr>
            <w:tcW w:w="940" w:type="dxa"/>
            <w:vMerge w:val="restart"/>
            <w:vAlign w:val="center"/>
          </w:tcPr>
          <w:p>
            <w:pPr>
              <w:spacing w:line="280" w:lineRule="exact"/>
              <w:ind w:firstLine="2640" w:firstLineChars="1100"/>
              <w:jc w:val="center"/>
              <w:textAlignment w:val="baseline"/>
              <w:rPr>
                <w:rFonts w:hint="default" w:ascii="Times New Roman" w:hAnsi="Times New Roman" w:eastAsia="仿宋_GB2312" w:cs="Times New Roman"/>
                <w:color w:val="auto"/>
                <w:sz w:val="24"/>
              </w:rPr>
            </w:pPr>
          </w:p>
          <w:p>
            <w:pPr>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所提供材料（√）</w:t>
            </w:r>
          </w:p>
        </w:tc>
        <w:tc>
          <w:tcPr>
            <w:tcW w:w="2988" w:type="dxa"/>
            <w:gridSpan w:val="6"/>
            <w:vAlign w:val="center"/>
          </w:tcPr>
          <w:p>
            <w:pPr>
              <w:spacing w:line="280" w:lineRule="exact"/>
              <w:textAlignment w:val="baseline"/>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　）1、户籍证　　　　　</w:t>
            </w:r>
          </w:p>
        </w:tc>
        <w:tc>
          <w:tcPr>
            <w:tcW w:w="5023" w:type="dxa"/>
            <w:gridSpan w:val="10"/>
            <w:vMerge w:val="restart"/>
            <w:vAlign w:val="top"/>
          </w:tcPr>
          <w:p>
            <w:pPr>
              <w:spacing w:line="280" w:lineRule="exact"/>
              <w:textAlignment w:val="baseline"/>
              <w:rPr>
                <w:rFonts w:hint="default" w:ascii="Times New Roman" w:hAnsi="Times New Roman" w:eastAsia="仿宋_GB2312" w:cs="Times New Roman"/>
                <w:color w:val="auto"/>
                <w:sz w:val="24"/>
              </w:rPr>
            </w:pPr>
          </w:p>
          <w:p>
            <w:pPr>
              <w:spacing w:line="280" w:lineRule="exact"/>
              <w:textAlignment w:val="baseline"/>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lang w:val="en-US" w:eastAsia="zh-CN"/>
              </w:rPr>
              <w:t>6</w:t>
            </w:r>
            <w:r>
              <w:rPr>
                <w:rFonts w:hint="default" w:ascii="Times New Roman" w:hAnsi="Times New Roman" w:eastAsia="仿宋_GB2312" w:cs="Times New Roman"/>
                <w:color w:val="auto"/>
                <w:sz w:val="24"/>
              </w:rPr>
              <w:t>、其他：</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380" w:hRule="atLeast"/>
          <w:jc w:val="center"/>
        </w:trPr>
        <w:tc>
          <w:tcPr>
            <w:tcW w:w="940" w:type="dxa"/>
            <w:vMerge w:val="continue"/>
            <w:vAlign w:val="top"/>
          </w:tcPr>
          <w:p>
            <w:pPr>
              <w:spacing w:line="280" w:lineRule="exact"/>
              <w:ind w:firstLine="2640" w:firstLineChars="1100"/>
              <w:textAlignment w:val="baseline"/>
              <w:rPr>
                <w:rFonts w:hint="default" w:ascii="Times New Roman" w:hAnsi="Times New Roman" w:eastAsia="仿宋_GB2312" w:cs="Times New Roman"/>
                <w:color w:val="auto"/>
                <w:sz w:val="24"/>
              </w:rPr>
            </w:pPr>
          </w:p>
        </w:tc>
        <w:tc>
          <w:tcPr>
            <w:tcW w:w="2988" w:type="dxa"/>
            <w:gridSpan w:val="6"/>
            <w:vAlign w:val="center"/>
          </w:tcPr>
          <w:p>
            <w:pPr>
              <w:spacing w:line="280" w:lineRule="exact"/>
              <w:textAlignment w:val="baseline"/>
              <w:rPr>
                <w:rFonts w:hint="default" w:ascii="Times New Roman" w:hAnsi="Times New Roman" w:eastAsia="仿宋_GB2312" w:cs="Times New Roman"/>
                <w:color w:val="auto"/>
                <w:sz w:val="24"/>
                <w:u w:val="single"/>
              </w:rPr>
            </w:pPr>
            <w:r>
              <w:rPr>
                <w:rFonts w:hint="default" w:ascii="Times New Roman" w:hAnsi="Times New Roman" w:eastAsia="仿宋_GB2312" w:cs="Times New Roman"/>
                <w:color w:val="auto"/>
                <w:sz w:val="24"/>
              </w:rPr>
              <w:t>（　）2、房产证证号：</w:t>
            </w:r>
            <w:r>
              <w:rPr>
                <w:rFonts w:hint="default" w:ascii="Times New Roman" w:hAnsi="Times New Roman" w:eastAsia="仿宋_GB2312" w:cs="Times New Roman"/>
                <w:color w:val="auto"/>
                <w:sz w:val="24"/>
                <w:u w:val="single"/>
              </w:rPr>
              <w:t>　　　　　　　</w:t>
            </w:r>
          </w:p>
        </w:tc>
        <w:tc>
          <w:tcPr>
            <w:tcW w:w="5023" w:type="dxa"/>
            <w:gridSpan w:val="10"/>
            <w:vMerge w:val="continue"/>
            <w:vAlign w:val="bottom"/>
          </w:tcPr>
          <w:p>
            <w:pPr>
              <w:spacing w:line="280" w:lineRule="exact"/>
              <w:textAlignment w:val="baseline"/>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14" w:hRule="atLeast"/>
          <w:jc w:val="center"/>
        </w:trPr>
        <w:tc>
          <w:tcPr>
            <w:tcW w:w="940" w:type="dxa"/>
            <w:vMerge w:val="continue"/>
            <w:vAlign w:val="top"/>
          </w:tcPr>
          <w:p>
            <w:pPr>
              <w:spacing w:line="280" w:lineRule="exact"/>
              <w:ind w:firstLine="2640" w:firstLineChars="1100"/>
              <w:textAlignment w:val="baseline"/>
              <w:rPr>
                <w:rFonts w:hint="default" w:ascii="Times New Roman" w:hAnsi="Times New Roman" w:eastAsia="仿宋_GB2312" w:cs="Times New Roman"/>
                <w:color w:val="auto"/>
                <w:sz w:val="24"/>
              </w:rPr>
            </w:pPr>
          </w:p>
        </w:tc>
        <w:tc>
          <w:tcPr>
            <w:tcW w:w="2988" w:type="dxa"/>
            <w:gridSpan w:val="6"/>
            <w:vAlign w:val="center"/>
          </w:tcPr>
          <w:p>
            <w:pPr>
              <w:spacing w:line="280" w:lineRule="exact"/>
              <w:textAlignment w:val="baseline"/>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　）3、购房合同、发票　</w:t>
            </w:r>
          </w:p>
        </w:tc>
        <w:tc>
          <w:tcPr>
            <w:tcW w:w="5023" w:type="dxa"/>
            <w:gridSpan w:val="10"/>
            <w:vMerge w:val="continue"/>
            <w:vAlign w:val="bottom"/>
          </w:tcPr>
          <w:p>
            <w:pPr>
              <w:spacing w:line="280" w:lineRule="exact"/>
              <w:textAlignment w:val="baseline"/>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34" w:hRule="atLeast"/>
          <w:jc w:val="center"/>
        </w:trPr>
        <w:tc>
          <w:tcPr>
            <w:tcW w:w="940" w:type="dxa"/>
            <w:vMerge w:val="continue"/>
            <w:vAlign w:val="top"/>
          </w:tcPr>
          <w:p>
            <w:pPr>
              <w:spacing w:line="280" w:lineRule="exact"/>
              <w:ind w:firstLine="2640" w:firstLineChars="1100"/>
              <w:textAlignment w:val="baseline"/>
              <w:rPr>
                <w:rFonts w:hint="default" w:ascii="Times New Roman" w:hAnsi="Times New Roman" w:eastAsia="仿宋_GB2312" w:cs="Times New Roman"/>
                <w:color w:val="auto"/>
                <w:sz w:val="24"/>
              </w:rPr>
            </w:pPr>
          </w:p>
        </w:tc>
        <w:tc>
          <w:tcPr>
            <w:tcW w:w="2988" w:type="dxa"/>
            <w:gridSpan w:val="6"/>
            <w:vAlign w:val="center"/>
          </w:tcPr>
          <w:p>
            <w:pPr>
              <w:spacing w:line="280" w:lineRule="exact"/>
              <w:textAlignment w:val="baseline"/>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　）4、水电费发票　　　</w:t>
            </w:r>
          </w:p>
        </w:tc>
        <w:tc>
          <w:tcPr>
            <w:tcW w:w="5023" w:type="dxa"/>
            <w:gridSpan w:val="10"/>
            <w:vMerge w:val="continue"/>
            <w:vAlign w:val="bottom"/>
          </w:tcPr>
          <w:p>
            <w:pPr>
              <w:spacing w:line="280" w:lineRule="exact"/>
              <w:textAlignment w:val="baseline"/>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58" w:hRule="atLeast"/>
          <w:jc w:val="center"/>
        </w:trPr>
        <w:tc>
          <w:tcPr>
            <w:tcW w:w="940" w:type="dxa"/>
            <w:vMerge w:val="continue"/>
            <w:vAlign w:val="top"/>
          </w:tcPr>
          <w:p>
            <w:pPr>
              <w:spacing w:line="280" w:lineRule="exact"/>
              <w:ind w:firstLine="2640" w:firstLineChars="1100"/>
              <w:textAlignment w:val="baseline"/>
              <w:rPr>
                <w:rFonts w:hint="default" w:ascii="Times New Roman" w:hAnsi="Times New Roman" w:eastAsia="仿宋_GB2312" w:cs="Times New Roman"/>
                <w:color w:val="auto"/>
                <w:sz w:val="24"/>
              </w:rPr>
            </w:pPr>
          </w:p>
        </w:tc>
        <w:tc>
          <w:tcPr>
            <w:tcW w:w="2988" w:type="dxa"/>
            <w:gridSpan w:val="6"/>
            <w:vAlign w:val="center"/>
          </w:tcPr>
          <w:p>
            <w:pPr>
              <w:spacing w:line="280" w:lineRule="exact"/>
              <w:textAlignment w:val="baseline"/>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　）</w:t>
            </w:r>
            <w:r>
              <w:rPr>
                <w:rFonts w:hint="default" w:ascii="Times New Roman" w:hAnsi="Times New Roman" w:eastAsia="仿宋_GB2312" w:cs="Times New Roman"/>
                <w:color w:val="auto"/>
                <w:sz w:val="24"/>
                <w:lang w:val="en-US" w:eastAsia="zh-CN"/>
              </w:rPr>
              <w:t>5</w:t>
            </w:r>
            <w:r>
              <w:rPr>
                <w:rFonts w:hint="default" w:ascii="Times New Roman" w:hAnsi="Times New Roman" w:eastAsia="仿宋_GB2312" w:cs="Times New Roman"/>
                <w:color w:val="auto"/>
                <w:sz w:val="24"/>
              </w:rPr>
              <w:t>、父母工作单位证明</w:t>
            </w:r>
          </w:p>
        </w:tc>
        <w:tc>
          <w:tcPr>
            <w:tcW w:w="5023" w:type="dxa"/>
            <w:gridSpan w:val="10"/>
            <w:vMerge w:val="continue"/>
            <w:vAlign w:val="bottom"/>
          </w:tcPr>
          <w:p>
            <w:pPr>
              <w:spacing w:line="280" w:lineRule="exact"/>
              <w:textAlignment w:val="baseline"/>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1623" w:hRule="atLeast"/>
          <w:jc w:val="center"/>
        </w:trPr>
        <w:tc>
          <w:tcPr>
            <w:tcW w:w="4352" w:type="dxa"/>
            <w:gridSpan w:val="9"/>
            <w:vAlign w:val="center"/>
          </w:tcPr>
          <w:p>
            <w:pPr>
              <w:spacing w:line="600" w:lineRule="exact"/>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片区中学意见</w:t>
            </w:r>
          </w:p>
          <w:p>
            <w:pPr>
              <w:spacing w:line="440" w:lineRule="exact"/>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　　　　　　　盖</w:t>
            </w:r>
            <w:r>
              <w:rPr>
                <w:rFonts w:hint="default" w:ascii="Times New Roman" w:hAnsi="Times New Roman" w:eastAsia="仿宋_GB2312" w:cs="Times New Roman"/>
                <w:color w:val="auto"/>
                <w:sz w:val="24"/>
                <w:lang w:val="en-US" w:eastAsia="zh-CN"/>
              </w:rPr>
              <w:t xml:space="preserve"> </w:t>
            </w:r>
            <w:r>
              <w:rPr>
                <w:rFonts w:hint="default" w:ascii="Times New Roman" w:hAnsi="Times New Roman" w:eastAsia="仿宋_GB2312" w:cs="Times New Roman"/>
                <w:color w:val="auto"/>
                <w:sz w:val="24"/>
              </w:rPr>
              <w:t>章</w:t>
            </w:r>
          </w:p>
          <w:p>
            <w:pPr>
              <w:spacing w:line="440" w:lineRule="exact"/>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　　　　　　　年　　月　　日</w:t>
            </w:r>
          </w:p>
        </w:tc>
        <w:tc>
          <w:tcPr>
            <w:tcW w:w="4599" w:type="dxa"/>
            <w:gridSpan w:val="8"/>
            <w:vAlign w:val="center"/>
          </w:tcPr>
          <w:p>
            <w:pPr>
              <w:spacing w:line="600" w:lineRule="exact"/>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接收中学意见</w:t>
            </w:r>
          </w:p>
          <w:p>
            <w:pPr>
              <w:spacing w:line="440" w:lineRule="exact"/>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　　　　　　　盖</w:t>
            </w:r>
            <w:r>
              <w:rPr>
                <w:rFonts w:hint="default" w:ascii="Times New Roman" w:hAnsi="Times New Roman" w:eastAsia="仿宋_GB2312" w:cs="Times New Roman"/>
                <w:color w:val="auto"/>
                <w:sz w:val="24"/>
                <w:lang w:val="en-US" w:eastAsia="zh-CN"/>
              </w:rPr>
              <w:t xml:space="preserve"> </w:t>
            </w:r>
            <w:r>
              <w:rPr>
                <w:rFonts w:hint="default" w:ascii="Times New Roman" w:hAnsi="Times New Roman" w:eastAsia="仿宋_GB2312" w:cs="Times New Roman"/>
                <w:color w:val="auto"/>
                <w:sz w:val="24"/>
              </w:rPr>
              <w:t>章</w:t>
            </w:r>
          </w:p>
          <w:p>
            <w:pPr>
              <w:spacing w:line="440" w:lineRule="exact"/>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　　　　　　　年　　月　　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1826" w:hRule="atLeast"/>
          <w:jc w:val="center"/>
        </w:trPr>
        <w:tc>
          <w:tcPr>
            <w:tcW w:w="8951" w:type="dxa"/>
            <w:gridSpan w:val="17"/>
            <w:vAlign w:val="center"/>
          </w:tcPr>
          <w:p>
            <w:pPr>
              <w:spacing w:line="600" w:lineRule="exact"/>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区教育局意见　　　　　　　</w:t>
            </w:r>
          </w:p>
          <w:p>
            <w:pPr>
              <w:spacing w:line="440" w:lineRule="exact"/>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lang w:val="en-US" w:eastAsia="zh-CN"/>
              </w:rPr>
              <w:t xml:space="preserve">                                </w:t>
            </w:r>
            <w:r>
              <w:rPr>
                <w:rFonts w:hint="default" w:ascii="Times New Roman" w:hAnsi="Times New Roman" w:eastAsia="仿宋_GB2312" w:cs="Times New Roman"/>
                <w:color w:val="auto"/>
                <w:sz w:val="24"/>
              </w:rPr>
              <w:t>盖</w:t>
            </w:r>
            <w:r>
              <w:rPr>
                <w:rFonts w:hint="default" w:ascii="Times New Roman" w:hAnsi="Times New Roman" w:eastAsia="仿宋_GB2312" w:cs="Times New Roman"/>
                <w:color w:val="auto"/>
                <w:sz w:val="24"/>
                <w:lang w:val="en-US" w:eastAsia="zh-CN"/>
              </w:rPr>
              <w:t xml:space="preserve">   </w:t>
            </w:r>
            <w:r>
              <w:rPr>
                <w:rFonts w:hint="default" w:ascii="Times New Roman" w:hAnsi="Times New Roman" w:eastAsia="仿宋_GB2312" w:cs="Times New Roman"/>
                <w:color w:val="auto"/>
                <w:sz w:val="24"/>
              </w:rPr>
              <w:t>章</w:t>
            </w:r>
          </w:p>
          <w:p>
            <w:pPr>
              <w:spacing w:line="600" w:lineRule="exact"/>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　　　　　　　</w:t>
            </w:r>
            <w:r>
              <w:rPr>
                <w:rFonts w:hint="default" w:ascii="Times New Roman" w:hAnsi="Times New Roman" w:eastAsia="仿宋_GB2312" w:cs="Times New Roman"/>
                <w:color w:val="auto"/>
                <w:sz w:val="24"/>
                <w:lang w:val="en-US" w:eastAsia="zh-CN"/>
              </w:rPr>
              <w:t xml:space="preserve">                   </w:t>
            </w:r>
            <w:r>
              <w:rPr>
                <w:rFonts w:hint="default" w:ascii="Times New Roman" w:hAnsi="Times New Roman" w:eastAsia="仿宋_GB2312" w:cs="Times New Roman"/>
                <w:color w:val="auto"/>
                <w:sz w:val="24"/>
              </w:rPr>
              <w:t>年　　月　　日</w:t>
            </w:r>
          </w:p>
        </w:tc>
      </w:tr>
    </w:tbl>
    <w:p>
      <w:pPr>
        <w:spacing w:line="200" w:lineRule="exact"/>
        <w:ind w:left="-315" w:leftChars="-150" w:right="-691"/>
        <w:rPr>
          <w:rFonts w:hint="default" w:ascii="Times New Roman" w:hAnsi="Times New Roman" w:eastAsia="仿宋_GB2312" w:cs="Times New Roman"/>
          <w:color w:val="auto"/>
          <w:sz w:val="24"/>
        </w:rPr>
      </w:pPr>
    </w:p>
    <w:p>
      <w:pPr>
        <w:ind w:left="525" w:leftChars="-150" w:right="-511" w:hanging="840" w:hangingChars="400"/>
        <w:rPr>
          <w:rFonts w:hint="default" w:ascii="Times New Roman" w:hAnsi="Times New Roman" w:eastAsia="仿宋_GB2312" w:cs="Times New Roman"/>
          <w:color w:val="auto"/>
        </w:rPr>
      </w:pPr>
      <w:r>
        <w:rPr>
          <w:rFonts w:hint="default" w:ascii="Times New Roman" w:hAnsi="Times New Roman" w:eastAsia="仿宋_GB2312" w:cs="Times New Roman"/>
          <w:color w:val="auto"/>
        </w:rPr>
        <w:t>注：1、本表适用</w:t>
      </w:r>
      <w:r>
        <w:rPr>
          <w:rFonts w:hint="eastAsia" w:ascii="Times New Roman" w:hAnsi="Times New Roman" w:eastAsia="仿宋_GB2312" w:cs="Times New Roman"/>
          <w:color w:val="auto"/>
          <w:lang w:val="en-US" w:eastAsia="zh-CN"/>
        </w:rPr>
        <w:t>于在我区小学就读的翔安区</w:t>
      </w:r>
      <w:r>
        <w:rPr>
          <w:rFonts w:hint="default" w:ascii="Times New Roman" w:hAnsi="Times New Roman" w:eastAsia="仿宋_GB2312" w:cs="Times New Roman"/>
          <w:color w:val="auto"/>
        </w:rPr>
        <w:t>户籍毕业生。</w:t>
      </w:r>
    </w:p>
    <w:p>
      <w:pPr>
        <w:numPr>
          <w:ilvl w:val="0"/>
          <w:numId w:val="3"/>
        </w:numPr>
        <w:ind w:left="105" w:leftChars="0" w:right="-511" w:firstLine="0" w:firstLineChars="0"/>
        <w:rPr>
          <w:rFonts w:hint="default" w:ascii="Times New Roman" w:hAnsi="Times New Roman" w:eastAsia="仿宋_GB2312" w:cs="Times New Roman"/>
          <w:color w:val="auto"/>
        </w:rPr>
      </w:pPr>
      <w:r>
        <w:rPr>
          <w:rFonts w:hint="default" w:ascii="Times New Roman" w:hAnsi="Times New Roman" w:eastAsia="仿宋_GB2312" w:cs="Times New Roman"/>
          <w:color w:val="auto"/>
        </w:rPr>
        <w:t>本表一式四份，片区中学与接收中学要认真审核材料，确认无误后在复印件签字盖章，原件</w:t>
      </w:r>
    </w:p>
    <w:p>
      <w:pPr>
        <w:numPr>
          <w:ilvl w:val="0"/>
          <w:numId w:val="0"/>
        </w:numPr>
        <w:ind w:left="105" w:leftChars="0" w:right="-511" w:firstLine="0" w:firstLineChars="0"/>
        <w:rPr>
          <w:rFonts w:hint="default" w:ascii="Times New Roman" w:hAnsi="Times New Roman" w:eastAsia="仿宋_GB2312" w:cs="Times New Roman"/>
          <w:color w:val="auto"/>
        </w:rPr>
      </w:pPr>
      <w:r>
        <w:rPr>
          <w:rFonts w:hint="default" w:ascii="Times New Roman" w:hAnsi="Times New Roman" w:eastAsia="仿宋_GB2312" w:cs="Times New Roman"/>
          <w:color w:val="auto"/>
        </w:rPr>
        <w:t>退还申请人。接收中学于</w:t>
      </w:r>
      <w:r>
        <w:rPr>
          <w:rFonts w:hint="default" w:ascii="Times New Roman" w:hAnsi="Times New Roman" w:eastAsia="仿宋_GB2312" w:cs="Times New Roman"/>
          <w:color w:val="auto"/>
          <w:lang w:val="en-US" w:eastAsia="zh-CN"/>
        </w:rPr>
        <w:t>6</w:t>
      </w:r>
      <w:r>
        <w:rPr>
          <w:rFonts w:hint="default" w:ascii="Times New Roman" w:hAnsi="Times New Roman" w:eastAsia="仿宋_GB2312" w:cs="Times New Roman"/>
          <w:color w:val="auto"/>
        </w:rPr>
        <w:t>月</w:t>
      </w:r>
      <w:r>
        <w:rPr>
          <w:rFonts w:hint="default" w:ascii="Times New Roman" w:hAnsi="Times New Roman" w:eastAsia="仿宋_GB2312" w:cs="Times New Roman"/>
          <w:color w:val="auto"/>
          <w:lang w:val="en-US" w:eastAsia="zh-CN"/>
        </w:rPr>
        <w:t>11</w:t>
      </w:r>
      <w:r>
        <w:rPr>
          <w:rFonts w:hint="default" w:ascii="Times New Roman" w:hAnsi="Times New Roman" w:eastAsia="仿宋_GB2312" w:cs="Times New Roman"/>
          <w:color w:val="auto"/>
        </w:rPr>
        <w:t>日</w:t>
      </w:r>
      <w:r>
        <w:rPr>
          <w:rFonts w:hint="eastAsia" w:ascii="Times New Roman" w:hAnsi="Times New Roman" w:eastAsia="仿宋_GB2312" w:cs="Times New Roman"/>
          <w:color w:val="auto"/>
          <w:lang w:eastAsia="zh-CN"/>
        </w:rPr>
        <w:t>至</w:t>
      </w:r>
      <w:r>
        <w:rPr>
          <w:rFonts w:hint="eastAsia" w:ascii="Times New Roman" w:hAnsi="Times New Roman" w:eastAsia="仿宋_GB2312" w:cs="Times New Roman"/>
          <w:color w:val="auto"/>
          <w:lang w:val="en-US" w:eastAsia="zh-CN"/>
        </w:rPr>
        <w:t>23日期间</w:t>
      </w:r>
      <w:r>
        <w:rPr>
          <w:rFonts w:hint="default" w:ascii="Times New Roman" w:hAnsi="Times New Roman" w:eastAsia="仿宋_GB2312" w:cs="Times New Roman"/>
          <w:color w:val="auto"/>
        </w:rPr>
        <w:t>将申请表、材料复印件集中送交区教育局审核备案，逾期或手续不全不予受理。</w:t>
      </w:r>
    </w:p>
    <w:p>
      <w:pPr>
        <w:widowControl w:val="0"/>
        <w:wordWrap/>
        <w:adjustRightInd/>
        <w:snapToGrid/>
        <w:spacing w:before="0" w:after="0" w:line="560" w:lineRule="exact"/>
        <w:ind w:left="0" w:leftChars="0" w:right="0" w:firstLine="0" w:firstLineChars="0"/>
        <w:jc w:val="both"/>
        <w:textAlignment w:val="baseline"/>
        <w:outlineLvl w:val="9"/>
        <w:rPr>
          <w:rFonts w:hint="default" w:ascii="Times New Roman" w:hAnsi="Times New Roman" w:eastAsia="方正小标宋简体" w:cs="Times New Roman"/>
          <w:color w:val="auto"/>
          <w:sz w:val="32"/>
          <w:szCs w:val="32"/>
          <w:lang w:val="en-US" w:eastAsia="zh-CN"/>
        </w:rPr>
      </w:pPr>
      <w:r>
        <w:rPr>
          <w:rFonts w:hint="default" w:ascii="Times New Roman" w:hAnsi="Times New Roman" w:eastAsia="方正小标宋简体" w:cs="Times New Roman"/>
          <w:color w:val="auto"/>
          <w:sz w:val="32"/>
          <w:szCs w:val="32"/>
          <w:lang w:eastAsia="zh-CN"/>
        </w:rPr>
        <w:t>附件</w:t>
      </w:r>
      <w:r>
        <w:rPr>
          <w:rFonts w:hint="default" w:ascii="Times New Roman" w:hAnsi="Times New Roman" w:eastAsia="方正小标宋简体" w:cs="Times New Roman"/>
          <w:color w:val="auto"/>
          <w:sz w:val="32"/>
          <w:szCs w:val="32"/>
          <w:lang w:val="en-US" w:eastAsia="zh-CN"/>
        </w:rPr>
        <w:t>5</w:t>
      </w:r>
    </w:p>
    <w:p>
      <w:pPr>
        <w:widowControl w:val="0"/>
        <w:numPr>
          <w:ilvl w:val="0"/>
          <w:numId w:val="0"/>
        </w:numPr>
        <w:wordWrap/>
        <w:adjustRightInd/>
        <w:snapToGrid/>
        <w:spacing w:before="0" w:after="0" w:line="560" w:lineRule="exact"/>
        <w:ind w:left="0" w:leftChars="0" w:right="0" w:firstLine="0" w:firstLineChars="0"/>
        <w:jc w:val="both"/>
        <w:textAlignment w:val="auto"/>
        <w:outlineLvl w:val="9"/>
        <w:rPr>
          <w:rFonts w:hint="default" w:ascii="Times New Roman" w:hAnsi="Times New Roman" w:eastAsia="仿宋_GB2312" w:cs="Times New Roman"/>
          <w:color w:val="auto"/>
          <w:kern w:val="0"/>
          <w:sz w:val="32"/>
          <w:szCs w:val="32"/>
          <w:u w:val="none"/>
          <w:lang w:val="en-US" w:eastAsia="zh-CN"/>
        </w:rPr>
      </w:pPr>
    </w:p>
    <w:p>
      <w:pPr>
        <w:spacing w:line="560" w:lineRule="exact"/>
        <w:jc w:val="center"/>
        <w:rPr>
          <w:rFonts w:hint="default" w:ascii="Times New Roman" w:hAnsi="Times New Roman" w:eastAsia="方正小标宋简体" w:cs="Times New Roman"/>
          <w:color w:val="auto"/>
          <w:sz w:val="36"/>
          <w:szCs w:val="36"/>
        </w:rPr>
      </w:pPr>
      <w:r>
        <w:rPr>
          <w:rFonts w:hint="default" w:ascii="Times New Roman" w:hAnsi="Times New Roman" w:eastAsia="方正小标宋简体" w:cs="Times New Roman"/>
          <w:color w:val="auto"/>
          <w:sz w:val="36"/>
          <w:szCs w:val="36"/>
          <w:lang w:val="en-US" w:eastAsia="zh-CN"/>
        </w:rPr>
        <w:t>翔安南部新城中心区</w:t>
      </w:r>
      <w:r>
        <w:rPr>
          <w:rFonts w:hint="default" w:ascii="Times New Roman" w:hAnsi="Times New Roman" w:eastAsia="方正小标宋简体" w:cs="Times New Roman"/>
          <w:color w:val="auto"/>
          <w:sz w:val="36"/>
          <w:szCs w:val="36"/>
        </w:rPr>
        <w:t>202</w:t>
      </w:r>
      <w:r>
        <w:rPr>
          <w:rFonts w:hint="default" w:ascii="Times New Roman" w:hAnsi="Times New Roman" w:eastAsia="方正小标宋简体" w:cs="Times New Roman"/>
          <w:color w:val="auto"/>
          <w:sz w:val="36"/>
          <w:szCs w:val="36"/>
          <w:lang w:val="en-US" w:eastAsia="zh-CN"/>
        </w:rPr>
        <w:t>2</w:t>
      </w:r>
      <w:r>
        <w:rPr>
          <w:rFonts w:hint="default" w:ascii="Times New Roman" w:hAnsi="Times New Roman" w:eastAsia="方正小标宋简体" w:cs="Times New Roman"/>
          <w:color w:val="auto"/>
          <w:sz w:val="36"/>
          <w:szCs w:val="36"/>
        </w:rPr>
        <w:t>年</w:t>
      </w:r>
      <w:r>
        <w:rPr>
          <w:rFonts w:hint="default" w:ascii="Times New Roman" w:hAnsi="Times New Roman" w:eastAsia="方正小标宋简体" w:cs="Times New Roman"/>
          <w:color w:val="auto"/>
          <w:sz w:val="36"/>
          <w:szCs w:val="36"/>
          <w:lang w:eastAsia="zh-CN"/>
        </w:rPr>
        <w:t>初中</w:t>
      </w:r>
      <w:r>
        <w:rPr>
          <w:rFonts w:hint="default" w:ascii="Times New Roman" w:hAnsi="Times New Roman" w:eastAsia="方正小标宋简体" w:cs="Times New Roman"/>
          <w:color w:val="auto"/>
          <w:sz w:val="36"/>
          <w:szCs w:val="36"/>
        </w:rPr>
        <w:t>招生工作方案</w:t>
      </w:r>
    </w:p>
    <w:p>
      <w:pPr>
        <w:widowControl w:val="0"/>
        <w:snapToGrid/>
        <w:spacing w:before="0" w:beforeAutospacing="0" w:after="0" w:afterAutospacing="0" w:line="560" w:lineRule="exact"/>
        <w:ind w:firstLine="640" w:firstLineChars="200"/>
        <w:jc w:val="both"/>
        <w:textAlignment w:val="baseline"/>
        <w:rPr>
          <w:rFonts w:hint="default" w:ascii="Times New Roman" w:hAnsi="Times New Roman" w:eastAsia="仿宋" w:cs="Times New Roman"/>
          <w:b w:val="0"/>
          <w:i w:val="0"/>
          <w:caps w:val="0"/>
          <w:color w:val="auto"/>
          <w:spacing w:val="0"/>
          <w:w w:val="100"/>
          <w:sz w:val="32"/>
          <w:szCs w:val="32"/>
          <w:lang w:val="en-US" w:eastAsia="zh-CN"/>
        </w:rPr>
      </w:pPr>
    </w:p>
    <w:p>
      <w:pPr>
        <w:widowControl w:val="0"/>
        <w:wordWrap/>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b w:val="0"/>
          <w:i w:val="0"/>
          <w:caps w:val="0"/>
          <w:color w:val="auto"/>
          <w:spacing w:val="0"/>
          <w:w w:val="100"/>
          <w:sz w:val="32"/>
          <w:szCs w:val="32"/>
          <w:lang w:val="en-US" w:eastAsia="zh-CN"/>
        </w:rPr>
      </w:pPr>
      <w:r>
        <w:rPr>
          <w:rFonts w:hint="default" w:ascii="Times New Roman" w:hAnsi="Times New Roman" w:eastAsia="仿宋_GB2312" w:cs="Times New Roman"/>
          <w:b w:val="0"/>
          <w:i w:val="0"/>
          <w:caps w:val="0"/>
          <w:color w:val="auto"/>
          <w:spacing w:val="0"/>
          <w:w w:val="100"/>
          <w:sz w:val="32"/>
          <w:szCs w:val="32"/>
          <w:lang w:val="en-US" w:eastAsia="zh-CN"/>
        </w:rPr>
        <w:t>根据厦门市及翔安区2022年小学毕业和初中招生工作意见，结合翔安南部新城处于开发建设阶段等实际情况，初中</w:t>
      </w:r>
      <w:r>
        <w:rPr>
          <w:rFonts w:hint="default" w:ascii="Times New Roman" w:hAnsi="Times New Roman" w:eastAsia="仿宋_GB2312" w:cs="Times New Roman"/>
          <w:b w:val="0"/>
          <w:bCs w:val="0"/>
          <w:color w:val="auto"/>
          <w:kern w:val="0"/>
          <w:sz w:val="32"/>
          <w:szCs w:val="32"/>
          <w:u w:val="none"/>
          <w:lang w:val="en-US" w:eastAsia="zh-CN"/>
        </w:rPr>
        <w:t>采用“多校划片”形式招生。中心区</w:t>
      </w:r>
      <w:r>
        <w:rPr>
          <w:rFonts w:hint="default" w:ascii="Times New Roman" w:hAnsi="Times New Roman" w:eastAsia="仿宋_GB2312" w:cs="Times New Roman"/>
          <w:color w:val="auto"/>
          <w:kern w:val="0"/>
          <w:sz w:val="32"/>
          <w:szCs w:val="32"/>
          <w:u w:val="none"/>
        </w:rPr>
        <w:t>内小学符合招生条件的毕业生对应划入</w:t>
      </w:r>
      <w:r>
        <w:rPr>
          <w:rFonts w:hint="default" w:ascii="Times New Roman" w:hAnsi="Times New Roman" w:eastAsia="仿宋_GB2312" w:cs="Times New Roman"/>
          <w:color w:val="auto"/>
          <w:kern w:val="0"/>
          <w:sz w:val="32"/>
          <w:szCs w:val="32"/>
          <w:u w:val="none"/>
          <w:lang w:eastAsia="zh-CN"/>
        </w:rPr>
        <w:t>中心区</w:t>
      </w:r>
      <w:r>
        <w:rPr>
          <w:rFonts w:hint="default" w:ascii="Times New Roman" w:hAnsi="Times New Roman" w:eastAsia="仿宋_GB2312" w:cs="Times New Roman"/>
          <w:color w:val="auto"/>
          <w:kern w:val="0"/>
          <w:sz w:val="32"/>
          <w:szCs w:val="32"/>
          <w:u w:val="none"/>
        </w:rPr>
        <w:t>初中学校，形成小学升初中招生片区。</w:t>
      </w:r>
      <w:r>
        <w:rPr>
          <w:rFonts w:hint="default" w:ascii="Times New Roman" w:hAnsi="Times New Roman" w:eastAsia="仿宋_GB2312" w:cs="Times New Roman"/>
          <w:color w:val="auto"/>
          <w:kern w:val="0"/>
          <w:sz w:val="32"/>
          <w:szCs w:val="32"/>
          <w:u w:val="none"/>
          <w:lang w:eastAsia="zh-CN"/>
        </w:rPr>
        <w:t>具体办法如下</w:t>
      </w:r>
      <w:r>
        <w:rPr>
          <w:rFonts w:hint="default" w:ascii="Times New Roman" w:hAnsi="Times New Roman" w:eastAsia="仿宋_GB2312" w:cs="Times New Roman"/>
          <w:b w:val="0"/>
          <w:i w:val="0"/>
          <w:caps w:val="0"/>
          <w:color w:val="auto"/>
          <w:spacing w:val="0"/>
          <w:w w:val="100"/>
          <w:sz w:val="32"/>
          <w:szCs w:val="32"/>
          <w:lang w:val="en-US" w:eastAsia="zh-CN"/>
        </w:rPr>
        <w:t>。</w:t>
      </w:r>
    </w:p>
    <w:p>
      <w:pPr>
        <w:widowControl w:val="0"/>
        <w:numPr>
          <w:ilvl w:val="0"/>
          <w:numId w:val="0"/>
        </w:numPr>
        <w:wordWrap/>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 w:cs="Times New Roman"/>
          <w:b/>
          <w:bCs/>
          <w:i w:val="0"/>
          <w:caps w:val="0"/>
          <w:color w:val="auto"/>
          <w:spacing w:val="0"/>
          <w:w w:val="100"/>
          <w:sz w:val="32"/>
          <w:szCs w:val="32"/>
          <w:lang w:val="en-US" w:eastAsia="zh-CN"/>
        </w:rPr>
      </w:pPr>
      <w:r>
        <w:rPr>
          <w:rFonts w:hint="default" w:ascii="Times New Roman" w:hAnsi="Times New Roman" w:eastAsia="黑体" w:cs="Times New Roman"/>
          <w:b w:val="0"/>
          <w:i w:val="0"/>
          <w:caps w:val="0"/>
          <w:color w:val="auto"/>
          <w:spacing w:val="0"/>
          <w:w w:val="100"/>
          <w:sz w:val="32"/>
          <w:szCs w:val="32"/>
          <w:lang w:val="en-US" w:eastAsia="zh-CN"/>
        </w:rPr>
        <w:t>一、招生对象及录取办法</w:t>
      </w:r>
    </w:p>
    <w:p>
      <w:pPr>
        <w:widowControl w:val="0"/>
        <w:numPr>
          <w:ilvl w:val="0"/>
          <w:numId w:val="0"/>
        </w:numPr>
        <w:wordWrap/>
        <w:adjustRightInd/>
        <w:snapToGrid/>
        <w:spacing w:before="0" w:beforeAutospacing="0" w:after="0" w:afterAutospacing="0" w:line="560" w:lineRule="exact"/>
        <w:ind w:firstLine="643" w:firstLineChars="200"/>
        <w:jc w:val="both"/>
        <w:textAlignment w:val="baseline"/>
        <w:rPr>
          <w:rFonts w:hint="default" w:ascii="Times New Roman" w:hAnsi="Times New Roman" w:eastAsia="楷体_GB2312" w:cs="Times New Roman"/>
          <w:b/>
          <w:bCs/>
          <w:i w:val="0"/>
          <w:caps w:val="0"/>
          <w:color w:val="auto"/>
          <w:spacing w:val="0"/>
          <w:w w:val="100"/>
          <w:sz w:val="32"/>
          <w:szCs w:val="32"/>
          <w:lang w:val="en-US" w:eastAsia="zh-CN"/>
        </w:rPr>
      </w:pPr>
      <w:r>
        <w:rPr>
          <w:rFonts w:hint="default" w:ascii="Times New Roman" w:hAnsi="Times New Roman" w:eastAsia="楷体_GB2312" w:cs="Times New Roman"/>
          <w:b/>
          <w:bCs/>
          <w:i w:val="0"/>
          <w:caps w:val="0"/>
          <w:color w:val="auto"/>
          <w:spacing w:val="0"/>
          <w:w w:val="100"/>
          <w:sz w:val="32"/>
          <w:szCs w:val="32"/>
          <w:lang w:val="en-US" w:eastAsia="zh-CN"/>
        </w:rPr>
        <w:t>（一）科技中学翔安校区</w:t>
      </w:r>
      <w:r>
        <w:rPr>
          <w:rFonts w:hint="default" w:ascii="Times New Roman" w:hAnsi="Times New Roman" w:eastAsia="楷体_GB2312" w:cs="Times New Roman"/>
          <w:b/>
          <w:bCs/>
          <w:i w:val="0"/>
          <w:caps w:val="0"/>
          <w:color w:val="auto"/>
          <w:spacing w:val="0"/>
          <w:w w:val="100"/>
          <w:sz w:val="32"/>
          <w:szCs w:val="32"/>
          <w:lang w:val="en-US" w:eastAsia="zh-CN"/>
        </w:rPr>
        <w:tab/>
      </w:r>
    </w:p>
    <w:p>
      <w:pPr>
        <w:widowControl w:val="0"/>
        <w:numPr>
          <w:ilvl w:val="0"/>
          <w:numId w:val="0"/>
        </w:numPr>
        <w:wordWrap/>
        <w:adjustRightInd/>
        <w:snapToGrid/>
        <w:spacing w:before="0" w:beforeAutospacing="0" w:after="0" w:afterAutospacing="0" w:line="560" w:lineRule="exact"/>
        <w:ind w:firstLine="640"/>
        <w:jc w:val="both"/>
        <w:textAlignment w:val="baseline"/>
        <w:rPr>
          <w:rFonts w:hint="default" w:ascii="Times New Roman" w:hAnsi="Times New Roman" w:eastAsia="仿宋_GB2312" w:cs="Times New Roman"/>
          <w:b/>
          <w:bCs/>
          <w:i w:val="0"/>
          <w:caps w:val="0"/>
          <w:color w:val="auto"/>
          <w:spacing w:val="0"/>
          <w:w w:val="100"/>
          <w:sz w:val="32"/>
          <w:szCs w:val="32"/>
          <w:lang w:val="en-US" w:eastAsia="zh-CN"/>
        </w:rPr>
      </w:pPr>
      <w:r>
        <w:rPr>
          <w:rFonts w:hint="default" w:ascii="Times New Roman" w:hAnsi="Times New Roman" w:eastAsia="仿宋_GB2312" w:cs="Times New Roman"/>
          <w:b/>
          <w:bCs/>
          <w:i w:val="0"/>
          <w:caps w:val="0"/>
          <w:color w:val="auto"/>
          <w:spacing w:val="0"/>
          <w:w w:val="100"/>
          <w:sz w:val="32"/>
          <w:szCs w:val="32"/>
          <w:lang w:val="en-US" w:eastAsia="zh-CN"/>
        </w:rPr>
        <w:t>1.招生对象</w:t>
      </w:r>
    </w:p>
    <w:p>
      <w:pPr>
        <w:widowControl w:val="0"/>
        <w:numPr>
          <w:ilvl w:val="0"/>
          <w:numId w:val="0"/>
        </w:numPr>
        <w:wordWrap/>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b w:val="0"/>
          <w:i w:val="0"/>
          <w:caps w:val="0"/>
          <w:color w:val="auto"/>
          <w:spacing w:val="0"/>
          <w:w w:val="100"/>
          <w:sz w:val="32"/>
          <w:szCs w:val="32"/>
          <w:lang w:val="en-US" w:eastAsia="zh-CN"/>
        </w:rPr>
      </w:pPr>
      <w:r>
        <w:rPr>
          <w:rFonts w:hint="default" w:ascii="Times New Roman" w:hAnsi="Times New Roman" w:eastAsia="仿宋_GB2312" w:cs="Times New Roman"/>
          <w:b w:val="0"/>
          <w:i w:val="0"/>
          <w:caps w:val="0"/>
          <w:color w:val="auto"/>
          <w:spacing w:val="0"/>
          <w:w w:val="100"/>
          <w:sz w:val="32"/>
          <w:szCs w:val="32"/>
          <w:lang w:val="en-US" w:eastAsia="zh-CN"/>
        </w:rPr>
        <w:t>（1）今年招收户籍在金海街道鼓锣一、二、三里，符合“两一致”要求，并实际居住的2022届小学毕业生。</w:t>
      </w:r>
    </w:p>
    <w:p>
      <w:pPr>
        <w:widowControl w:val="0"/>
        <w:numPr>
          <w:ilvl w:val="0"/>
          <w:numId w:val="0"/>
        </w:numPr>
        <w:wordWrap/>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（2）今年招收学校建设涉及征地</w:t>
      </w:r>
      <w:bookmarkStart w:id="0" w:name="_GoBack"/>
      <w:bookmarkEnd w:id="0"/>
      <w:r>
        <w:rPr>
          <w:rFonts w:hint="default" w:ascii="Times New Roman" w:hAnsi="Times New Roman" w:eastAsia="仿宋_GB2312" w:cs="Times New Roman"/>
          <w:color w:val="auto"/>
          <w:sz w:val="32"/>
          <w:szCs w:val="32"/>
          <w:lang w:val="en-US" w:eastAsia="zh-CN"/>
        </w:rPr>
        <w:t>的社区村民小组（钟宅社区后房里、洪前社区大中二组）原住民“两一致”适龄儿童。</w:t>
      </w:r>
    </w:p>
    <w:p>
      <w:pPr>
        <w:widowControl w:val="0"/>
        <w:numPr>
          <w:ilvl w:val="0"/>
          <w:numId w:val="0"/>
        </w:numPr>
        <w:tabs>
          <w:tab w:val="center" w:pos="4150"/>
        </w:tabs>
        <w:wordWrap/>
        <w:adjustRightInd/>
        <w:snapToGrid/>
        <w:spacing w:before="0" w:beforeAutospacing="0" w:after="0" w:afterAutospacing="0" w:line="560" w:lineRule="exact"/>
        <w:ind w:firstLine="640" w:firstLineChars="0"/>
        <w:jc w:val="both"/>
        <w:textAlignment w:val="baseline"/>
        <w:rPr>
          <w:rFonts w:hint="default" w:ascii="Times New Roman" w:hAnsi="Times New Roman" w:eastAsia="仿宋_GB2312" w:cs="Times New Roman"/>
          <w:b/>
          <w:bCs/>
          <w:i w:val="0"/>
          <w:caps w:val="0"/>
          <w:color w:val="auto"/>
          <w:spacing w:val="0"/>
          <w:w w:val="100"/>
          <w:sz w:val="32"/>
          <w:szCs w:val="32"/>
          <w:lang w:val="en-US" w:eastAsia="zh-CN"/>
        </w:rPr>
      </w:pPr>
      <w:r>
        <w:rPr>
          <w:rFonts w:hint="default" w:ascii="Times New Roman" w:hAnsi="Times New Roman" w:eastAsia="仿宋_GB2312" w:cs="Times New Roman"/>
          <w:b/>
          <w:bCs/>
          <w:i w:val="0"/>
          <w:caps w:val="0"/>
          <w:color w:val="auto"/>
          <w:spacing w:val="0"/>
          <w:w w:val="100"/>
          <w:sz w:val="32"/>
          <w:szCs w:val="32"/>
          <w:lang w:val="en-US" w:eastAsia="zh-CN"/>
        </w:rPr>
        <w:t>2.招生办法：符合条件的招生对象直接免试录取。</w:t>
      </w:r>
    </w:p>
    <w:p>
      <w:pPr>
        <w:widowControl w:val="0"/>
        <w:numPr>
          <w:ilvl w:val="0"/>
          <w:numId w:val="0"/>
        </w:numPr>
        <w:tabs>
          <w:tab w:val="center" w:pos="4150"/>
        </w:tabs>
        <w:wordWrap/>
        <w:adjustRightInd/>
        <w:snapToGrid/>
        <w:spacing w:before="0" w:beforeAutospacing="0" w:after="0" w:afterAutospacing="0" w:line="560" w:lineRule="exact"/>
        <w:ind w:firstLine="643" w:firstLineChars="200"/>
        <w:jc w:val="both"/>
        <w:textAlignment w:val="baseline"/>
        <w:rPr>
          <w:rFonts w:hint="default" w:ascii="Times New Roman" w:hAnsi="Times New Roman" w:eastAsia="楷体_GB2312" w:cs="Times New Roman"/>
          <w:b/>
          <w:bCs/>
          <w:i w:val="0"/>
          <w:caps w:val="0"/>
          <w:color w:val="auto"/>
          <w:spacing w:val="0"/>
          <w:w w:val="100"/>
          <w:sz w:val="32"/>
          <w:szCs w:val="32"/>
          <w:lang w:val="en-US" w:eastAsia="zh-CN"/>
        </w:rPr>
      </w:pPr>
      <w:r>
        <w:rPr>
          <w:rFonts w:hint="default" w:ascii="Times New Roman" w:hAnsi="Times New Roman" w:eastAsia="楷体_GB2312" w:cs="Times New Roman"/>
          <w:b/>
          <w:bCs/>
          <w:i w:val="0"/>
          <w:caps w:val="0"/>
          <w:color w:val="auto"/>
          <w:spacing w:val="0"/>
          <w:w w:val="100"/>
          <w:sz w:val="32"/>
          <w:szCs w:val="32"/>
          <w:lang w:val="en-US" w:eastAsia="zh-CN"/>
        </w:rPr>
        <w:t>（二）双十中学翔安校区、外国语学校翔城分校</w:t>
      </w:r>
    </w:p>
    <w:p>
      <w:pPr>
        <w:widowControl w:val="0"/>
        <w:numPr>
          <w:ilvl w:val="0"/>
          <w:numId w:val="0"/>
        </w:numPr>
        <w:wordWrap/>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b w:val="0"/>
          <w:i w:val="0"/>
          <w:caps w:val="0"/>
          <w:color w:val="auto"/>
          <w:spacing w:val="0"/>
          <w:w w:val="100"/>
          <w:sz w:val="32"/>
          <w:szCs w:val="32"/>
          <w:lang w:val="en-US" w:eastAsia="zh-CN"/>
        </w:rPr>
        <w:t>双十中学翔安校区、外国语学校翔城分校两校采用中心区内</w:t>
      </w:r>
      <w:r>
        <w:rPr>
          <w:rFonts w:hint="default" w:ascii="Times New Roman" w:hAnsi="Times New Roman" w:eastAsia="仿宋_GB2312" w:cs="Times New Roman"/>
          <w:color w:val="auto"/>
          <w:sz w:val="32"/>
          <w:szCs w:val="32"/>
          <w:lang w:val="en-US" w:eastAsia="zh-CN"/>
        </w:rPr>
        <w:t>联合招生方式招收录取。</w:t>
      </w:r>
    </w:p>
    <w:p>
      <w:pPr>
        <w:widowControl w:val="0"/>
        <w:numPr>
          <w:ilvl w:val="0"/>
          <w:numId w:val="0"/>
        </w:numPr>
        <w:tabs>
          <w:tab w:val="center" w:pos="4150"/>
        </w:tabs>
        <w:wordWrap/>
        <w:adjustRightInd/>
        <w:snapToGrid/>
        <w:spacing w:before="0" w:beforeAutospacing="0" w:after="0" w:afterAutospacing="0" w:line="560" w:lineRule="exact"/>
        <w:ind w:left="0" w:firstLine="640" w:firstLineChars="0"/>
        <w:jc w:val="both"/>
        <w:textAlignment w:val="baseline"/>
        <w:rPr>
          <w:rFonts w:hint="default" w:ascii="Times New Roman" w:hAnsi="Times New Roman" w:eastAsia="仿宋_GB2312" w:cs="Times New Roman"/>
          <w:b/>
          <w:bCs/>
          <w:i w:val="0"/>
          <w:caps w:val="0"/>
          <w:color w:val="auto"/>
          <w:spacing w:val="0"/>
          <w:w w:val="100"/>
          <w:sz w:val="32"/>
          <w:szCs w:val="32"/>
          <w:lang w:val="en-US" w:eastAsia="zh-CN"/>
        </w:rPr>
      </w:pPr>
      <w:r>
        <w:rPr>
          <w:rFonts w:hint="default" w:ascii="Times New Roman" w:hAnsi="Times New Roman" w:eastAsia="仿宋_GB2312" w:cs="Times New Roman"/>
          <w:b/>
          <w:bCs/>
          <w:i w:val="0"/>
          <w:caps w:val="0"/>
          <w:color w:val="auto"/>
          <w:spacing w:val="0"/>
          <w:w w:val="100"/>
          <w:sz w:val="32"/>
          <w:szCs w:val="32"/>
          <w:lang w:val="en-US" w:eastAsia="zh-CN"/>
        </w:rPr>
        <w:t>1.招生对象</w:t>
      </w:r>
    </w:p>
    <w:p>
      <w:pPr>
        <w:widowControl w:val="0"/>
        <w:numPr>
          <w:ilvl w:val="0"/>
          <w:numId w:val="0"/>
        </w:numPr>
        <w:wordWrap/>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（1）今年招收符合金海小学、后村小学招生片区招生条件的该校“两一致”2022届小学毕业生。</w:t>
      </w:r>
    </w:p>
    <w:p>
      <w:pPr>
        <w:widowControl w:val="0"/>
        <w:numPr>
          <w:ilvl w:val="0"/>
          <w:numId w:val="0"/>
        </w:numPr>
        <w:wordWrap/>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（2）</w:t>
      </w:r>
      <w:r>
        <w:rPr>
          <w:rFonts w:hint="default" w:ascii="Times New Roman" w:hAnsi="Times New Roman" w:eastAsia="仿宋_GB2312" w:cs="Times New Roman"/>
          <w:b w:val="0"/>
          <w:i w:val="0"/>
          <w:caps w:val="0"/>
          <w:color w:val="auto"/>
          <w:spacing w:val="0"/>
          <w:w w:val="100"/>
          <w:sz w:val="32"/>
          <w:szCs w:val="32"/>
          <w:lang w:val="en-US" w:eastAsia="zh-CN"/>
        </w:rPr>
        <w:t>今年招收</w:t>
      </w:r>
      <w:r>
        <w:rPr>
          <w:rFonts w:hint="default" w:ascii="Times New Roman" w:hAnsi="Times New Roman" w:eastAsia="仿宋_GB2312" w:cs="Times New Roman"/>
          <w:color w:val="auto"/>
          <w:sz w:val="32"/>
          <w:szCs w:val="32"/>
          <w:lang w:val="en-US" w:eastAsia="zh-CN"/>
        </w:rPr>
        <w:t>户籍在南部新城中心区（户籍确认截止时间为5月30日），小学在外就读，申请回中心区升学符合“两一致”要求，且实际居住的2022届小学毕业生。</w:t>
      </w:r>
    </w:p>
    <w:p>
      <w:pPr>
        <w:widowControl w:val="0"/>
        <w:numPr>
          <w:ilvl w:val="0"/>
          <w:numId w:val="0"/>
        </w:numPr>
        <w:wordWrap/>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备注：因学校建设涉及征地的浦边社区1、2、5、6村民小组原住民“两一致”适龄儿童今年可双向选择双十中学翔安校区及外国语学校翔城分校。鼓锣一、二、三里户籍的小学毕业生暂按现片区在科技中学翔安校区就读。</w:t>
      </w:r>
    </w:p>
    <w:p>
      <w:pPr>
        <w:widowControl w:val="0"/>
        <w:numPr>
          <w:ilvl w:val="0"/>
          <w:numId w:val="0"/>
        </w:numPr>
        <w:tabs>
          <w:tab w:val="center" w:pos="4150"/>
        </w:tabs>
        <w:wordWrap/>
        <w:adjustRightInd/>
        <w:snapToGrid/>
        <w:spacing w:before="0" w:beforeAutospacing="0" w:after="0" w:afterAutospacing="0" w:line="560" w:lineRule="exact"/>
        <w:ind w:firstLine="640"/>
        <w:jc w:val="both"/>
        <w:textAlignment w:val="baseline"/>
        <w:rPr>
          <w:rFonts w:hint="default" w:ascii="Times New Roman" w:hAnsi="Times New Roman" w:eastAsia="仿宋_GB2312" w:cs="Times New Roman"/>
          <w:b/>
          <w:bCs/>
          <w:color w:val="auto"/>
          <w:sz w:val="32"/>
          <w:szCs w:val="32"/>
          <w:lang w:val="en-US" w:eastAsia="zh-CN"/>
        </w:rPr>
      </w:pPr>
      <w:r>
        <w:rPr>
          <w:rFonts w:hint="default" w:ascii="Times New Roman" w:hAnsi="Times New Roman" w:eastAsia="仿宋_GB2312" w:cs="Times New Roman"/>
          <w:b/>
          <w:bCs/>
          <w:color w:val="auto"/>
          <w:sz w:val="32"/>
          <w:szCs w:val="32"/>
          <w:lang w:val="en-US" w:eastAsia="zh-CN"/>
        </w:rPr>
        <w:t>2.招生办法</w:t>
      </w:r>
    </w:p>
    <w:p>
      <w:pPr>
        <w:widowControl w:val="0"/>
        <w:numPr>
          <w:ilvl w:val="0"/>
          <w:numId w:val="0"/>
        </w:numPr>
        <w:wordWrap/>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（1）报名参加派位的学生应填报志愿，双十中学翔安校区、外国语学校翔城分校两所学校必填，当填报该校志愿人数超过招收学位时，由电脑随机派位，超出部分直接派入另一所学校。</w:t>
      </w:r>
    </w:p>
    <w:p>
      <w:pPr>
        <w:widowControl w:val="0"/>
        <w:numPr>
          <w:ilvl w:val="0"/>
          <w:numId w:val="0"/>
        </w:numPr>
        <w:wordWrap/>
        <w:adjustRightInd/>
        <w:snapToGrid/>
        <w:spacing w:line="560" w:lineRule="exact"/>
        <w:ind w:firstLine="640" w:firstLineChars="200"/>
        <w:textAlignment w:val="baseline"/>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（2）中心区内“两一致”小学毕业生未在规定时间按要求报名或填报志愿的，视为放弃在片区派位升学资格。由区教育局直接安排到原片区学校就读或统筹到中心区外其他学校就读。</w:t>
      </w:r>
    </w:p>
    <w:p>
      <w:pPr>
        <w:widowControl w:val="0"/>
        <w:numPr>
          <w:ilvl w:val="0"/>
          <w:numId w:val="0"/>
        </w:numPr>
        <w:wordWrap/>
        <w:adjustRightInd/>
        <w:snapToGrid/>
        <w:spacing w:before="0" w:beforeAutospacing="0" w:after="0" w:afterAutospacing="0" w:line="560" w:lineRule="exact"/>
        <w:ind w:firstLine="640" w:firstLineChars="200"/>
        <w:jc w:val="both"/>
        <w:textAlignment w:val="baseline"/>
        <w:rPr>
          <w:rFonts w:hint="default" w:ascii="Times New Roman" w:hAnsi="Times New Roman" w:eastAsia="黑体" w:cs="Times New Roman"/>
          <w:b w:val="0"/>
          <w:i w:val="0"/>
          <w:caps w:val="0"/>
          <w:color w:val="auto"/>
          <w:spacing w:val="0"/>
          <w:w w:val="100"/>
          <w:sz w:val="32"/>
          <w:szCs w:val="32"/>
          <w:lang w:val="en-US" w:eastAsia="zh-CN"/>
        </w:rPr>
      </w:pPr>
      <w:r>
        <w:rPr>
          <w:rFonts w:hint="default" w:ascii="Times New Roman" w:hAnsi="Times New Roman" w:eastAsia="黑体" w:cs="Times New Roman"/>
          <w:b w:val="0"/>
          <w:i w:val="0"/>
          <w:caps w:val="0"/>
          <w:color w:val="auto"/>
          <w:spacing w:val="0"/>
          <w:w w:val="100"/>
          <w:sz w:val="32"/>
          <w:szCs w:val="32"/>
          <w:lang w:val="en-US" w:eastAsia="zh-CN"/>
        </w:rPr>
        <w:t>二、招生程序和时间</w:t>
      </w:r>
    </w:p>
    <w:p>
      <w:pPr>
        <w:widowControl w:val="0"/>
        <w:wordWrap/>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b w:val="0"/>
          <w:i w:val="0"/>
          <w:caps w:val="0"/>
          <w:color w:val="auto"/>
          <w:spacing w:val="0"/>
          <w:w w:val="100"/>
          <w:sz w:val="32"/>
          <w:szCs w:val="32"/>
          <w:lang w:val="en-US" w:eastAsia="zh-CN"/>
        </w:rPr>
      </w:pPr>
      <w:r>
        <w:rPr>
          <w:rFonts w:hint="default" w:ascii="Times New Roman" w:hAnsi="Times New Roman" w:eastAsia="仿宋_GB2312" w:cs="Times New Roman"/>
          <w:b w:val="0"/>
          <w:i w:val="0"/>
          <w:caps w:val="0"/>
          <w:color w:val="auto"/>
          <w:spacing w:val="0"/>
          <w:w w:val="100"/>
          <w:sz w:val="32"/>
          <w:szCs w:val="32"/>
          <w:lang w:val="en-US" w:eastAsia="zh-CN"/>
        </w:rPr>
        <w:t>1.中心区小学就读的六年级毕业生于6月1日至10日，在就读小学填写《翔安区2022年秋季初级中学报名表》，经学校审核同意后上交区教育局。</w:t>
      </w:r>
    </w:p>
    <w:p>
      <w:pPr>
        <w:widowControl w:val="0"/>
        <w:wordWrap/>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b w:val="0"/>
          <w:i w:val="0"/>
          <w:caps w:val="0"/>
          <w:color w:val="auto"/>
          <w:spacing w:val="0"/>
          <w:w w:val="100"/>
          <w:sz w:val="32"/>
          <w:szCs w:val="32"/>
          <w:lang w:val="en-US" w:eastAsia="zh-CN"/>
        </w:rPr>
      </w:pPr>
      <w:r>
        <w:rPr>
          <w:rFonts w:hint="default" w:ascii="Times New Roman" w:hAnsi="Times New Roman" w:eastAsia="仿宋_GB2312" w:cs="Times New Roman"/>
          <w:b w:val="0"/>
          <w:i w:val="0"/>
          <w:caps w:val="0"/>
          <w:color w:val="auto"/>
          <w:spacing w:val="0"/>
          <w:w w:val="100"/>
          <w:sz w:val="32"/>
          <w:szCs w:val="32"/>
          <w:lang w:val="en-US" w:eastAsia="zh-CN"/>
        </w:rPr>
        <w:t>2.户籍在中心区（户籍确认截止时间为2022年5月30日），小学在中心区外就学，要求回中心区中学升学的小学毕业生，5月28日至6月6日家长可电脑登录“i厦门”一站式综合服务平台（https://ixm.xm.gov.cn）或微信关注“i厦门”微信公众号，进行回翔安区升初中的网上预约登记。学生及家长必须放弃在原就读地升学资格方可在我区报名。未在规定时间进行登记或已经参加区外招生报名的，视为放弃在户籍地升学资格，学校不再保留学位。</w:t>
      </w:r>
    </w:p>
    <w:p>
      <w:pPr>
        <w:widowControl w:val="0"/>
        <w:numPr>
          <w:ilvl w:val="0"/>
          <w:numId w:val="0"/>
        </w:numPr>
        <w:wordWrap/>
        <w:adjustRightInd/>
        <w:snapToGrid/>
        <w:spacing w:before="0" w:beforeAutospacing="0" w:after="0" w:afterAutospacing="0" w:line="560" w:lineRule="exact"/>
        <w:ind w:firstLine="640" w:firstLineChars="200"/>
        <w:jc w:val="both"/>
        <w:textAlignment w:val="baseline"/>
        <w:rPr>
          <w:rFonts w:hint="default" w:ascii="Times New Roman" w:hAnsi="Times New Roman" w:eastAsia="黑体" w:cs="Times New Roman"/>
          <w:b w:val="0"/>
          <w:i w:val="0"/>
          <w:caps w:val="0"/>
          <w:color w:val="auto"/>
          <w:spacing w:val="0"/>
          <w:w w:val="100"/>
          <w:sz w:val="32"/>
          <w:szCs w:val="32"/>
          <w:lang w:val="en-US" w:eastAsia="zh-CN"/>
        </w:rPr>
      </w:pPr>
      <w:r>
        <w:rPr>
          <w:rFonts w:hint="default" w:ascii="Times New Roman" w:hAnsi="Times New Roman" w:eastAsia="黑体" w:cs="Times New Roman"/>
          <w:b w:val="0"/>
          <w:i w:val="0"/>
          <w:caps w:val="0"/>
          <w:color w:val="auto"/>
          <w:spacing w:val="0"/>
          <w:w w:val="100"/>
          <w:sz w:val="32"/>
          <w:szCs w:val="32"/>
          <w:lang w:val="en-US" w:eastAsia="zh-CN"/>
        </w:rPr>
        <w:t>三、有关说明</w:t>
      </w:r>
    </w:p>
    <w:p>
      <w:pPr>
        <w:widowControl w:val="0"/>
        <w:numPr>
          <w:ilvl w:val="0"/>
          <w:numId w:val="0"/>
        </w:numPr>
        <w:wordWrap/>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b w:val="0"/>
          <w:i w:val="0"/>
          <w:caps w:val="0"/>
          <w:color w:val="auto"/>
          <w:spacing w:val="0"/>
          <w:w w:val="100"/>
          <w:sz w:val="32"/>
          <w:szCs w:val="32"/>
          <w:lang w:eastAsia="zh-CN"/>
        </w:rPr>
      </w:pPr>
      <w:r>
        <w:rPr>
          <w:rFonts w:hint="default" w:ascii="Times New Roman" w:hAnsi="Times New Roman" w:eastAsia="仿宋_GB2312" w:cs="Times New Roman"/>
          <w:b w:val="0"/>
          <w:i w:val="0"/>
          <w:caps w:val="0"/>
          <w:color w:val="auto"/>
          <w:spacing w:val="0"/>
          <w:w w:val="100"/>
          <w:sz w:val="32"/>
          <w:szCs w:val="32"/>
          <w:lang w:val="en-US" w:eastAsia="zh-CN"/>
        </w:rPr>
        <w:t>1.</w:t>
      </w:r>
      <w:r>
        <w:rPr>
          <w:rFonts w:hint="default" w:ascii="Times New Roman" w:hAnsi="Times New Roman" w:eastAsia="仿宋_GB2312" w:cs="Times New Roman"/>
          <w:b w:val="0"/>
          <w:i w:val="0"/>
          <w:caps w:val="0"/>
          <w:color w:val="auto"/>
          <w:spacing w:val="0"/>
          <w:w w:val="100"/>
          <w:sz w:val="32"/>
          <w:szCs w:val="32"/>
        </w:rPr>
        <w:t>翔安南部新城中心区为翔安大道</w:t>
      </w:r>
      <w:r>
        <w:rPr>
          <w:rFonts w:hint="default" w:ascii="Times New Roman" w:hAnsi="Times New Roman" w:eastAsia="仿宋_GB2312" w:cs="Times New Roman"/>
          <w:b w:val="0"/>
          <w:i w:val="0"/>
          <w:caps w:val="0"/>
          <w:color w:val="auto"/>
          <w:spacing w:val="0"/>
          <w:w w:val="100"/>
          <w:sz w:val="32"/>
          <w:szCs w:val="32"/>
          <w:lang w:eastAsia="zh-CN"/>
        </w:rPr>
        <w:t>、金泉路</w:t>
      </w:r>
      <w:r>
        <w:rPr>
          <w:rFonts w:hint="default" w:ascii="Times New Roman" w:hAnsi="Times New Roman" w:eastAsia="仿宋_GB2312" w:cs="Times New Roman"/>
          <w:b w:val="0"/>
          <w:i w:val="0"/>
          <w:caps w:val="0"/>
          <w:color w:val="auto"/>
          <w:spacing w:val="0"/>
          <w:w w:val="100"/>
          <w:sz w:val="32"/>
          <w:szCs w:val="32"/>
          <w:lang w:val="en-US" w:eastAsia="zh-CN"/>
        </w:rPr>
        <w:t>及</w:t>
      </w:r>
      <w:r>
        <w:rPr>
          <w:rFonts w:hint="default" w:ascii="Times New Roman" w:hAnsi="Times New Roman" w:eastAsia="仿宋_GB2312" w:cs="Times New Roman"/>
          <w:b w:val="0"/>
          <w:i w:val="0"/>
          <w:caps w:val="0"/>
          <w:color w:val="auto"/>
          <w:spacing w:val="0"/>
          <w:w w:val="100"/>
          <w:sz w:val="32"/>
          <w:szCs w:val="32"/>
        </w:rPr>
        <w:t>新澳路以东</w:t>
      </w:r>
      <w:r>
        <w:rPr>
          <w:rFonts w:hint="default" w:ascii="Times New Roman" w:hAnsi="Times New Roman" w:eastAsia="仿宋_GB2312" w:cs="Times New Roman"/>
          <w:b w:val="0"/>
          <w:i w:val="0"/>
          <w:caps w:val="0"/>
          <w:color w:val="auto"/>
          <w:spacing w:val="0"/>
          <w:w w:val="100"/>
          <w:sz w:val="32"/>
          <w:szCs w:val="32"/>
          <w:lang w:eastAsia="zh-CN"/>
        </w:rPr>
        <w:t>，</w:t>
      </w:r>
      <w:r>
        <w:rPr>
          <w:rFonts w:hint="default" w:ascii="Times New Roman" w:hAnsi="Times New Roman" w:eastAsia="仿宋_GB2312" w:cs="Times New Roman"/>
          <w:b w:val="0"/>
          <w:i w:val="0"/>
          <w:caps w:val="0"/>
          <w:color w:val="auto"/>
          <w:spacing w:val="0"/>
          <w:w w:val="100"/>
          <w:sz w:val="32"/>
          <w:szCs w:val="32"/>
        </w:rPr>
        <w:t>翔安东路以西，翔安南路以南，蓬莱路以北地块</w:t>
      </w:r>
      <w:r>
        <w:rPr>
          <w:rFonts w:hint="default" w:ascii="Times New Roman" w:hAnsi="Times New Roman" w:eastAsia="仿宋_GB2312" w:cs="Times New Roman"/>
          <w:b w:val="0"/>
          <w:i w:val="0"/>
          <w:caps w:val="0"/>
          <w:color w:val="auto"/>
          <w:spacing w:val="0"/>
          <w:w w:val="100"/>
          <w:sz w:val="32"/>
          <w:szCs w:val="32"/>
          <w:lang w:eastAsia="zh-CN"/>
        </w:rPr>
        <w:t>。</w:t>
      </w:r>
    </w:p>
    <w:p>
      <w:pPr>
        <w:widowControl w:val="0"/>
        <w:numPr>
          <w:ilvl w:val="0"/>
          <w:numId w:val="0"/>
        </w:numPr>
        <w:wordWrap/>
        <w:adjustRightInd/>
        <w:snapToGrid/>
        <w:spacing w:before="0" w:after="0" w:line="560" w:lineRule="exact"/>
        <w:ind w:left="0" w:leftChars="0" w:right="0" w:firstLine="640" w:firstLineChars="200"/>
        <w:textAlignment w:val="baseline"/>
        <w:rPr>
          <w:rFonts w:hint="default" w:ascii="Times New Roman" w:hAnsi="Times New Roman" w:eastAsia="仿宋_GB2312"/>
          <w:color w:val="auto"/>
          <w:kern w:val="0"/>
          <w:sz w:val="32"/>
          <w:szCs w:val="32"/>
          <w:u w:val="none"/>
        </w:rPr>
      </w:pPr>
      <w:r>
        <w:rPr>
          <w:rFonts w:hint="default" w:ascii="Times New Roman" w:hAnsi="Times New Roman" w:eastAsia="仿宋_GB2312" w:cs="Times New Roman"/>
          <w:b w:val="0"/>
          <w:i w:val="0"/>
          <w:caps w:val="0"/>
          <w:color w:val="auto"/>
          <w:spacing w:val="0"/>
          <w:w w:val="100"/>
          <w:sz w:val="32"/>
          <w:szCs w:val="32"/>
          <w:lang w:val="en-US" w:eastAsia="zh-CN"/>
        </w:rPr>
        <w:t>2.“两一致”，指适龄儿童与父母或者父母一方户口一致，实际居住地与户籍所在地一致（指适龄儿童及其家长在其户口簿记载的住址与实际住所一致）。</w:t>
      </w:r>
    </w:p>
    <w:p>
      <w:pPr>
        <w:widowControl w:val="0"/>
        <w:numPr>
          <w:ilvl w:val="0"/>
          <w:numId w:val="0"/>
        </w:numPr>
        <w:wordWrap/>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b w:val="0"/>
          <w:i w:val="0"/>
          <w:caps w:val="0"/>
          <w:color w:val="auto"/>
          <w:spacing w:val="0"/>
          <w:w w:val="100"/>
          <w:sz w:val="32"/>
          <w:szCs w:val="32"/>
          <w:lang w:eastAsia="zh-CN"/>
        </w:rPr>
      </w:pPr>
      <w:r>
        <w:rPr>
          <w:rFonts w:hint="default" w:ascii="Times New Roman" w:hAnsi="Times New Roman" w:eastAsia="仿宋_GB2312" w:cs="Times New Roman"/>
          <w:color w:val="auto"/>
          <w:sz w:val="32"/>
          <w:szCs w:val="32"/>
          <w:lang w:val="en-US" w:eastAsia="zh-CN"/>
        </w:rPr>
        <w:t>3.学校建设涉及征地的社区村民小组“原住民”是指征地当年8月31日（科技中学翔安校区为2014年，双十中学翔安校区为2017年）前适龄儿童及父（母）户籍在涉及征地村民小组并实际居住的居民。通过挂靠、寄户等方式将户籍迁入村里或上述日期前适龄儿童及父（母）户籍不在以上村民小组并实际居住的均不属于招生范畴。</w:t>
      </w:r>
    </w:p>
    <w:p>
      <w:pPr>
        <w:widowControl w:val="0"/>
        <w:numPr>
          <w:ilvl w:val="0"/>
          <w:numId w:val="0"/>
        </w:numPr>
        <w:wordWrap/>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b w:val="0"/>
          <w:i w:val="0"/>
          <w:caps w:val="0"/>
          <w:color w:val="auto"/>
          <w:spacing w:val="0"/>
          <w:w w:val="100"/>
          <w:sz w:val="32"/>
          <w:szCs w:val="32"/>
          <w:lang w:val="en-US" w:eastAsia="zh-CN"/>
        </w:rPr>
      </w:pPr>
      <w:r>
        <w:rPr>
          <w:rFonts w:hint="default" w:ascii="Times New Roman" w:hAnsi="Times New Roman" w:eastAsia="仿宋_GB2312" w:cs="Times New Roman"/>
          <w:b w:val="0"/>
          <w:i w:val="0"/>
          <w:caps w:val="0"/>
          <w:color w:val="auto"/>
          <w:spacing w:val="0"/>
          <w:w w:val="100"/>
          <w:sz w:val="32"/>
          <w:szCs w:val="32"/>
          <w:lang w:val="en-US" w:eastAsia="zh-CN"/>
        </w:rPr>
        <w:t>4.中心城区初中招生</w:t>
      </w:r>
      <w:r>
        <w:rPr>
          <w:rFonts w:hint="default" w:ascii="Times New Roman" w:hAnsi="Times New Roman" w:eastAsia="仿宋_GB2312" w:cs="Times New Roman"/>
          <w:color w:val="auto"/>
          <w:sz w:val="32"/>
          <w:szCs w:val="32"/>
          <w:lang w:val="en-US" w:eastAsia="zh-CN"/>
        </w:rPr>
        <w:t>派位结果不能改变，因个人原因无法到派位学校就读的，由区教育局统筹到除市属校及实验学校等“热点学校”外的中学就读。</w:t>
      </w:r>
      <w:r>
        <w:rPr>
          <w:rFonts w:hint="default" w:ascii="Times New Roman" w:hAnsi="Times New Roman" w:eastAsia="仿宋_GB2312" w:cs="Times New Roman"/>
          <w:b w:val="0"/>
          <w:bCs w:val="0"/>
          <w:color w:val="auto"/>
          <w:sz w:val="32"/>
          <w:szCs w:val="32"/>
          <w:u w:val="none"/>
          <w:lang w:val="en-US" w:eastAsia="zh-CN"/>
        </w:rPr>
        <w:t>严禁通过任何形式到中心区除录取学校外的学校就读。</w:t>
      </w:r>
    </w:p>
    <w:p>
      <w:pPr>
        <w:widowControl w:val="0"/>
        <w:numPr>
          <w:ilvl w:val="0"/>
          <w:numId w:val="0"/>
        </w:numPr>
        <w:wordWrap/>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b w:val="0"/>
          <w:i w:val="0"/>
          <w:caps w:val="0"/>
          <w:color w:val="auto"/>
          <w:spacing w:val="0"/>
          <w:w w:val="100"/>
          <w:sz w:val="32"/>
          <w:szCs w:val="32"/>
          <w:lang w:val="en-US" w:eastAsia="zh-CN"/>
        </w:rPr>
      </w:pPr>
      <w:r>
        <w:rPr>
          <w:rFonts w:hint="default" w:ascii="Times New Roman" w:hAnsi="Times New Roman" w:eastAsia="仿宋_GB2312" w:cs="Times New Roman"/>
          <w:b w:val="0"/>
          <w:i w:val="0"/>
          <w:caps w:val="0"/>
          <w:color w:val="auto"/>
          <w:spacing w:val="0"/>
          <w:w w:val="100"/>
          <w:sz w:val="32"/>
          <w:szCs w:val="32"/>
          <w:lang w:val="en-US" w:eastAsia="zh-CN"/>
        </w:rPr>
        <w:t>5.南部新城学校均不提供住宿，家长报名时应慎重考虑。</w:t>
      </w:r>
    </w:p>
    <w:p>
      <w:pPr>
        <w:widowControl w:val="0"/>
        <w:wordWrap/>
        <w:adjustRightInd/>
        <w:snapToGrid/>
        <w:spacing w:before="0" w:after="0" w:line="560" w:lineRule="exact"/>
        <w:ind w:left="0" w:leftChars="0" w:right="0" w:firstLine="640" w:firstLineChars="200"/>
        <w:textAlignment w:val="auto"/>
        <w:rPr>
          <w:rFonts w:hint="default" w:ascii="Times New Roman" w:hAnsi="Times New Roman" w:eastAsia="仿宋_GB2312" w:cs="Times New Roman"/>
          <w:b w:val="0"/>
          <w:bCs w:val="0"/>
          <w:color w:val="auto"/>
          <w:kern w:val="0"/>
          <w:sz w:val="32"/>
          <w:szCs w:val="32"/>
          <w:u w:val="none"/>
          <w:lang w:val="en-US" w:eastAsia="zh-CN"/>
        </w:rPr>
      </w:pPr>
    </w:p>
    <w:p>
      <w:pPr>
        <w:pStyle w:val="7"/>
        <w:rPr>
          <w:rFonts w:hint="default"/>
          <w:color w:val="auto"/>
          <w:lang w:val="en-US" w:eastAsia="zh-CN"/>
        </w:rPr>
      </w:pP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default" w:ascii="Times New Roman" w:hAnsi="Times New Roman" w:eastAsia="仿宋_GB2312" w:cs="Times New Roman"/>
          <w:b w:val="0"/>
          <w:i w:val="0"/>
          <w:caps w:val="0"/>
          <w:color w:val="auto"/>
          <w:spacing w:val="0"/>
          <w:w w:val="100"/>
          <w:sz w:val="32"/>
          <w:szCs w:val="32"/>
          <w:lang w:val="en-US" w:eastAsia="zh-CN"/>
        </w:rPr>
      </w:pPr>
      <w:r>
        <w:rPr>
          <w:rFonts w:hint="default" w:ascii="Times New Roman" w:hAnsi="Times New Roman" w:eastAsia="黑体" w:cs="Times New Roman"/>
          <w:b w:val="0"/>
          <w:i w:val="0"/>
          <w:caps w:val="0"/>
          <w:color w:val="auto"/>
          <w:spacing w:val="0"/>
          <w:w w:val="100"/>
          <w:sz w:val="32"/>
          <w:szCs w:val="32"/>
          <w:lang w:val="en-US" w:eastAsia="zh-CN"/>
        </w:rPr>
        <w:t>附件</w:t>
      </w:r>
      <w:r>
        <w:rPr>
          <w:rFonts w:hint="eastAsia" w:ascii="Times New Roman" w:hAnsi="Times New Roman" w:eastAsia="仿宋_GB2312" w:cs="Times New Roman"/>
          <w:b w:val="0"/>
          <w:i w:val="0"/>
          <w:caps w:val="0"/>
          <w:color w:val="auto"/>
          <w:spacing w:val="0"/>
          <w:w w:val="100"/>
          <w:sz w:val="32"/>
          <w:szCs w:val="32"/>
          <w:lang w:val="en-US" w:eastAsia="zh-CN"/>
        </w:rPr>
        <w:t>6</w:t>
      </w: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default" w:ascii="Times New Roman" w:hAnsi="Times New Roman" w:eastAsia="仿宋_GB2312" w:cs="Times New Roman"/>
          <w:b w:val="0"/>
          <w:i w:val="0"/>
          <w:caps w:val="0"/>
          <w:color w:val="auto"/>
          <w:spacing w:val="0"/>
          <w:w w:val="100"/>
          <w:sz w:val="32"/>
          <w:szCs w:val="32"/>
          <w:lang w:val="en-US" w:eastAsia="zh-CN"/>
        </w:rPr>
      </w:pPr>
    </w:p>
    <w:p>
      <w:pPr>
        <w:widowControl w:val="0"/>
        <w:numPr>
          <w:ilvl w:val="0"/>
          <w:numId w:val="0"/>
        </w:numPr>
        <w:wordWrap/>
        <w:adjustRightInd/>
        <w:snapToGrid/>
        <w:spacing w:before="0" w:after="0" w:line="560" w:lineRule="exact"/>
        <w:ind w:left="0" w:leftChars="0" w:right="0" w:firstLine="0" w:firstLineChars="0"/>
        <w:jc w:val="center"/>
        <w:textAlignment w:val="auto"/>
        <w:outlineLvl w:val="9"/>
        <w:rPr>
          <w:rFonts w:hint="default" w:ascii="Times New Roman" w:hAnsi="Times New Roman" w:eastAsia="方正小标宋简体" w:cs="Times New Roman"/>
          <w:color w:val="auto"/>
          <w:kern w:val="0"/>
          <w:sz w:val="36"/>
          <w:szCs w:val="36"/>
          <w:u w:val="none"/>
          <w:lang w:eastAsia="zh-CN"/>
        </w:rPr>
      </w:pPr>
      <w:r>
        <w:rPr>
          <w:rFonts w:hint="default" w:ascii="Times New Roman" w:hAnsi="Times New Roman" w:eastAsia="方正小标宋简体" w:cs="Times New Roman"/>
          <w:color w:val="auto"/>
          <w:kern w:val="0"/>
          <w:sz w:val="36"/>
          <w:szCs w:val="36"/>
          <w:u w:val="none"/>
          <w:lang w:eastAsia="zh-CN"/>
        </w:rPr>
        <w:t>翔安区集体户招生片区划分一览表</w:t>
      </w:r>
    </w:p>
    <w:tbl>
      <w:tblPr>
        <w:tblStyle w:val="5"/>
        <w:tblW w:w="8388" w:type="dxa"/>
        <w:jc w:val="center"/>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
      <w:tblGrid>
        <w:gridCol w:w="1672"/>
        <w:gridCol w:w="671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285" w:hRule="atLeast"/>
          <w:jc w:val="center"/>
        </w:trPr>
        <w:tc>
          <w:tcPr>
            <w:tcW w:w="1672"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rFonts w:hint="default" w:ascii="Times New Roman" w:hAnsi="Times New Roman" w:eastAsia="仿宋_GB2312" w:cs="Times New Roman"/>
                <w:b/>
                <w:bCs/>
                <w:i w:val="0"/>
                <w:color w:val="auto"/>
                <w:sz w:val="32"/>
                <w:u w:val="none"/>
                <w:lang w:val="en-US" w:eastAsia="zh-CN"/>
              </w:rPr>
            </w:pPr>
            <w:r>
              <w:rPr>
                <w:rFonts w:hint="eastAsia" w:ascii="Times New Roman" w:hAnsi="Times New Roman" w:eastAsia="仿宋_GB2312" w:cs="Times New Roman"/>
                <w:b/>
                <w:bCs/>
                <w:i w:val="0"/>
                <w:color w:val="auto"/>
                <w:sz w:val="32"/>
                <w:u w:val="none"/>
                <w:lang w:val="en-US" w:eastAsia="zh-CN"/>
              </w:rPr>
              <w:t>片区名称</w:t>
            </w:r>
          </w:p>
        </w:tc>
        <w:tc>
          <w:tcPr>
            <w:tcW w:w="6716"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rFonts w:hint="default" w:ascii="Times New Roman" w:hAnsi="Times New Roman" w:eastAsia="仿宋_GB2312" w:cs="Times New Roman"/>
                <w:b/>
                <w:bCs/>
                <w:i w:val="0"/>
                <w:color w:val="auto"/>
                <w:sz w:val="32"/>
                <w:u w:val="none"/>
                <w:lang w:eastAsia="zh-CN"/>
              </w:rPr>
            </w:pPr>
            <w:r>
              <w:rPr>
                <w:rFonts w:hint="eastAsia" w:ascii="Times New Roman" w:hAnsi="Times New Roman" w:eastAsia="仿宋_GB2312" w:cs="Times New Roman"/>
                <w:b/>
                <w:bCs/>
                <w:i w:val="0"/>
                <w:color w:val="auto"/>
                <w:sz w:val="32"/>
                <w:u w:val="none"/>
                <w:lang w:val="en-US" w:eastAsia="zh-CN"/>
              </w:rPr>
              <w:t>片区</w:t>
            </w:r>
            <w:r>
              <w:rPr>
                <w:rFonts w:hint="default" w:ascii="Times New Roman" w:hAnsi="Times New Roman" w:eastAsia="仿宋_GB2312" w:cs="Times New Roman"/>
                <w:b/>
                <w:bCs/>
                <w:i w:val="0"/>
                <w:color w:val="auto"/>
                <w:sz w:val="32"/>
                <w:u w:val="none"/>
                <w:lang w:eastAsia="zh-CN"/>
              </w:rPr>
              <w:t>中学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718" w:hRule="atLeast"/>
          <w:jc w:val="center"/>
        </w:trPr>
        <w:tc>
          <w:tcPr>
            <w:tcW w:w="1672"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rFonts w:hint="default" w:ascii="Times New Roman" w:hAnsi="Times New Roman" w:eastAsia="仿宋_GB2312" w:cs="Times New Roman"/>
                <w:b w:val="0"/>
                <w:i w:val="0"/>
                <w:color w:val="auto"/>
                <w:sz w:val="32"/>
                <w:u w:val="none"/>
                <w:lang w:eastAsia="zh-CN"/>
              </w:rPr>
            </w:pPr>
            <w:r>
              <w:rPr>
                <w:rFonts w:hint="eastAsia" w:ascii="Times New Roman" w:hAnsi="Times New Roman" w:eastAsia="仿宋_GB2312" w:cs="Times New Roman"/>
                <w:b w:val="0"/>
                <w:i w:val="0"/>
                <w:color w:val="auto"/>
                <w:sz w:val="32"/>
                <w:u w:val="none"/>
                <w:lang w:val="en-US" w:eastAsia="zh-CN"/>
              </w:rPr>
              <w:t>第</w:t>
            </w:r>
            <w:r>
              <w:rPr>
                <w:rFonts w:hint="default" w:ascii="Times New Roman" w:hAnsi="Times New Roman" w:eastAsia="仿宋_GB2312" w:cs="Times New Roman"/>
                <w:b w:val="0"/>
                <w:i w:val="0"/>
                <w:color w:val="auto"/>
                <w:sz w:val="32"/>
                <w:u w:val="none"/>
                <w:lang w:eastAsia="zh-CN"/>
              </w:rPr>
              <w:t>一片区</w:t>
            </w:r>
          </w:p>
        </w:tc>
        <w:tc>
          <w:tcPr>
            <w:tcW w:w="6716" w:type="dxa"/>
            <w:tcBorders>
              <w:top w:val="single" w:color="000000" w:sz="4" w:space="0"/>
              <w:left w:val="single" w:color="000000" w:sz="4" w:space="0"/>
              <w:bottom w:val="single" w:color="000000" w:sz="4" w:space="0"/>
              <w:right w:val="single" w:color="000000" w:sz="4" w:space="0"/>
            </w:tcBorders>
            <w:vAlign w:val="center"/>
          </w:tcPr>
          <w:p>
            <w:pPr>
              <w:autoSpaceDN w:val="0"/>
              <w:ind w:firstLine="640" w:firstLineChars="200"/>
              <w:jc w:val="both"/>
              <w:textAlignment w:val="center"/>
              <w:rPr>
                <w:rFonts w:hint="default" w:ascii="Times New Roman" w:hAnsi="Times New Roman" w:eastAsia="仿宋_GB2312" w:cs="Times New Roman"/>
                <w:b w:val="0"/>
                <w:i w:val="0"/>
                <w:color w:val="auto"/>
                <w:sz w:val="32"/>
                <w:u w:val="none"/>
                <w:lang w:eastAsia="zh-CN"/>
              </w:rPr>
            </w:pPr>
            <w:r>
              <w:rPr>
                <w:rFonts w:hint="default" w:ascii="Times New Roman" w:hAnsi="Times New Roman" w:eastAsia="仿宋_GB2312" w:cs="Times New Roman"/>
                <w:b w:val="0"/>
                <w:i w:val="0"/>
                <w:color w:val="auto"/>
                <w:sz w:val="32"/>
                <w:u w:val="none"/>
                <w:lang w:eastAsia="zh-CN"/>
              </w:rPr>
              <w:t xml:space="preserve"> </w:t>
            </w:r>
            <w:r>
              <w:rPr>
                <w:rFonts w:hint="eastAsia" w:ascii="Times New Roman" w:hAnsi="Times New Roman" w:eastAsia="仿宋_GB2312" w:cs="Times New Roman"/>
                <w:b w:val="0"/>
                <w:i w:val="0"/>
                <w:color w:val="auto"/>
                <w:sz w:val="32"/>
                <w:u w:val="none"/>
                <w:lang w:val="en-US" w:eastAsia="zh-CN"/>
              </w:rPr>
              <w:t xml:space="preserve"> </w:t>
            </w:r>
            <w:r>
              <w:rPr>
                <w:rFonts w:hint="default" w:ascii="Times New Roman" w:hAnsi="Times New Roman" w:eastAsia="仿宋_GB2312" w:cs="Times New Roman"/>
                <w:b w:val="0"/>
                <w:i w:val="0"/>
                <w:color w:val="auto"/>
                <w:sz w:val="32"/>
                <w:u w:val="none"/>
                <w:lang w:eastAsia="zh-CN"/>
              </w:rPr>
              <w:t>彭厝学校</w:t>
            </w:r>
            <w:r>
              <w:rPr>
                <w:rFonts w:hint="eastAsia" w:ascii="Times New Roman" w:hAnsi="Times New Roman" w:eastAsia="仿宋_GB2312" w:cs="Times New Roman"/>
                <w:b w:val="0"/>
                <w:i w:val="0"/>
                <w:color w:val="auto"/>
                <w:sz w:val="32"/>
                <w:u w:val="none"/>
                <w:lang w:val="en-US" w:eastAsia="zh-CN"/>
              </w:rPr>
              <w:t xml:space="preserve">  </w:t>
            </w:r>
            <w:r>
              <w:rPr>
                <w:rFonts w:hint="default" w:ascii="Times New Roman" w:hAnsi="Times New Roman" w:eastAsia="仿宋_GB2312" w:cs="Times New Roman"/>
                <w:b w:val="0"/>
                <w:i w:val="0"/>
                <w:color w:val="auto"/>
                <w:sz w:val="32"/>
                <w:u w:val="none"/>
                <w:lang w:eastAsia="zh-CN"/>
              </w:rPr>
              <w:t>莲河中学</w:t>
            </w:r>
            <w:r>
              <w:rPr>
                <w:rFonts w:hint="eastAsia" w:ascii="Times New Roman" w:hAnsi="Times New Roman" w:eastAsia="仿宋_GB2312" w:cs="Times New Roman"/>
                <w:b w:val="0"/>
                <w:i w:val="0"/>
                <w:color w:val="auto"/>
                <w:sz w:val="32"/>
                <w:u w:val="none"/>
                <w:lang w:val="en-US" w:eastAsia="zh-CN"/>
              </w:rPr>
              <w:t xml:space="preserve">  振南中学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285" w:hRule="atLeast"/>
          <w:jc w:val="center"/>
        </w:trPr>
        <w:tc>
          <w:tcPr>
            <w:tcW w:w="1672"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rFonts w:hint="default" w:ascii="Times New Roman" w:hAnsi="Times New Roman" w:eastAsia="仿宋_GB2312" w:cs="Times New Roman"/>
                <w:b w:val="0"/>
                <w:i w:val="0"/>
                <w:color w:val="auto"/>
                <w:sz w:val="32"/>
                <w:u w:val="none"/>
                <w:lang w:eastAsia="zh-CN"/>
              </w:rPr>
            </w:pPr>
            <w:r>
              <w:rPr>
                <w:rFonts w:hint="eastAsia" w:ascii="Times New Roman" w:hAnsi="Times New Roman" w:eastAsia="仿宋_GB2312" w:cs="Times New Roman"/>
                <w:b w:val="0"/>
                <w:i w:val="0"/>
                <w:color w:val="auto"/>
                <w:sz w:val="32"/>
                <w:u w:val="none"/>
                <w:lang w:val="en-US" w:eastAsia="zh-CN"/>
              </w:rPr>
              <w:t>第</w:t>
            </w:r>
            <w:r>
              <w:rPr>
                <w:rFonts w:hint="default" w:ascii="Times New Roman" w:hAnsi="Times New Roman" w:eastAsia="仿宋_GB2312" w:cs="Times New Roman"/>
                <w:b w:val="0"/>
                <w:i w:val="0"/>
                <w:color w:val="auto"/>
                <w:sz w:val="32"/>
                <w:u w:val="none"/>
                <w:lang w:eastAsia="zh-CN"/>
              </w:rPr>
              <w:t>二片区</w:t>
            </w:r>
          </w:p>
        </w:tc>
        <w:tc>
          <w:tcPr>
            <w:tcW w:w="6716"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rFonts w:hint="default" w:ascii="Times New Roman" w:hAnsi="Times New Roman" w:eastAsia="仿宋_GB2312" w:cs="Times New Roman"/>
                <w:b w:val="0"/>
                <w:i w:val="0"/>
                <w:color w:val="auto"/>
                <w:sz w:val="32"/>
                <w:u w:val="none"/>
                <w:lang w:eastAsia="zh-CN"/>
              </w:rPr>
            </w:pPr>
            <w:r>
              <w:rPr>
                <w:rFonts w:hint="default" w:ascii="Times New Roman" w:hAnsi="Times New Roman" w:eastAsia="仿宋_GB2312" w:cs="Times New Roman"/>
                <w:b w:val="0"/>
                <w:i w:val="0"/>
                <w:color w:val="auto"/>
                <w:sz w:val="32"/>
                <w:u w:val="none"/>
                <w:lang w:eastAsia="zh-CN"/>
              </w:rPr>
              <w:t>大嶝中学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600" w:hRule="atLeast"/>
          <w:jc w:val="center"/>
        </w:trPr>
        <w:tc>
          <w:tcPr>
            <w:tcW w:w="1672"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rFonts w:hint="default" w:ascii="Times New Roman" w:hAnsi="Times New Roman" w:eastAsia="仿宋_GB2312" w:cs="Times New Roman"/>
                <w:b w:val="0"/>
                <w:i w:val="0"/>
                <w:color w:val="auto"/>
                <w:sz w:val="32"/>
                <w:u w:val="none"/>
                <w:lang w:eastAsia="zh-CN"/>
              </w:rPr>
            </w:pPr>
            <w:r>
              <w:rPr>
                <w:rFonts w:hint="eastAsia" w:ascii="Times New Roman" w:hAnsi="Times New Roman" w:eastAsia="仿宋_GB2312" w:cs="Times New Roman"/>
                <w:b w:val="0"/>
                <w:i w:val="0"/>
                <w:color w:val="auto"/>
                <w:sz w:val="32"/>
                <w:u w:val="none"/>
                <w:lang w:val="en-US" w:eastAsia="zh-CN"/>
              </w:rPr>
              <w:t>第</w:t>
            </w:r>
            <w:r>
              <w:rPr>
                <w:rFonts w:hint="default" w:ascii="Times New Roman" w:hAnsi="Times New Roman" w:eastAsia="仿宋_GB2312" w:cs="Times New Roman"/>
                <w:b w:val="0"/>
                <w:i w:val="0"/>
                <w:color w:val="auto"/>
                <w:sz w:val="32"/>
                <w:u w:val="none"/>
                <w:lang w:eastAsia="zh-CN"/>
              </w:rPr>
              <w:t>三片区</w:t>
            </w:r>
          </w:p>
        </w:tc>
        <w:tc>
          <w:tcPr>
            <w:tcW w:w="6716"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rFonts w:hint="default" w:ascii="Times New Roman" w:hAnsi="Times New Roman" w:eastAsia="仿宋_GB2312" w:cs="Times New Roman"/>
                <w:b w:val="0"/>
                <w:i w:val="0"/>
                <w:color w:val="auto"/>
                <w:sz w:val="32"/>
                <w:u w:val="none"/>
                <w:lang w:eastAsia="zh-CN"/>
              </w:rPr>
            </w:pPr>
            <w:r>
              <w:rPr>
                <w:rFonts w:hint="default" w:ascii="Times New Roman" w:hAnsi="Times New Roman" w:eastAsia="仿宋_GB2312" w:cs="Times New Roman"/>
                <w:b w:val="0"/>
                <w:i w:val="0"/>
                <w:color w:val="auto"/>
                <w:sz w:val="32"/>
                <w:u w:val="none"/>
                <w:lang w:eastAsia="zh-CN"/>
              </w:rPr>
              <w:t>内厝中学</w:t>
            </w:r>
            <w:r>
              <w:rPr>
                <w:rFonts w:hint="eastAsia" w:ascii="Times New Roman" w:hAnsi="Times New Roman" w:eastAsia="仿宋_GB2312" w:cs="Times New Roman"/>
                <w:b w:val="0"/>
                <w:i w:val="0"/>
                <w:color w:val="auto"/>
                <w:sz w:val="32"/>
                <w:u w:val="none"/>
                <w:lang w:val="en-US" w:eastAsia="zh-CN"/>
              </w:rPr>
              <w:t xml:space="preserve">  鸿渐中学  </w:t>
            </w:r>
            <w:r>
              <w:rPr>
                <w:rFonts w:hint="default" w:ascii="Times New Roman" w:hAnsi="Times New Roman" w:eastAsia="仿宋_GB2312" w:cs="Times New Roman"/>
                <w:b w:val="0"/>
                <w:i w:val="0"/>
                <w:color w:val="auto"/>
                <w:sz w:val="32"/>
                <w:u w:val="none"/>
                <w:lang w:eastAsia="zh-CN"/>
              </w:rPr>
              <w:t>诗坂中学</w:t>
            </w:r>
            <w:r>
              <w:rPr>
                <w:rFonts w:hint="eastAsia" w:ascii="Times New Roman" w:hAnsi="Times New Roman" w:eastAsia="仿宋_GB2312" w:cs="Times New Roman"/>
                <w:b w:val="0"/>
                <w:i w:val="0"/>
                <w:color w:val="auto"/>
                <w:sz w:val="32"/>
                <w:u w:val="none"/>
                <w:lang w:val="en-US" w:eastAsia="zh-CN"/>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618" w:hRule="atLeast"/>
          <w:jc w:val="center"/>
        </w:trPr>
        <w:tc>
          <w:tcPr>
            <w:tcW w:w="1672"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rFonts w:hint="default" w:ascii="Times New Roman" w:hAnsi="Times New Roman" w:eastAsia="仿宋_GB2312" w:cs="Times New Roman"/>
                <w:b w:val="0"/>
                <w:i w:val="0"/>
                <w:color w:val="auto"/>
                <w:sz w:val="32"/>
                <w:u w:val="none"/>
                <w:lang w:eastAsia="zh-CN"/>
              </w:rPr>
            </w:pPr>
            <w:r>
              <w:rPr>
                <w:rFonts w:hint="eastAsia" w:ascii="Times New Roman" w:hAnsi="Times New Roman" w:eastAsia="仿宋_GB2312" w:cs="Times New Roman"/>
                <w:b w:val="0"/>
                <w:i w:val="0"/>
                <w:color w:val="auto"/>
                <w:sz w:val="32"/>
                <w:u w:val="none"/>
                <w:lang w:val="en-US" w:eastAsia="zh-CN"/>
              </w:rPr>
              <w:t>第</w:t>
            </w:r>
            <w:r>
              <w:rPr>
                <w:rFonts w:hint="default" w:ascii="Times New Roman" w:hAnsi="Times New Roman" w:eastAsia="仿宋_GB2312" w:cs="Times New Roman"/>
                <w:b w:val="0"/>
                <w:i w:val="0"/>
                <w:color w:val="auto"/>
                <w:sz w:val="32"/>
                <w:u w:val="none"/>
                <w:lang w:eastAsia="zh-CN"/>
              </w:rPr>
              <w:t>四片区</w:t>
            </w:r>
          </w:p>
        </w:tc>
        <w:tc>
          <w:tcPr>
            <w:tcW w:w="6716"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rFonts w:hint="default" w:ascii="Times New Roman" w:hAnsi="Times New Roman" w:eastAsia="仿宋_GB2312" w:cs="Times New Roman"/>
                <w:b w:val="0"/>
                <w:i w:val="0"/>
                <w:color w:val="auto"/>
                <w:sz w:val="32"/>
                <w:u w:val="none"/>
                <w:lang w:eastAsia="zh-CN"/>
              </w:rPr>
            </w:pPr>
            <w:r>
              <w:rPr>
                <w:rFonts w:hint="eastAsia" w:ascii="Times New Roman" w:hAnsi="Times New Roman" w:eastAsia="仿宋_GB2312" w:cs="Times New Roman"/>
                <w:b w:val="0"/>
                <w:i w:val="0"/>
                <w:color w:val="auto"/>
                <w:sz w:val="32"/>
                <w:u w:val="none"/>
                <w:lang w:eastAsia="zh-CN"/>
              </w:rPr>
              <w:t>志翔</w:t>
            </w:r>
            <w:r>
              <w:rPr>
                <w:rFonts w:hint="default" w:ascii="Times New Roman" w:hAnsi="Times New Roman" w:eastAsia="仿宋_GB2312" w:cs="Times New Roman"/>
                <w:b w:val="0"/>
                <w:i w:val="0"/>
                <w:color w:val="auto"/>
                <w:sz w:val="32"/>
                <w:u w:val="none"/>
                <w:lang w:eastAsia="zh-CN"/>
              </w:rPr>
              <w:t>中学</w:t>
            </w:r>
            <w:r>
              <w:rPr>
                <w:rFonts w:hint="eastAsia" w:ascii="Times New Roman" w:hAnsi="Times New Roman" w:eastAsia="仿宋_GB2312" w:cs="Times New Roman"/>
                <w:b w:val="0"/>
                <w:i w:val="0"/>
                <w:color w:val="auto"/>
                <w:sz w:val="32"/>
                <w:u w:val="none"/>
                <w:lang w:val="en-US" w:eastAsia="zh-CN"/>
              </w:rPr>
              <w:t xml:space="preserve">   </w:t>
            </w:r>
            <w:r>
              <w:rPr>
                <w:rFonts w:hint="eastAsia" w:ascii="Times New Roman" w:hAnsi="Times New Roman" w:eastAsia="仿宋_GB2312" w:cs="Times New Roman"/>
                <w:b w:val="0"/>
                <w:i w:val="0"/>
                <w:color w:val="auto"/>
                <w:sz w:val="32"/>
                <w:u w:val="none"/>
                <w:lang w:eastAsia="zh-CN"/>
              </w:rPr>
              <w:t>民安</w:t>
            </w:r>
            <w:r>
              <w:rPr>
                <w:rFonts w:hint="default" w:ascii="Times New Roman" w:hAnsi="Times New Roman" w:eastAsia="仿宋_GB2312" w:cs="Times New Roman"/>
                <w:b w:val="0"/>
                <w:i w:val="0"/>
                <w:color w:val="auto"/>
                <w:sz w:val="32"/>
                <w:u w:val="none"/>
                <w:lang w:eastAsia="zh-CN"/>
              </w:rPr>
              <w:t>中学</w:t>
            </w:r>
            <w:r>
              <w:rPr>
                <w:rFonts w:hint="eastAsia" w:ascii="Times New Roman" w:hAnsi="Times New Roman" w:eastAsia="仿宋_GB2312" w:cs="Times New Roman"/>
                <w:b w:val="0"/>
                <w:i w:val="0"/>
                <w:color w:val="auto"/>
                <w:sz w:val="32"/>
                <w:u w:val="none"/>
                <w:lang w:val="en-US" w:eastAsia="zh-CN"/>
              </w:rPr>
              <w:t xml:space="preserve">  </w:t>
            </w:r>
            <w:r>
              <w:rPr>
                <w:rFonts w:hint="eastAsia" w:ascii="Times New Roman" w:hAnsi="Times New Roman" w:eastAsia="仿宋_GB2312" w:cs="Times New Roman"/>
                <w:b w:val="0"/>
                <w:i w:val="0"/>
                <w:color w:val="auto"/>
                <w:sz w:val="32"/>
                <w:u w:val="none"/>
                <w:lang w:eastAsia="zh-CN"/>
              </w:rPr>
              <w:t>火炬实验学校</w:t>
            </w:r>
          </w:p>
        </w:tc>
      </w:tr>
    </w:tbl>
    <w:p>
      <w:pPr>
        <w:widowControl w:val="0"/>
        <w:wordWrap/>
        <w:adjustRightInd/>
        <w:snapToGrid/>
        <w:spacing w:before="0" w:beforeAutospacing="0" w:after="0" w:afterAutospacing="0" w:line="560" w:lineRule="exact"/>
        <w:ind w:right="0"/>
        <w:jc w:val="both"/>
        <w:textAlignment w:val="baseline"/>
        <w:outlineLvl w:val="9"/>
        <w:rPr>
          <w:rFonts w:hint="default" w:ascii="Times New Roman" w:hAnsi="Times New Roman" w:eastAsia="仿宋_GB2312" w:cs="Times New Roman"/>
          <w:b w:val="0"/>
          <w:i w:val="0"/>
          <w:caps w:val="0"/>
          <w:color w:val="auto"/>
          <w:spacing w:val="0"/>
          <w:w w:val="100"/>
          <w:sz w:val="32"/>
          <w:szCs w:val="32"/>
          <w:lang w:val="en-US" w:eastAsia="zh-CN"/>
        </w:rPr>
      </w:pPr>
    </w:p>
    <w:p>
      <w:pPr>
        <w:widowControl w:val="0"/>
        <w:wordWrap/>
        <w:adjustRightInd/>
        <w:snapToGrid/>
        <w:spacing w:before="0" w:beforeAutospacing="0" w:after="0" w:afterAutospacing="0" w:line="560" w:lineRule="exact"/>
        <w:ind w:right="0"/>
        <w:jc w:val="both"/>
        <w:textAlignment w:val="baseline"/>
        <w:outlineLvl w:val="9"/>
        <w:rPr>
          <w:rFonts w:hint="default" w:ascii="Times New Roman" w:hAnsi="Times New Roman" w:eastAsia="仿宋_GB2312" w:cs="Times New Roman"/>
          <w:b w:val="0"/>
          <w:i w:val="0"/>
          <w:caps w:val="0"/>
          <w:color w:val="auto"/>
          <w:spacing w:val="0"/>
          <w:w w:val="100"/>
          <w:sz w:val="32"/>
          <w:szCs w:val="32"/>
          <w:lang w:val="en-US" w:eastAsia="zh-CN"/>
        </w:rPr>
      </w:pPr>
    </w:p>
    <w:p>
      <w:pPr>
        <w:widowControl w:val="0"/>
        <w:wordWrap/>
        <w:adjustRightInd/>
        <w:snapToGrid/>
        <w:spacing w:before="0" w:beforeAutospacing="0" w:after="0" w:afterAutospacing="0" w:line="560" w:lineRule="exact"/>
        <w:ind w:right="0"/>
        <w:jc w:val="both"/>
        <w:textAlignment w:val="baseline"/>
        <w:outlineLvl w:val="9"/>
        <w:rPr>
          <w:rFonts w:hint="default" w:ascii="Times New Roman" w:hAnsi="Times New Roman" w:eastAsia="仿宋_GB2312" w:cs="Times New Roman"/>
          <w:b w:val="0"/>
          <w:i w:val="0"/>
          <w:caps w:val="0"/>
          <w:color w:val="auto"/>
          <w:spacing w:val="0"/>
          <w:w w:val="100"/>
          <w:sz w:val="32"/>
          <w:szCs w:val="32"/>
          <w:lang w:val="en-US" w:eastAsia="zh-CN"/>
        </w:rPr>
      </w:pPr>
    </w:p>
    <w:p>
      <w:pPr>
        <w:widowControl w:val="0"/>
        <w:wordWrap/>
        <w:adjustRightInd/>
        <w:snapToGrid/>
        <w:spacing w:before="0" w:beforeAutospacing="0" w:after="0" w:afterAutospacing="0" w:line="560" w:lineRule="exact"/>
        <w:ind w:right="0"/>
        <w:jc w:val="both"/>
        <w:textAlignment w:val="baseline"/>
        <w:outlineLvl w:val="9"/>
        <w:rPr>
          <w:rFonts w:hint="default" w:ascii="Times New Roman" w:hAnsi="Times New Roman" w:eastAsia="仿宋_GB2312" w:cs="Times New Roman"/>
          <w:b w:val="0"/>
          <w:i w:val="0"/>
          <w:caps w:val="0"/>
          <w:color w:val="auto"/>
          <w:spacing w:val="0"/>
          <w:w w:val="100"/>
          <w:sz w:val="32"/>
          <w:szCs w:val="32"/>
          <w:lang w:val="en-US" w:eastAsia="zh-CN"/>
        </w:rPr>
      </w:pPr>
    </w:p>
    <w:p>
      <w:pPr>
        <w:widowControl w:val="0"/>
        <w:wordWrap/>
        <w:adjustRightInd/>
        <w:snapToGrid/>
        <w:spacing w:before="0" w:beforeAutospacing="0" w:after="0" w:afterAutospacing="0" w:line="560" w:lineRule="exact"/>
        <w:ind w:right="0"/>
        <w:jc w:val="both"/>
        <w:textAlignment w:val="baseline"/>
        <w:outlineLvl w:val="9"/>
        <w:rPr>
          <w:rFonts w:hint="default" w:ascii="Times New Roman" w:hAnsi="Times New Roman" w:eastAsia="仿宋_GB2312" w:cs="Times New Roman"/>
          <w:b w:val="0"/>
          <w:i w:val="0"/>
          <w:caps w:val="0"/>
          <w:color w:val="auto"/>
          <w:spacing w:val="0"/>
          <w:w w:val="100"/>
          <w:sz w:val="32"/>
          <w:szCs w:val="32"/>
          <w:lang w:val="en-US" w:eastAsia="zh-CN"/>
        </w:rPr>
      </w:pPr>
    </w:p>
    <w:p>
      <w:pPr>
        <w:widowControl w:val="0"/>
        <w:wordWrap/>
        <w:adjustRightInd/>
        <w:snapToGrid/>
        <w:spacing w:before="0" w:beforeAutospacing="0" w:after="0" w:afterAutospacing="0" w:line="560" w:lineRule="exact"/>
        <w:ind w:right="0"/>
        <w:jc w:val="both"/>
        <w:textAlignment w:val="baseline"/>
        <w:outlineLvl w:val="9"/>
        <w:rPr>
          <w:rFonts w:hint="default" w:ascii="Times New Roman" w:hAnsi="Times New Roman" w:eastAsia="仿宋_GB2312" w:cs="Times New Roman"/>
          <w:b w:val="0"/>
          <w:i w:val="0"/>
          <w:caps w:val="0"/>
          <w:color w:val="auto"/>
          <w:spacing w:val="0"/>
          <w:w w:val="100"/>
          <w:sz w:val="32"/>
          <w:szCs w:val="32"/>
          <w:lang w:val="en-US" w:eastAsia="zh-CN"/>
        </w:rPr>
      </w:pPr>
    </w:p>
    <w:p>
      <w:pPr>
        <w:widowControl w:val="0"/>
        <w:wordWrap/>
        <w:adjustRightInd/>
        <w:snapToGrid/>
        <w:spacing w:before="0" w:beforeAutospacing="0" w:after="0" w:afterAutospacing="0" w:line="560" w:lineRule="exact"/>
        <w:ind w:right="0"/>
        <w:jc w:val="both"/>
        <w:textAlignment w:val="baseline"/>
        <w:outlineLvl w:val="9"/>
        <w:rPr>
          <w:rFonts w:hint="default" w:ascii="Times New Roman" w:hAnsi="Times New Roman" w:eastAsia="仿宋_GB2312" w:cs="Times New Roman"/>
          <w:b w:val="0"/>
          <w:i w:val="0"/>
          <w:caps w:val="0"/>
          <w:color w:val="auto"/>
          <w:spacing w:val="0"/>
          <w:w w:val="100"/>
          <w:sz w:val="32"/>
          <w:szCs w:val="32"/>
          <w:lang w:val="en-US" w:eastAsia="zh-CN"/>
        </w:rPr>
      </w:pPr>
    </w:p>
    <w:p>
      <w:pPr>
        <w:widowControl w:val="0"/>
        <w:wordWrap/>
        <w:adjustRightInd/>
        <w:snapToGrid/>
        <w:spacing w:before="0" w:beforeAutospacing="0" w:after="0" w:afterAutospacing="0" w:line="560" w:lineRule="exact"/>
        <w:ind w:right="0"/>
        <w:jc w:val="both"/>
        <w:textAlignment w:val="baseline"/>
        <w:outlineLvl w:val="9"/>
        <w:rPr>
          <w:rFonts w:hint="default" w:ascii="Times New Roman" w:hAnsi="Times New Roman" w:eastAsia="仿宋_GB2312" w:cs="Times New Roman"/>
          <w:b w:val="0"/>
          <w:i w:val="0"/>
          <w:caps w:val="0"/>
          <w:color w:val="auto"/>
          <w:spacing w:val="0"/>
          <w:w w:val="100"/>
          <w:sz w:val="32"/>
          <w:szCs w:val="32"/>
          <w:lang w:val="en-US" w:eastAsia="zh-CN"/>
        </w:rPr>
      </w:pPr>
    </w:p>
    <w:p>
      <w:pPr>
        <w:widowControl w:val="0"/>
        <w:wordWrap/>
        <w:adjustRightInd/>
        <w:snapToGrid/>
        <w:spacing w:before="0" w:beforeAutospacing="0" w:after="0" w:afterAutospacing="0" w:line="560" w:lineRule="exact"/>
        <w:ind w:right="0"/>
        <w:jc w:val="both"/>
        <w:textAlignment w:val="baseline"/>
        <w:outlineLvl w:val="9"/>
        <w:rPr>
          <w:rFonts w:hint="default" w:ascii="Times New Roman" w:hAnsi="Times New Roman" w:eastAsia="仿宋_GB2312" w:cs="Times New Roman"/>
          <w:b w:val="0"/>
          <w:i w:val="0"/>
          <w:caps w:val="0"/>
          <w:color w:val="auto"/>
          <w:spacing w:val="0"/>
          <w:w w:val="100"/>
          <w:sz w:val="32"/>
          <w:szCs w:val="32"/>
          <w:lang w:val="en-US" w:eastAsia="zh-CN"/>
        </w:rPr>
      </w:pPr>
    </w:p>
    <w:p>
      <w:pPr>
        <w:widowControl w:val="0"/>
        <w:wordWrap/>
        <w:adjustRightInd/>
        <w:snapToGrid/>
        <w:spacing w:before="0" w:beforeAutospacing="0" w:after="0" w:afterAutospacing="0" w:line="560" w:lineRule="exact"/>
        <w:ind w:right="0"/>
        <w:jc w:val="both"/>
        <w:textAlignment w:val="baseline"/>
        <w:outlineLvl w:val="9"/>
        <w:rPr>
          <w:rFonts w:hint="default" w:ascii="Times New Roman" w:hAnsi="Times New Roman" w:eastAsia="仿宋_GB2312" w:cs="Times New Roman"/>
          <w:b w:val="0"/>
          <w:i w:val="0"/>
          <w:caps w:val="0"/>
          <w:color w:val="auto"/>
          <w:spacing w:val="0"/>
          <w:w w:val="100"/>
          <w:sz w:val="32"/>
          <w:szCs w:val="32"/>
          <w:lang w:val="en-US" w:eastAsia="zh-CN"/>
        </w:rPr>
      </w:pPr>
    </w:p>
    <w:p>
      <w:pPr>
        <w:widowControl w:val="0"/>
        <w:wordWrap/>
        <w:adjustRightInd/>
        <w:snapToGrid/>
        <w:spacing w:before="0" w:beforeAutospacing="0" w:after="0" w:afterAutospacing="0" w:line="560" w:lineRule="exact"/>
        <w:ind w:right="0"/>
        <w:jc w:val="both"/>
        <w:textAlignment w:val="baseline"/>
        <w:outlineLvl w:val="9"/>
        <w:rPr>
          <w:rFonts w:hint="default" w:ascii="Times New Roman" w:hAnsi="Times New Roman" w:eastAsia="仿宋_GB2312" w:cs="Times New Roman"/>
          <w:b w:val="0"/>
          <w:i w:val="0"/>
          <w:caps w:val="0"/>
          <w:color w:val="auto"/>
          <w:spacing w:val="0"/>
          <w:w w:val="100"/>
          <w:sz w:val="32"/>
          <w:szCs w:val="32"/>
          <w:lang w:val="en-US" w:eastAsia="zh-CN"/>
        </w:rPr>
      </w:pPr>
    </w:p>
    <w:p>
      <w:pPr>
        <w:widowControl w:val="0"/>
        <w:wordWrap/>
        <w:adjustRightInd/>
        <w:snapToGrid/>
        <w:spacing w:before="0" w:beforeAutospacing="0" w:after="0" w:afterAutospacing="0" w:line="560" w:lineRule="exact"/>
        <w:ind w:right="0"/>
        <w:jc w:val="both"/>
        <w:textAlignment w:val="baseline"/>
        <w:outlineLvl w:val="9"/>
        <w:rPr>
          <w:rFonts w:hint="default" w:ascii="Times New Roman" w:hAnsi="Times New Roman" w:eastAsia="仿宋_GB2312" w:cs="Times New Roman"/>
          <w:b w:val="0"/>
          <w:i w:val="0"/>
          <w:caps w:val="0"/>
          <w:color w:val="auto"/>
          <w:spacing w:val="0"/>
          <w:w w:val="100"/>
          <w:sz w:val="32"/>
          <w:szCs w:val="32"/>
          <w:lang w:val="en-US" w:eastAsia="zh-CN"/>
        </w:rPr>
      </w:pPr>
    </w:p>
    <w:p>
      <w:pPr>
        <w:widowControl w:val="0"/>
        <w:wordWrap/>
        <w:adjustRightInd/>
        <w:snapToGrid/>
        <w:spacing w:before="0" w:beforeAutospacing="0" w:after="0" w:afterAutospacing="0" w:line="560" w:lineRule="exact"/>
        <w:ind w:right="0"/>
        <w:jc w:val="both"/>
        <w:textAlignment w:val="baseline"/>
        <w:outlineLvl w:val="9"/>
        <w:rPr>
          <w:rFonts w:hint="default" w:ascii="Times New Roman" w:hAnsi="Times New Roman" w:eastAsia="仿宋_GB2312" w:cs="Times New Roman"/>
          <w:b w:val="0"/>
          <w:i w:val="0"/>
          <w:caps w:val="0"/>
          <w:color w:val="auto"/>
          <w:spacing w:val="0"/>
          <w:w w:val="100"/>
          <w:sz w:val="32"/>
          <w:szCs w:val="32"/>
          <w:lang w:val="en-US" w:eastAsia="zh-CN"/>
        </w:rPr>
      </w:pP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eastAsia" w:ascii="Times New Roman" w:hAnsi="Times New Roman" w:eastAsia="仿宋_GB2312" w:cs="Times New Roman"/>
          <w:b w:val="0"/>
          <w:i w:val="0"/>
          <w:caps w:val="0"/>
          <w:color w:val="auto"/>
          <w:spacing w:val="0"/>
          <w:w w:val="100"/>
          <w:sz w:val="32"/>
          <w:szCs w:val="32"/>
          <w:lang w:val="en-US" w:eastAsia="zh-CN"/>
        </w:rPr>
      </w:pPr>
      <w:r>
        <w:rPr>
          <w:rFonts w:hint="default" w:ascii="Times New Roman" w:hAnsi="Times New Roman" w:eastAsia="黑体" w:cs="Times New Roman"/>
          <w:b w:val="0"/>
          <w:i w:val="0"/>
          <w:caps w:val="0"/>
          <w:color w:val="auto"/>
          <w:spacing w:val="0"/>
          <w:w w:val="100"/>
          <w:sz w:val="32"/>
          <w:szCs w:val="32"/>
          <w:lang w:val="en-US" w:eastAsia="zh-CN"/>
        </w:rPr>
        <w:t>附件</w:t>
      </w:r>
      <w:r>
        <w:rPr>
          <w:rFonts w:hint="eastAsia" w:ascii="Times New Roman" w:hAnsi="Times New Roman" w:eastAsia="仿宋_GB2312" w:cs="Times New Roman"/>
          <w:b w:val="0"/>
          <w:i w:val="0"/>
          <w:caps w:val="0"/>
          <w:color w:val="auto"/>
          <w:spacing w:val="0"/>
          <w:w w:val="100"/>
          <w:sz w:val="32"/>
          <w:szCs w:val="32"/>
          <w:lang w:val="en-US" w:eastAsia="zh-CN"/>
        </w:rPr>
        <w:t>7</w:t>
      </w: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default" w:ascii="Times New Roman" w:hAnsi="Times New Roman" w:eastAsia="仿宋_GB2312" w:cs="Times New Roman"/>
          <w:b w:val="0"/>
          <w:i w:val="0"/>
          <w:caps w:val="0"/>
          <w:color w:val="auto"/>
          <w:spacing w:val="0"/>
          <w:w w:val="100"/>
          <w:sz w:val="32"/>
          <w:szCs w:val="32"/>
          <w:lang w:val="en-US" w:eastAsia="zh-CN"/>
        </w:rPr>
      </w:pPr>
    </w:p>
    <w:p>
      <w:pPr>
        <w:widowControl w:val="0"/>
        <w:numPr>
          <w:ilvl w:val="0"/>
          <w:numId w:val="0"/>
        </w:numPr>
        <w:wordWrap/>
        <w:adjustRightInd/>
        <w:snapToGrid/>
        <w:spacing w:before="0" w:after="0" w:line="560" w:lineRule="exact"/>
        <w:ind w:left="0" w:leftChars="0" w:right="0" w:firstLine="0" w:firstLineChars="0"/>
        <w:jc w:val="center"/>
        <w:textAlignment w:val="auto"/>
        <w:outlineLvl w:val="9"/>
        <w:rPr>
          <w:rFonts w:hint="default" w:ascii="Times New Roman" w:hAnsi="Times New Roman" w:eastAsia="方正小标宋简体" w:cs="Times New Roman"/>
          <w:color w:val="auto"/>
          <w:kern w:val="0"/>
          <w:sz w:val="36"/>
          <w:szCs w:val="36"/>
          <w:u w:val="none"/>
          <w:lang w:eastAsia="zh-CN"/>
        </w:rPr>
      </w:pPr>
      <w:r>
        <w:rPr>
          <w:rFonts w:hint="default" w:ascii="Times New Roman" w:hAnsi="Times New Roman" w:eastAsia="方正小标宋简体" w:cs="Times New Roman"/>
          <w:color w:val="auto"/>
          <w:kern w:val="0"/>
          <w:sz w:val="36"/>
          <w:szCs w:val="36"/>
          <w:u w:val="none"/>
          <w:lang w:eastAsia="zh-CN"/>
        </w:rPr>
        <w:t>翔安区</w:t>
      </w:r>
      <w:r>
        <w:rPr>
          <w:rFonts w:hint="eastAsia" w:ascii="Times New Roman" w:hAnsi="Times New Roman" w:eastAsia="方正小标宋简体" w:cs="Times New Roman"/>
          <w:color w:val="auto"/>
          <w:kern w:val="0"/>
          <w:sz w:val="36"/>
          <w:szCs w:val="36"/>
          <w:u w:val="none"/>
          <w:lang w:val="en-US" w:eastAsia="zh-CN"/>
        </w:rPr>
        <w:t>非本地户籍</w:t>
      </w:r>
      <w:r>
        <w:rPr>
          <w:rFonts w:hint="default" w:ascii="Times New Roman" w:hAnsi="Times New Roman" w:eastAsia="方正小标宋简体" w:cs="Times New Roman"/>
          <w:color w:val="auto"/>
          <w:kern w:val="0"/>
          <w:sz w:val="36"/>
          <w:szCs w:val="36"/>
          <w:u w:val="none"/>
          <w:lang w:eastAsia="zh-CN"/>
        </w:rPr>
        <w:t>招生片区划分一览表</w:t>
      </w:r>
    </w:p>
    <w:tbl>
      <w:tblPr>
        <w:tblStyle w:val="5"/>
        <w:tblW w:w="8550" w:type="dxa"/>
        <w:jc w:val="center"/>
        <w:tblInd w:w="-16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
      <w:tblGrid>
        <w:gridCol w:w="1786"/>
        <w:gridCol w:w="676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285" w:hRule="atLeast"/>
          <w:jc w:val="center"/>
        </w:trPr>
        <w:tc>
          <w:tcPr>
            <w:tcW w:w="1786"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rFonts w:hint="default" w:ascii="Times New Roman" w:hAnsi="Times New Roman" w:eastAsia="仿宋_GB2312" w:cs="Times New Roman"/>
                <w:b w:val="0"/>
                <w:i w:val="0"/>
                <w:color w:val="auto"/>
                <w:sz w:val="32"/>
                <w:u w:val="none"/>
                <w:lang w:eastAsia="zh-CN"/>
              </w:rPr>
            </w:pPr>
            <w:r>
              <w:rPr>
                <w:rFonts w:hint="eastAsia" w:ascii="Times New Roman" w:hAnsi="Times New Roman" w:eastAsia="仿宋_GB2312" w:cs="Times New Roman"/>
                <w:b/>
                <w:bCs/>
                <w:i w:val="0"/>
                <w:color w:val="auto"/>
                <w:sz w:val="32"/>
                <w:u w:val="none"/>
                <w:lang w:val="en-US" w:eastAsia="zh-CN"/>
              </w:rPr>
              <w:t>片区名称</w:t>
            </w:r>
          </w:p>
        </w:tc>
        <w:tc>
          <w:tcPr>
            <w:tcW w:w="6764"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rFonts w:hint="default" w:ascii="Times New Roman" w:hAnsi="Times New Roman" w:eastAsia="仿宋_GB2312" w:cs="Times New Roman"/>
                <w:b w:val="0"/>
                <w:i w:val="0"/>
                <w:color w:val="auto"/>
                <w:sz w:val="32"/>
                <w:u w:val="none"/>
                <w:lang w:val="en-US" w:eastAsia="zh-CN"/>
              </w:rPr>
            </w:pPr>
            <w:r>
              <w:rPr>
                <w:rFonts w:hint="eastAsia" w:ascii="Times New Roman" w:hAnsi="Times New Roman" w:eastAsia="仿宋_GB2312" w:cs="Times New Roman"/>
                <w:b/>
                <w:bCs/>
                <w:i w:val="0"/>
                <w:color w:val="auto"/>
                <w:sz w:val="32"/>
                <w:u w:val="none"/>
                <w:lang w:val="en-US" w:eastAsia="zh-CN"/>
              </w:rPr>
              <w:t>片区中学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692" w:hRule="atLeast"/>
          <w:jc w:val="center"/>
        </w:trPr>
        <w:tc>
          <w:tcPr>
            <w:tcW w:w="1786"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rFonts w:hint="default" w:ascii="Times New Roman" w:hAnsi="Times New Roman" w:eastAsia="仿宋_GB2312" w:cs="Times New Roman"/>
                <w:b w:val="0"/>
                <w:i w:val="0"/>
                <w:color w:val="auto"/>
                <w:sz w:val="32"/>
                <w:u w:val="none"/>
                <w:lang w:eastAsia="zh-CN"/>
              </w:rPr>
            </w:pPr>
            <w:r>
              <w:rPr>
                <w:rFonts w:hint="eastAsia" w:ascii="Times New Roman" w:hAnsi="Times New Roman" w:eastAsia="仿宋_GB2312" w:cs="Times New Roman"/>
                <w:b w:val="0"/>
                <w:i w:val="0"/>
                <w:color w:val="auto"/>
                <w:sz w:val="32"/>
                <w:u w:val="none"/>
                <w:lang w:val="en-US" w:eastAsia="zh-CN"/>
              </w:rPr>
              <w:t>第</w:t>
            </w:r>
            <w:r>
              <w:rPr>
                <w:rFonts w:hint="default" w:ascii="Times New Roman" w:hAnsi="Times New Roman" w:eastAsia="仿宋_GB2312" w:cs="Times New Roman"/>
                <w:b w:val="0"/>
                <w:i w:val="0"/>
                <w:color w:val="auto"/>
                <w:sz w:val="32"/>
                <w:u w:val="none"/>
                <w:lang w:eastAsia="zh-CN"/>
              </w:rPr>
              <w:t>一片区</w:t>
            </w:r>
          </w:p>
        </w:tc>
        <w:tc>
          <w:tcPr>
            <w:tcW w:w="6764" w:type="dxa"/>
            <w:tcBorders>
              <w:top w:val="single" w:color="000000" w:sz="4" w:space="0"/>
              <w:left w:val="single" w:color="000000" w:sz="4" w:space="0"/>
              <w:bottom w:val="single" w:color="000000" w:sz="4" w:space="0"/>
              <w:right w:val="single" w:color="000000" w:sz="4" w:space="0"/>
            </w:tcBorders>
            <w:vAlign w:val="center"/>
          </w:tcPr>
          <w:p>
            <w:pPr>
              <w:autoSpaceDN w:val="0"/>
              <w:ind w:firstLine="0" w:firstLineChars="0"/>
              <w:jc w:val="both"/>
              <w:textAlignment w:val="center"/>
              <w:rPr>
                <w:rFonts w:hint="default" w:ascii="Times New Roman" w:hAnsi="Times New Roman" w:eastAsia="仿宋_GB2312" w:cs="Times New Roman"/>
                <w:b w:val="0"/>
                <w:i w:val="0"/>
                <w:color w:val="auto"/>
                <w:sz w:val="32"/>
                <w:u w:val="none"/>
                <w:lang w:eastAsia="zh-CN"/>
              </w:rPr>
            </w:pPr>
            <w:r>
              <w:rPr>
                <w:rFonts w:hint="eastAsia" w:ascii="Times New Roman" w:hAnsi="Times New Roman" w:eastAsia="仿宋_GB2312" w:cs="Times New Roman"/>
                <w:b w:val="0"/>
                <w:i w:val="0"/>
                <w:color w:val="auto"/>
                <w:sz w:val="32"/>
                <w:u w:val="none"/>
                <w:lang w:val="en-US" w:eastAsia="zh-CN"/>
              </w:rPr>
              <w:t xml:space="preserve">      </w:t>
            </w:r>
            <w:r>
              <w:rPr>
                <w:rFonts w:hint="default" w:ascii="Times New Roman" w:hAnsi="Times New Roman" w:eastAsia="仿宋_GB2312" w:cs="Times New Roman"/>
                <w:b w:val="0"/>
                <w:i w:val="0"/>
                <w:color w:val="auto"/>
                <w:sz w:val="32"/>
                <w:u w:val="none"/>
                <w:lang w:eastAsia="zh-CN"/>
              </w:rPr>
              <w:t>彭厝学校</w:t>
            </w:r>
            <w:r>
              <w:rPr>
                <w:rFonts w:hint="eastAsia" w:ascii="Times New Roman" w:hAnsi="Times New Roman" w:eastAsia="仿宋_GB2312" w:cs="Times New Roman"/>
                <w:b w:val="0"/>
                <w:i w:val="0"/>
                <w:color w:val="auto"/>
                <w:sz w:val="32"/>
                <w:u w:val="none"/>
                <w:lang w:val="en-US" w:eastAsia="zh-CN"/>
              </w:rPr>
              <w:t xml:space="preserve">   </w:t>
            </w:r>
            <w:r>
              <w:rPr>
                <w:rFonts w:hint="default" w:ascii="Times New Roman" w:hAnsi="Times New Roman" w:eastAsia="仿宋_GB2312" w:cs="Times New Roman"/>
                <w:b w:val="0"/>
                <w:i w:val="0"/>
                <w:color w:val="auto"/>
                <w:sz w:val="32"/>
                <w:u w:val="none"/>
                <w:lang w:eastAsia="zh-CN"/>
              </w:rPr>
              <w:t>莲河中学</w:t>
            </w:r>
            <w:r>
              <w:rPr>
                <w:rFonts w:hint="eastAsia" w:ascii="Times New Roman" w:hAnsi="Times New Roman" w:eastAsia="仿宋_GB2312" w:cs="Times New Roman"/>
                <w:b w:val="0"/>
                <w:i w:val="0"/>
                <w:color w:val="auto"/>
                <w:sz w:val="32"/>
                <w:u w:val="none"/>
                <w:lang w:val="en-US" w:eastAsia="zh-CN"/>
              </w:rPr>
              <w:t xml:space="preserve">  振南中学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285" w:hRule="atLeast"/>
          <w:jc w:val="center"/>
        </w:trPr>
        <w:tc>
          <w:tcPr>
            <w:tcW w:w="1786"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rFonts w:hint="default" w:ascii="Times New Roman" w:hAnsi="Times New Roman" w:eastAsia="仿宋_GB2312" w:cs="Times New Roman"/>
                <w:b w:val="0"/>
                <w:i w:val="0"/>
                <w:color w:val="auto"/>
                <w:sz w:val="32"/>
                <w:u w:val="none"/>
                <w:lang w:eastAsia="zh-CN"/>
              </w:rPr>
            </w:pPr>
            <w:r>
              <w:rPr>
                <w:rFonts w:hint="eastAsia" w:ascii="Times New Roman" w:hAnsi="Times New Roman" w:eastAsia="仿宋_GB2312" w:cs="Times New Roman"/>
                <w:b w:val="0"/>
                <w:i w:val="0"/>
                <w:color w:val="auto"/>
                <w:sz w:val="32"/>
                <w:u w:val="none"/>
                <w:lang w:val="en-US" w:eastAsia="zh-CN"/>
              </w:rPr>
              <w:t>第</w:t>
            </w:r>
            <w:r>
              <w:rPr>
                <w:rFonts w:hint="default" w:ascii="Times New Roman" w:hAnsi="Times New Roman" w:eastAsia="仿宋_GB2312" w:cs="Times New Roman"/>
                <w:b w:val="0"/>
                <w:i w:val="0"/>
                <w:color w:val="auto"/>
                <w:sz w:val="32"/>
                <w:u w:val="none"/>
                <w:lang w:eastAsia="zh-CN"/>
              </w:rPr>
              <w:t>二片区</w:t>
            </w:r>
          </w:p>
        </w:tc>
        <w:tc>
          <w:tcPr>
            <w:tcW w:w="6764"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rFonts w:hint="default" w:ascii="Times New Roman" w:hAnsi="Times New Roman" w:eastAsia="仿宋_GB2312" w:cs="Times New Roman"/>
                <w:b w:val="0"/>
                <w:i w:val="0"/>
                <w:color w:val="auto"/>
                <w:sz w:val="32"/>
                <w:u w:val="none"/>
                <w:lang w:eastAsia="zh-CN"/>
              </w:rPr>
            </w:pPr>
            <w:r>
              <w:rPr>
                <w:rFonts w:hint="default" w:ascii="Times New Roman" w:hAnsi="Times New Roman" w:eastAsia="仿宋_GB2312" w:cs="Times New Roman"/>
                <w:b w:val="0"/>
                <w:i w:val="0"/>
                <w:color w:val="auto"/>
                <w:sz w:val="32"/>
                <w:u w:val="none"/>
                <w:lang w:eastAsia="zh-CN"/>
              </w:rPr>
              <w:t>大嶝中学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672" w:hRule="atLeast"/>
          <w:jc w:val="center"/>
        </w:trPr>
        <w:tc>
          <w:tcPr>
            <w:tcW w:w="1786"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rFonts w:hint="default" w:ascii="Times New Roman" w:hAnsi="Times New Roman" w:eastAsia="仿宋_GB2312" w:cs="Times New Roman"/>
                <w:b w:val="0"/>
                <w:i w:val="0"/>
                <w:color w:val="auto"/>
                <w:sz w:val="32"/>
                <w:u w:val="none"/>
                <w:lang w:eastAsia="zh-CN"/>
              </w:rPr>
            </w:pPr>
            <w:r>
              <w:rPr>
                <w:rFonts w:hint="eastAsia" w:ascii="Times New Roman" w:hAnsi="Times New Roman" w:eastAsia="仿宋_GB2312" w:cs="Times New Roman"/>
                <w:b w:val="0"/>
                <w:i w:val="0"/>
                <w:color w:val="auto"/>
                <w:sz w:val="32"/>
                <w:u w:val="none"/>
                <w:lang w:val="en-US" w:eastAsia="zh-CN"/>
              </w:rPr>
              <w:t>第</w:t>
            </w:r>
            <w:r>
              <w:rPr>
                <w:rFonts w:hint="default" w:ascii="Times New Roman" w:hAnsi="Times New Roman" w:eastAsia="仿宋_GB2312" w:cs="Times New Roman"/>
                <w:b w:val="0"/>
                <w:i w:val="0"/>
                <w:color w:val="auto"/>
                <w:sz w:val="32"/>
                <w:u w:val="none"/>
                <w:lang w:eastAsia="zh-CN"/>
              </w:rPr>
              <w:t>三片区</w:t>
            </w:r>
          </w:p>
        </w:tc>
        <w:tc>
          <w:tcPr>
            <w:tcW w:w="6764"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rFonts w:hint="default" w:ascii="Times New Roman" w:hAnsi="Times New Roman" w:eastAsia="仿宋_GB2312" w:cs="Times New Roman"/>
                <w:b w:val="0"/>
                <w:i w:val="0"/>
                <w:color w:val="auto"/>
                <w:sz w:val="32"/>
                <w:u w:val="none"/>
                <w:lang w:eastAsia="zh-CN"/>
              </w:rPr>
            </w:pPr>
            <w:r>
              <w:rPr>
                <w:rFonts w:hint="default" w:ascii="Times New Roman" w:hAnsi="Times New Roman" w:eastAsia="仿宋_GB2312" w:cs="Times New Roman"/>
                <w:b w:val="0"/>
                <w:i w:val="0"/>
                <w:color w:val="auto"/>
                <w:sz w:val="32"/>
                <w:u w:val="none"/>
                <w:lang w:eastAsia="zh-CN"/>
              </w:rPr>
              <w:t>内厝中学</w:t>
            </w:r>
            <w:r>
              <w:rPr>
                <w:rFonts w:hint="eastAsia" w:ascii="Times New Roman" w:hAnsi="Times New Roman" w:eastAsia="仿宋_GB2312" w:cs="Times New Roman"/>
                <w:b w:val="0"/>
                <w:i w:val="0"/>
                <w:color w:val="auto"/>
                <w:sz w:val="32"/>
                <w:u w:val="none"/>
                <w:lang w:val="en-US" w:eastAsia="zh-CN"/>
              </w:rPr>
              <w:t xml:space="preserve">  </w:t>
            </w:r>
            <w:r>
              <w:rPr>
                <w:rFonts w:hint="default" w:ascii="Times New Roman" w:hAnsi="Times New Roman" w:eastAsia="仿宋_GB2312" w:cs="Times New Roman"/>
                <w:b w:val="0"/>
                <w:i w:val="0"/>
                <w:color w:val="auto"/>
                <w:sz w:val="32"/>
                <w:u w:val="none"/>
                <w:lang w:eastAsia="zh-CN"/>
              </w:rPr>
              <w:t>诗坂中学</w:t>
            </w:r>
            <w:r>
              <w:rPr>
                <w:rFonts w:hint="eastAsia" w:ascii="Times New Roman" w:hAnsi="Times New Roman" w:eastAsia="仿宋_GB2312" w:cs="Times New Roman"/>
                <w:b w:val="0"/>
                <w:i w:val="0"/>
                <w:color w:val="auto"/>
                <w:sz w:val="32"/>
                <w:u w:val="none"/>
                <w:lang w:val="en-US" w:eastAsia="zh-CN"/>
              </w:rPr>
              <w:t xml:space="preserve">  </w:t>
            </w:r>
            <w:r>
              <w:rPr>
                <w:rFonts w:hint="eastAsia" w:ascii="Times New Roman" w:hAnsi="Times New Roman" w:eastAsia="仿宋_GB2312" w:cs="Times New Roman"/>
                <w:b w:val="0"/>
                <w:i w:val="0"/>
                <w:color w:val="auto"/>
                <w:sz w:val="32"/>
                <w:u w:val="none"/>
                <w:lang w:eastAsia="zh-CN"/>
              </w:rPr>
              <w:t>志翔</w:t>
            </w:r>
            <w:r>
              <w:rPr>
                <w:rFonts w:hint="default" w:ascii="Times New Roman" w:hAnsi="Times New Roman" w:eastAsia="仿宋_GB2312" w:cs="Times New Roman"/>
                <w:b w:val="0"/>
                <w:i w:val="0"/>
                <w:color w:val="auto"/>
                <w:sz w:val="32"/>
                <w:u w:val="none"/>
                <w:lang w:eastAsia="zh-CN"/>
              </w:rPr>
              <w:t>中学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Ex>
        <w:trPr>
          <w:trHeight w:val="666" w:hRule="atLeast"/>
          <w:jc w:val="center"/>
        </w:trPr>
        <w:tc>
          <w:tcPr>
            <w:tcW w:w="1786"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rFonts w:hint="default" w:ascii="Times New Roman" w:hAnsi="Times New Roman" w:eastAsia="仿宋_GB2312" w:cs="Times New Roman"/>
                <w:b w:val="0"/>
                <w:i w:val="0"/>
                <w:color w:val="auto"/>
                <w:sz w:val="32"/>
                <w:u w:val="none"/>
                <w:lang w:eastAsia="zh-CN"/>
              </w:rPr>
            </w:pPr>
            <w:r>
              <w:rPr>
                <w:rFonts w:hint="eastAsia" w:ascii="Times New Roman" w:hAnsi="Times New Roman" w:eastAsia="仿宋_GB2312" w:cs="Times New Roman"/>
                <w:b w:val="0"/>
                <w:i w:val="0"/>
                <w:color w:val="auto"/>
                <w:sz w:val="32"/>
                <w:u w:val="none"/>
                <w:lang w:val="en-US" w:eastAsia="zh-CN"/>
              </w:rPr>
              <w:t>第</w:t>
            </w:r>
            <w:r>
              <w:rPr>
                <w:rFonts w:hint="default" w:ascii="Times New Roman" w:hAnsi="Times New Roman" w:eastAsia="仿宋_GB2312" w:cs="Times New Roman"/>
                <w:b w:val="0"/>
                <w:i w:val="0"/>
                <w:color w:val="auto"/>
                <w:sz w:val="32"/>
                <w:u w:val="none"/>
                <w:lang w:eastAsia="zh-CN"/>
              </w:rPr>
              <w:t>四片区</w:t>
            </w:r>
          </w:p>
        </w:tc>
        <w:tc>
          <w:tcPr>
            <w:tcW w:w="6764" w:type="dxa"/>
            <w:tcBorders>
              <w:top w:val="single" w:color="000000" w:sz="4" w:space="0"/>
              <w:left w:val="single" w:color="000000" w:sz="4" w:space="0"/>
              <w:bottom w:val="single" w:color="000000" w:sz="4" w:space="0"/>
              <w:right w:val="single" w:color="000000" w:sz="4" w:space="0"/>
            </w:tcBorders>
            <w:vAlign w:val="center"/>
          </w:tcPr>
          <w:p>
            <w:pPr>
              <w:autoSpaceDN w:val="0"/>
              <w:jc w:val="center"/>
              <w:textAlignment w:val="center"/>
              <w:rPr>
                <w:rFonts w:hint="default" w:ascii="Times New Roman" w:hAnsi="Times New Roman" w:eastAsia="仿宋_GB2312" w:cs="Times New Roman"/>
                <w:b w:val="0"/>
                <w:i w:val="0"/>
                <w:color w:val="auto"/>
                <w:sz w:val="32"/>
                <w:u w:val="none"/>
                <w:lang w:eastAsia="zh-CN"/>
              </w:rPr>
            </w:pPr>
            <w:r>
              <w:rPr>
                <w:rFonts w:hint="eastAsia" w:ascii="Times New Roman" w:hAnsi="Times New Roman" w:eastAsia="仿宋_GB2312" w:cs="Times New Roman"/>
                <w:b w:val="0"/>
                <w:i w:val="0"/>
                <w:color w:val="auto"/>
                <w:sz w:val="32"/>
                <w:u w:val="none"/>
                <w:lang w:eastAsia="zh-CN"/>
              </w:rPr>
              <w:t>志翔</w:t>
            </w:r>
            <w:r>
              <w:rPr>
                <w:rFonts w:hint="default" w:ascii="Times New Roman" w:hAnsi="Times New Roman" w:eastAsia="仿宋_GB2312" w:cs="Times New Roman"/>
                <w:b w:val="0"/>
                <w:i w:val="0"/>
                <w:color w:val="auto"/>
                <w:sz w:val="32"/>
                <w:u w:val="none"/>
                <w:lang w:eastAsia="zh-CN"/>
              </w:rPr>
              <w:t>中学</w:t>
            </w:r>
            <w:r>
              <w:rPr>
                <w:rFonts w:hint="eastAsia" w:ascii="Times New Roman" w:hAnsi="Times New Roman" w:eastAsia="仿宋_GB2312" w:cs="Times New Roman"/>
                <w:b w:val="0"/>
                <w:i w:val="0"/>
                <w:color w:val="auto"/>
                <w:sz w:val="32"/>
                <w:u w:val="none"/>
                <w:lang w:val="en-US" w:eastAsia="zh-CN"/>
              </w:rPr>
              <w:t xml:space="preserve">  </w:t>
            </w:r>
            <w:r>
              <w:rPr>
                <w:rFonts w:hint="eastAsia" w:ascii="Times New Roman" w:hAnsi="Times New Roman" w:eastAsia="仿宋_GB2312" w:cs="Times New Roman"/>
                <w:b w:val="0"/>
                <w:i w:val="0"/>
                <w:color w:val="auto"/>
                <w:sz w:val="32"/>
                <w:u w:val="none"/>
                <w:lang w:eastAsia="zh-CN"/>
              </w:rPr>
              <w:t>民安</w:t>
            </w:r>
            <w:r>
              <w:rPr>
                <w:rFonts w:hint="default" w:ascii="Times New Roman" w:hAnsi="Times New Roman" w:eastAsia="仿宋_GB2312" w:cs="Times New Roman"/>
                <w:b w:val="0"/>
                <w:i w:val="0"/>
                <w:color w:val="auto"/>
                <w:sz w:val="32"/>
                <w:u w:val="none"/>
                <w:lang w:eastAsia="zh-CN"/>
              </w:rPr>
              <w:t>中学</w:t>
            </w:r>
            <w:r>
              <w:rPr>
                <w:rFonts w:hint="eastAsia" w:ascii="Times New Roman" w:hAnsi="Times New Roman" w:eastAsia="仿宋_GB2312" w:cs="Times New Roman"/>
                <w:b w:val="0"/>
                <w:i w:val="0"/>
                <w:color w:val="auto"/>
                <w:sz w:val="32"/>
                <w:u w:val="none"/>
                <w:lang w:val="en-US" w:eastAsia="zh-CN"/>
              </w:rPr>
              <w:t xml:space="preserve">  </w:t>
            </w:r>
            <w:r>
              <w:rPr>
                <w:rFonts w:hint="eastAsia" w:ascii="Times New Roman" w:hAnsi="Times New Roman" w:eastAsia="仿宋_GB2312" w:cs="Times New Roman"/>
                <w:b w:val="0"/>
                <w:i w:val="0"/>
                <w:color w:val="auto"/>
                <w:sz w:val="32"/>
                <w:u w:val="none"/>
                <w:lang w:eastAsia="zh-CN"/>
              </w:rPr>
              <w:t>火炬实验学校</w:t>
            </w:r>
          </w:p>
        </w:tc>
      </w:tr>
    </w:tbl>
    <w:p>
      <w:pPr>
        <w:spacing w:beforeLines="0" w:line="560" w:lineRule="exact"/>
        <w:ind w:firstLine="640" w:firstLineChars="200"/>
        <w:textAlignment w:val="baseline"/>
        <w:outlineLvl w:val="9"/>
        <w:rPr>
          <w:rFonts w:hint="eastAsia" w:ascii="Times New Roman" w:hAnsi="Times New Roman" w:eastAsia="仿宋_GB2312" w:cs="Times New Roman"/>
          <w:b w:val="0"/>
          <w:i w:val="0"/>
          <w:caps w:val="0"/>
          <w:color w:val="auto"/>
          <w:spacing w:val="0"/>
          <w:w w:val="100"/>
          <w:sz w:val="32"/>
          <w:szCs w:val="32"/>
          <w:lang w:val="en-US" w:eastAsia="zh-CN"/>
        </w:rPr>
      </w:pPr>
      <w:r>
        <w:rPr>
          <w:rFonts w:hint="eastAsia" w:ascii="Times New Roman" w:hAnsi="Times New Roman" w:eastAsia="仿宋_GB2312" w:cs="Times New Roman"/>
          <w:b w:val="0"/>
          <w:i w:val="0"/>
          <w:caps w:val="0"/>
          <w:color w:val="auto"/>
          <w:spacing w:val="0"/>
          <w:w w:val="100"/>
          <w:sz w:val="32"/>
          <w:szCs w:val="32"/>
          <w:lang w:val="en-US" w:eastAsia="zh-CN"/>
        </w:rPr>
        <w:t>备注：莲河中学、诗坂中学、大嶝中学可提供部分家校距离较远学生寄宿。</w:t>
      </w:r>
    </w:p>
    <w:p>
      <w:pPr>
        <w:spacing w:beforeLines="0" w:line="560" w:lineRule="exact"/>
        <w:ind w:firstLine="640" w:firstLineChars="200"/>
        <w:textAlignment w:val="baseline"/>
        <w:outlineLvl w:val="9"/>
        <w:rPr>
          <w:rFonts w:hint="eastAsia" w:ascii="Times New Roman" w:hAnsi="Times New Roman" w:eastAsia="仿宋_GB2312" w:cs="Times New Roman"/>
          <w:b w:val="0"/>
          <w:i w:val="0"/>
          <w:caps w:val="0"/>
          <w:color w:val="auto"/>
          <w:spacing w:val="0"/>
          <w:w w:val="100"/>
          <w:sz w:val="32"/>
          <w:szCs w:val="32"/>
          <w:lang w:val="en-US" w:eastAsia="zh-CN"/>
        </w:rPr>
      </w:pPr>
    </w:p>
    <w:p>
      <w:pPr>
        <w:spacing w:beforeLines="0" w:line="560" w:lineRule="exact"/>
        <w:ind w:firstLine="640" w:firstLineChars="200"/>
        <w:textAlignment w:val="baseline"/>
        <w:outlineLvl w:val="9"/>
        <w:rPr>
          <w:rFonts w:hint="eastAsia" w:ascii="Times New Roman" w:hAnsi="Times New Roman" w:eastAsia="仿宋_GB2312" w:cs="Times New Roman"/>
          <w:b w:val="0"/>
          <w:i w:val="0"/>
          <w:caps w:val="0"/>
          <w:color w:val="auto"/>
          <w:spacing w:val="0"/>
          <w:w w:val="100"/>
          <w:sz w:val="32"/>
          <w:szCs w:val="32"/>
          <w:lang w:val="en-US" w:eastAsia="zh-CN"/>
        </w:rPr>
      </w:pPr>
    </w:p>
    <w:p>
      <w:pPr>
        <w:spacing w:beforeLines="0" w:line="560" w:lineRule="exact"/>
        <w:ind w:firstLine="640" w:firstLineChars="200"/>
        <w:textAlignment w:val="baseline"/>
        <w:outlineLvl w:val="9"/>
        <w:rPr>
          <w:rFonts w:hint="eastAsia" w:ascii="Times New Roman" w:hAnsi="Times New Roman" w:eastAsia="仿宋_GB2312" w:cs="Times New Roman"/>
          <w:b w:val="0"/>
          <w:i w:val="0"/>
          <w:caps w:val="0"/>
          <w:color w:val="auto"/>
          <w:spacing w:val="0"/>
          <w:w w:val="100"/>
          <w:sz w:val="32"/>
          <w:szCs w:val="32"/>
          <w:lang w:val="en-US" w:eastAsia="zh-CN"/>
        </w:rPr>
      </w:pPr>
    </w:p>
    <w:p>
      <w:pPr>
        <w:spacing w:beforeLines="0" w:line="560" w:lineRule="exact"/>
        <w:ind w:firstLine="0" w:firstLineChars="0"/>
        <w:textAlignment w:val="baseline"/>
        <w:outlineLvl w:val="9"/>
        <w:rPr>
          <w:rFonts w:hint="eastAsia" w:ascii="Times New Roman" w:hAnsi="Times New Roman" w:eastAsia="仿宋_GB2312" w:cs="Times New Roman"/>
          <w:b w:val="0"/>
          <w:i w:val="0"/>
          <w:caps w:val="0"/>
          <w:color w:val="auto"/>
          <w:spacing w:val="0"/>
          <w:w w:val="100"/>
          <w:sz w:val="32"/>
          <w:szCs w:val="32"/>
          <w:lang w:val="en-US" w:eastAsia="zh-CN"/>
        </w:rPr>
      </w:pPr>
    </w:p>
    <w:p>
      <w:pPr>
        <w:spacing w:beforeLines="0" w:line="560" w:lineRule="exact"/>
        <w:ind w:firstLine="640" w:firstLineChars="200"/>
        <w:textAlignment w:val="baseline"/>
        <w:outlineLvl w:val="9"/>
        <w:rPr>
          <w:rFonts w:hint="eastAsia" w:ascii="Times New Roman" w:hAnsi="Times New Roman" w:eastAsia="仿宋_GB2312" w:cs="Times New Roman"/>
          <w:b w:val="0"/>
          <w:i w:val="0"/>
          <w:caps w:val="0"/>
          <w:color w:val="auto"/>
          <w:spacing w:val="0"/>
          <w:w w:val="100"/>
          <w:sz w:val="32"/>
          <w:szCs w:val="32"/>
          <w:lang w:val="en-US" w:eastAsia="zh-CN"/>
        </w:rPr>
      </w:pPr>
    </w:p>
    <w:p>
      <w:pPr>
        <w:spacing w:beforeLines="0" w:line="560" w:lineRule="exact"/>
        <w:ind w:firstLine="640" w:firstLineChars="200"/>
        <w:textAlignment w:val="baseline"/>
        <w:outlineLvl w:val="9"/>
        <w:rPr>
          <w:rFonts w:hint="eastAsia" w:ascii="Times New Roman" w:hAnsi="Times New Roman" w:eastAsia="仿宋_GB2312" w:cs="Times New Roman"/>
          <w:b w:val="0"/>
          <w:i w:val="0"/>
          <w:caps w:val="0"/>
          <w:color w:val="auto"/>
          <w:spacing w:val="0"/>
          <w:w w:val="100"/>
          <w:sz w:val="32"/>
          <w:szCs w:val="32"/>
          <w:lang w:val="en-US" w:eastAsia="zh-CN"/>
        </w:rPr>
      </w:pPr>
    </w:p>
    <w:p>
      <w:pPr>
        <w:spacing w:beforeLines="0" w:line="560" w:lineRule="exact"/>
        <w:ind w:firstLine="640" w:firstLineChars="200"/>
        <w:textAlignment w:val="baseline"/>
        <w:outlineLvl w:val="9"/>
        <w:rPr>
          <w:rFonts w:hint="eastAsia" w:ascii="Times New Roman" w:hAnsi="Times New Roman" w:eastAsia="仿宋_GB2312" w:cs="Times New Roman"/>
          <w:b w:val="0"/>
          <w:i w:val="0"/>
          <w:caps w:val="0"/>
          <w:color w:val="auto"/>
          <w:spacing w:val="0"/>
          <w:w w:val="100"/>
          <w:sz w:val="32"/>
          <w:szCs w:val="32"/>
          <w:lang w:val="en-US" w:eastAsia="zh-CN"/>
        </w:rPr>
      </w:pPr>
    </w:p>
    <w:p>
      <w:pPr>
        <w:spacing w:beforeLines="0" w:line="560" w:lineRule="exact"/>
        <w:ind w:firstLine="640" w:firstLineChars="200"/>
        <w:textAlignment w:val="baseline"/>
        <w:outlineLvl w:val="9"/>
        <w:rPr>
          <w:rFonts w:hint="default" w:ascii="Times New Roman" w:hAnsi="Times New Roman" w:eastAsia="仿宋_GB2312" w:cs="Times New Roman"/>
          <w:b w:val="0"/>
          <w:i w:val="0"/>
          <w:caps w:val="0"/>
          <w:color w:val="auto"/>
          <w:spacing w:val="0"/>
          <w:w w:val="100"/>
          <w:sz w:val="32"/>
          <w:szCs w:val="32"/>
          <w:lang w:val="en-US" w:eastAsia="zh-CN"/>
        </w:rPr>
      </w:pPr>
    </w:p>
    <w:p>
      <w:pPr>
        <w:pStyle w:val="7"/>
        <w:rPr>
          <w:rFonts w:hint="eastAsia" w:ascii="Times New Roman" w:hAnsi="Times New Roman" w:eastAsia="仿宋_GB2312" w:cs="Times New Roman"/>
          <w:b w:val="0"/>
          <w:i w:val="0"/>
          <w:caps w:val="0"/>
          <w:color w:val="auto"/>
          <w:spacing w:val="0"/>
          <w:w w:val="100"/>
          <w:sz w:val="32"/>
          <w:szCs w:val="32"/>
          <w:lang w:val="en-US" w:eastAsia="zh-CN"/>
        </w:rPr>
      </w:pPr>
    </w:p>
    <w:p>
      <w:pPr>
        <w:pStyle w:val="7"/>
        <w:rPr>
          <w:rFonts w:hint="eastAsia" w:ascii="Times New Roman" w:hAnsi="Times New Roman" w:eastAsia="仿宋_GB2312" w:cs="Times New Roman"/>
          <w:b w:val="0"/>
          <w:i w:val="0"/>
          <w:caps w:val="0"/>
          <w:color w:val="auto"/>
          <w:spacing w:val="0"/>
          <w:w w:val="100"/>
          <w:sz w:val="32"/>
          <w:szCs w:val="32"/>
          <w:lang w:val="en-US" w:eastAsia="zh-CN"/>
        </w:rPr>
      </w:pPr>
      <w:r>
        <w:rPr>
          <w:rFonts w:hint="default" w:ascii="Times New Roman" w:hAnsi="Times New Roman" w:eastAsia="仿宋_GB2312" w:cs="Times New Roman"/>
          <w:color w:val="auto"/>
          <w:kern w:val="2"/>
          <w:sz w:val="28"/>
          <w:szCs w:val="28"/>
          <w:lang w:val="en-US" w:eastAsia="zh-CN" w:bidi="ar-SA"/>
        </w:rPr>
        <w:pict>
          <v:line id="_x0000_s1029" o:spid="_x0000_s1029" o:spt="20" style="position:absolute;left:0pt;margin-left:-1.25pt;margin-top:24.95pt;height:0.05pt;width:442.2pt;z-index:251661312;mso-width-relative:page;mso-height-relative:page;" fillcolor="#FFFFFF" filled="f" o:preferrelative="t" stroked="t" coordsize="21600,21600">
            <v:path arrowok="t"/>
            <v:fill on="f" color2="#FFFFFF" focussize="0,0"/>
            <v:stroke weight="1.25pt" color="#000000" color2="#FFFFFF" opacity="65536f" miterlimit="2"/>
            <v:imagedata gain="65536f" blacklevel="0f" gamma="0" o:title=""/>
            <o:lock v:ext="edit" position="f" selection="f" grouping="f" rotation="f" cropping="f" text="f" aspectratio="f"/>
          </v:line>
        </w:pict>
      </w:r>
    </w:p>
    <w:p>
      <w:pPr>
        <w:pStyle w:val="7"/>
        <w:widowControl w:val="0"/>
        <w:wordWrap/>
        <w:adjustRightInd/>
        <w:snapToGrid/>
        <w:spacing w:before="0" w:after="0" w:line="300" w:lineRule="exact"/>
        <w:ind w:left="0" w:leftChars="0" w:right="0" w:firstLine="0" w:firstLineChars="0"/>
        <w:jc w:val="both"/>
        <w:textAlignment w:val="auto"/>
        <w:outlineLvl w:val="9"/>
        <w:rPr>
          <w:rFonts w:hint="default" w:ascii="Times New Roman" w:hAnsi="Times New Roman" w:eastAsia="黑体" w:cs="Times New Roman"/>
          <w:color w:val="auto"/>
          <w:sz w:val="28"/>
          <w:szCs w:val="28"/>
        </w:rPr>
      </w:pPr>
      <w:r>
        <w:rPr>
          <w:rFonts w:hint="eastAsia" w:ascii="Times New Roman" w:hAnsi="Times New Roman" w:eastAsia="仿宋_GB2312" w:cs="Times New Roman"/>
          <w:b w:val="0"/>
          <w:i w:val="0"/>
          <w:caps w:val="0"/>
          <w:color w:val="auto"/>
          <w:spacing w:val="0"/>
          <w:w w:val="100"/>
          <w:sz w:val="28"/>
          <w:szCs w:val="28"/>
          <w:lang w:val="en-US" w:eastAsia="zh-CN"/>
        </w:rPr>
        <w:t xml:space="preserve">  抄送：各镇街</w:t>
      </w:r>
      <w:r>
        <w:rPr>
          <w:rFonts w:hint="eastAsia" w:ascii="Times New Roman" w:hAnsi="Times New Roman" w:eastAsia="仿宋_GB2312" w:cs="Times New Roman"/>
          <w:color w:val="auto"/>
          <w:sz w:val="28"/>
          <w:szCs w:val="28"/>
          <w:lang w:eastAsia="zh-CN"/>
        </w:rPr>
        <w:t>。</w:t>
      </w:r>
    </w:p>
    <w:p>
      <w:pPr>
        <w:ind w:right="210" w:rightChars="100" w:firstLine="280" w:firstLineChars="100"/>
        <w:rPr>
          <w:color w:val="auto"/>
        </w:rPr>
      </w:pPr>
      <w:r>
        <w:rPr>
          <w:rFonts w:hint="default" w:ascii="Times New Roman" w:hAnsi="Times New Roman" w:eastAsia="仿宋_GB2312" w:cs="Times New Roman"/>
          <w:color w:val="auto"/>
          <w:kern w:val="2"/>
          <w:sz w:val="28"/>
          <w:szCs w:val="28"/>
          <w:lang w:val="en-US" w:eastAsia="zh-CN" w:bidi="ar-SA"/>
        </w:rPr>
        <w:pict>
          <v:line id="直接连接符 2" o:spid="_x0000_s1030" o:spt="20" style="position:absolute;left:0pt;margin-left:0pt;margin-top:3.15pt;height:0.05pt;width:442.2pt;z-index:251658240;mso-width-relative:page;mso-height-relative:page;" fillcolor="#FFFFFF" filled="f" o:preferrelative="t" stroked="t" coordsize="21600,21600">
            <v:path arrowok="t"/>
            <v:fill on="f" color2="#FFFFFF" focussize="0,0"/>
            <v:stroke weight="0.64992125984252pt" color="#000000" color2="#FFFFFF" opacity="65536f" miterlimit="2"/>
            <v:imagedata gain="65536f" blacklevel="0f" gamma="0" o:title=""/>
            <o:lock v:ext="edit" position="f" selection="f" grouping="f" rotation="f" cropping="f" text="f" aspectratio="f"/>
          </v:line>
        </w:pict>
      </w:r>
      <w:r>
        <w:rPr>
          <w:rFonts w:hint="default" w:ascii="Calibri" w:hAnsi="Calibri" w:eastAsia="宋体" w:cs="Times New Roman"/>
          <w:color w:val="auto"/>
          <w:kern w:val="2"/>
          <w:sz w:val="28"/>
          <w:szCs w:val="28"/>
          <w:lang w:val="en-US" w:eastAsia="zh-CN" w:bidi="ar-SA"/>
        </w:rPr>
        <w:pict>
          <v:line id="直接连接符 3" o:spid="_x0000_s1031" o:spt="20" style="position:absolute;left:0pt;margin-left:-1.85pt;margin-top:31.6pt;height:0.05pt;width:442.2pt;z-index:251659264;mso-width-relative:page;mso-height-relative:page;" fillcolor="#FFFFFF" filled="f" o:preferrelative="t" stroked="t" coordsize="21600,21600">
            <v:path arrowok="t"/>
            <v:fill on="f" color2="#FFFFFF" focussize="0,0"/>
            <v:stroke weight="1.25pt" color="#000000" color2="#FFFFFF" opacity="65536f" miterlimit="2"/>
            <v:imagedata gain="65536f" blacklevel="0f" gamma="0" o:title=""/>
            <o:lock v:ext="edit" position="f" selection="f" grouping="f" rotation="f" cropping="f" text="f" aspectratio="f"/>
          </v:line>
        </w:pict>
      </w:r>
      <w:r>
        <w:rPr>
          <w:rFonts w:hint="default" w:ascii="Times New Roman" w:hAnsi="Times New Roman" w:eastAsia="仿宋_GB2312" w:cs="Times New Roman"/>
          <w:color w:val="auto"/>
          <w:sz w:val="28"/>
          <w:szCs w:val="28"/>
        </w:rPr>
        <w:t xml:space="preserve">厦门市翔安区教育局             </w:t>
      </w:r>
      <w:r>
        <w:rPr>
          <w:rFonts w:hint="eastAsia" w:ascii="Times New Roman" w:hAnsi="Times New Roman" w:eastAsia="仿宋_GB2312" w:cs="Times New Roman"/>
          <w:color w:val="auto"/>
          <w:sz w:val="28"/>
          <w:szCs w:val="28"/>
          <w:lang w:val="en-US" w:eastAsia="zh-CN"/>
        </w:rPr>
        <w:t xml:space="preserve">   </w:t>
      </w:r>
      <w:r>
        <w:rPr>
          <w:rFonts w:hint="default" w:ascii="Times New Roman" w:hAnsi="Times New Roman" w:eastAsia="仿宋_GB2312" w:cs="Times New Roman"/>
          <w:color w:val="auto"/>
          <w:sz w:val="28"/>
          <w:szCs w:val="28"/>
        </w:rPr>
        <w:t xml:space="preserve">     20</w:t>
      </w:r>
      <w:r>
        <w:rPr>
          <w:rFonts w:hint="eastAsia" w:ascii="Times New Roman" w:hAnsi="Times New Roman" w:eastAsia="仿宋_GB2312" w:cs="Times New Roman"/>
          <w:color w:val="auto"/>
          <w:sz w:val="28"/>
          <w:szCs w:val="28"/>
          <w:lang w:val="en-US" w:eastAsia="zh-CN"/>
        </w:rPr>
        <w:t>22</w:t>
      </w:r>
      <w:r>
        <w:rPr>
          <w:rFonts w:hint="default" w:ascii="Times New Roman" w:hAnsi="Times New Roman" w:eastAsia="仿宋_GB2312" w:cs="Times New Roman"/>
          <w:color w:val="auto"/>
          <w:sz w:val="28"/>
          <w:szCs w:val="28"/>
        </w:rPr>
        <w:t>年</w:t>
      </w:r>
      <w:r>
        <w:rPr>
          <w:rFonts w:hint="eastAsia" w:ascii="Times New Roman" w:hAnsi="Times New Roman" w:eastAsia="仿宋_GB2312" w:cs="Times New Roman"/>
          <w:color w:val="auto"/>
          <w:sz w:val="28"/>
          <w:szCs w:val="28"/>
          <w:lang w:val="en-US" w:eastAsia="zh-CN"/>
        </w:rPr>
        <w:t>5</w:t>
      </w:r>
      <w:r>
        <w:rPr>
          <w:rFonts w:hint="default" w:ascii="Times New Roman" w:hAnsi="Times New Roman" w:eastAsia="仿宋_GB2312" w:cs="Times New Roman"/>
          <w:color w:val="auto"/>
          <w:sz w:val="28"/>
          <w:szCs w:val="28"/>
        </w:rPr>
        <w:t>月</w:t>
      </w:r>
      <w:r>
        <w:rPr>
          <w:rFonts w:hint="eastAsia" w:ascii="Times New Roman" w:hAnsi="Times New Roman" w:eastAsia="仿宋_GB2312" w:cs="Times New Roman"/>
          <w:color w:val="auto"/>
          <w:sz w:val="28"/>
          <w:szCs w:val="28"/>
          <w:lang w:val="en-US" w:eastAsia="zh-CN"/>
        </w:rPr>
        <w:t>20</w:t>
      </w:r>
      <w:r>
        <w:rPr>
          <w:rFonts w:hint="default" w:ascii="Times New Roman" w:hAnsi="Times New Roman" w:eastAsia="仿宋_GB2312" w:cs="Times New Roman"/>
          <w:color w:val="auto"/>
          <w:sz w:val="28"/>
          <w:szCs w:val="28"/>
        </w:rPr>
        <w:t xml:space="preserve">日印发   </w:t>
      </w:r>
      <w:r>
        <w:rPr>
          <w:rFonts w:hint="default" w:ascii="Times New Roman" w:hAnsi="Times New Roman" w:eastAsia="仿宋_GB2312" w:cs="Times New Roman"/>
          <w:color w:val="auto"/>
          <w:sz w:val="32"/>
        </w:rPr>
        <w:t xml:space="preserve">                                        </w:t>
      </w:r>
    </w:p>
    <w:sectPr>
      <w:pgSz w:w="11906" w:h="16838"/>
      <w:pgMar w:top="2098" w:right="1474" w:bottom="1984" w:left="1587" w:header="851" w:footer="992" w:gutter="0"/>
      <w:pgNumType w:fmt="numberInDash"/>
      <w:cols w:space="720" w:num="1"/>
      <w:docGrid w:type="lines" w:linePitch="318"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楷体_GB2312">
    <w:panose1 w:val="02010609030101010101"/>
    <w:charset w:val="86"/>
    <w:family w:val="auto"/>
    <w:pitch w:val="default"/>
    <w:sig w:usb0="00000001" w:usb1="080E0000" w:usb2="00000000" w:usb3="00000000" w:csb0="00040000" w:csb1="00000000"/>
  </w:font>
  <w:font w:name="华文楷体">
    <w:altName w:val="宋体"/>
    <w:panose1 w:val="02010600040101010101"/>
    <w:charset w:val="86"/>
    <w:family w:val="auto"/>
    <w:pitch w:val="default"/>
    <w:sig w:usb0="00000000" w:usb1="00000000" w:usb2="00000000"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rFonts w:ascii="Calibri" w:hAnsi="Calibri" w:eastAsia="宋体" w:cs="Times New Roman"/>
        <w:kern w:val="2"/>
        <w:sz w:val="18"/>
        <w:szCs w:val="24"/>
        <w:lang w:val="en-US" w:eastAsia="zh-CN" w:bidi="ar-SA"/>
      </w:rPr>
      <w:pict>
        <v:rect id="文本框 6" o:spid="_x0000_s2050" o:spt="1" style="position:absolute;left:0pt;margin-top:0pt;height:144pt;width:144pt;mso-position-horizontal:outside;mso-position-horizontal-relative:margin;mso-wrap-style:none;z-index:251658240;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pPr>
                  <w:pStyle w:val="4"/>
                  <w:rPr>
                    <w:rFonts w:hint="eastAsia" w:eastAsia="宋体"/>
                    <w:lang w:eastAsia="zh-CN"/>
                  </w:rPr>
                </w:pPr>
                <w:r>
                  <w:rPr>
                    <w:rFonts w:hint="default" w:ascii="Times New Roman" w:hAnsi="Times New Roman"/>
                    <w:sz w:val="28"/>
                    <w:szCs w:val="28"/>
                    <w:lang w:eastAsia="zh-CN"/>
                  </w:rPr>
                  <w:fldChar w:fldCharType="begin"/>
                </w:r>
                <w:r>
                  <w:rPr>
                    <w:rFonts w:hint="default" w:ascii="Times New Roman" w:hAnsi="Times New Roman"/>
                    <w:sz w:val="28"/>
                    <w:szCs w:val="28"/>
                    <w:lang w:eastAsia="zh-CN"/>
                  </w:rPr>
                  <w:instrText xml:space="preserve"> PAGE  \* MERGEFORMAT </w:instrText>
                </w:r>
                <w:r>
                  <w:rPr>
                    <w:rFonts w:hint="default" w:ascii="Times New Roman" w:hAnsi="Times New Roman"/>
                    <w:sz w:val="28"/>
                    <w:szCs w:val="28"/>
                    <w:lang w:eastAsia="zh-CN"/>
                  </w:rPr>
                  <w:fldChar w:fldCharType="separate"/>
                </w:r>
                <w:r>
                  <w:t>- 2 -</w:t>
                </w:r>
                <w:r>
                  <w:rPr>
                    <w:rFonts w:hint="default" w:ascii="Times New Roman" w:hAnsi="Times New Roman"/>
                    <w:sz w:val="28"/>
                    <w:szCs w:val="28"/>
                    <w:lang w:eastAsia="zh-CN"/>
                  </w:rPr>
                  <w:fldChar w:fldCharType="end"/>
                </w:r>
              </w:p>
            </w:txbxContent>
          </v:textbox>
        </v:rect>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rFonts w:ascii="Calibri" w:hAnsi="Calibri" w:eastAsia="宋体" w:cs="Times New Roman"/>
        <w:kern w:val="2"/>
        <w:sz w:val="18"/>
        <w:szCs w:val="24"/>
        <w:lang w:val="en-US" w:eastAsia="zh-CN" w:bidi="ar-SA"/>
      </w:rPr>
      <w:pict>
        <v:rect id="文本框 5" o:spid="_x0000_s2049" o:spt="1" style="position:absolute;left:0pt;margin-top:0pt;height:144pt;width:144pt;mso-position-horizontal:outside;mso-position-horizontal-relative:margin;mso-wrap-style:none;z-index:251659264;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pPr>
                  <w:pStyle w:val="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t>- 1 -</w:t>
                </w:r>
                <w:r>
                  <w:rPr>
                    <w:rFonts w:hint="eastAsia"/>
                    <w:lang w:eastAsia="zh-CN"/>
                  </w:rPr>
                  <w:fldChar w:fldCharType="end"/>
                </w:r>
              </w:p>
            </w:txbxContent>
          </v:textbox>
        </v:rect>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001DE5"/>
    <w:multiLevelType w:val="singleLevel"/>
    <w:tmpl w:val="0F001DE5"/>
    <w:lvl w:ilvl="0" w:tentative="0">
      <w:start w:val="2"/>
      <w:numFmt w:val="decimal"/>
      <w:suff w:val="nothing"/>
      <w:lvlText w:val="（%1）"/>
      <w:lvlJc w:val="left"/>
    </w:lvl>
  </w:abstractNum>
  <w:abstractNum w:abstractNumId="1">
    <w:nsid w:val="3FF7296A"/>
    <w:multiLevelType w:val="singleLevel"/>
    <w:tmpl w:val="3FF7296A"/>
    <w:lvl w:ilvl="0" w:tentative="0">
      <w:start w:val="2"/>
      <w:numFmt w:val="decimal"/>
      <w:suff w:val="nothing"/>
      <w:lvlText w:val="%1、"/>
      <w:lvlJc w:val="left"/>
      <w:pPr>
        <w:ind w:left="105" w:leftChars="0" w:firstLine="0" w:firstLineChars="0"/>
      </w:pPr>
    </w:lvl>
  </w:abstractNum>
  <w:abstractNum w:abstractNumId="2">
    <w:nsid w:val="608FFAB5"/>
    <w:multiLevelType w:val="singleLevel"/>
    <w:tmpl w:val="608FFAB5"/>
    <w:lvl w:ilvl="0" w:tentative="0">
      <w:start w:val="2"/>
      <w:numFmt w:val="decimal"/>
      <w:suff w:val="nothing"/>
      <w:lvlText w:val="%1."/>
      <w:lvlJc w:val="left"/>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9"/>
  <w:bordersDoNotSurroundHeader w:val="1"/>
  <w:bordersDoNotSurroundFooter w:val="1"/>
  <w:trackRevisions w:val="1"/>
  <w:documentProtection w:enforcement="0"/>
  <w:defaultTabStop w:val="420"/>
  <w:drawingGridVerticalSpacing w:val="159"/>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useNormalStyleForList/>
    <w:doNotUseIndentAsNumberingTabStop/>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00000"/>
    <w:rsid w:val="322905B4"/>
    <w:rsid w:val="3D162792"/>
    <w:rsid w:val="4C6B3933"/>
    <w:rsid w:val="56E96766"/>
    <w:rsid w:val="6F280331"/>
    <w:rsid w:val="70E02D56"/>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iPriority="99"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unhideWhenUsed/>
    <w:uiPriority w:val="99"/>
    <w:tblPr>
      <w:tblLayout w:type="fixed"/>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Date"/>
    <w:basedOn w:val="1"/>
    <w:next w:val="1"/>
    <w:unhideWhenUsed/>
    <w:qFormat/>
    <w:uiPriority w:val="99"/>
    <w:pPr>
      <w:ind w:left="100" w:leftChars="2500"/>
    </w:pPr>
  </w:style>
  <w:style w:type="paragraph" w:styleId="4">
    <w:name w:val="footer"/>
    <w:basedOn w:val="1"/>
    <w:unhideWhenUsed/>
    <w:qFormat/>
    <w:uiPriority w:val="0"/>
    <w:pPr>
      <w:tabs>
        <w:tab w:val="center" w:pos="4153"/>
        <w:tab w:val="right" w:pos="8306"/>
      </w:tabs>
      <w:snapToGrid w:val="0"/>
      <w:jc w:val="left"/>
    </w:pPr>
    <w:rPr>
      <w:sz w:val="18"/>
    </w:rPr>
  </w:style>
  <w:style w:type="paragraph" w:customStyle="1" w:styleId="7">
    <w:name w:val="1.正文"/>
    <w:basedOn w:val="1"/>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2050"/>
    <customShpInfo spid="_x0000_s2049"/>
    <customShpInfo spid="_x0000_s1028"/>
    <customShpInfo spid="_x0000_s1029"/>
    <customShpInfo spid="_x0000_s1030"/>
    <customShpInfo spid="_x0000_s103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教育局</Company>
  <Pages>1</Pages>
  <Words>0</Words>
  <Characters>0</Characters>
  <Lines>0</Lines>
  <Paragraphs>0</Paragraphs>
  <TotalTime>10</TotalTime>
  <ScaleCrop>false</ScaleCrop>
  <LinksUpToDate>false</LinksUpToDate>
  <CharactersWithSpaces>0</CharactersWithSpaces>
  <Application>WPS Office_11.8.2.8276_F1E327BC-269C-435d-A152-05C5408002CA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2022-04-26T06:30:00Z</dcterms:created>
  <dc:creator>林东荣</dc:creator>
  <cp:lastModifiedBy>Administrator</cp:lastModifiedBy>
  <cp:lastPrinted>2022-05-23T00:24:00Z</cp:lastPrinted>
  <dcterms:modified xsi:type="dcterms:W3CDTF">2022-07-11T09:43:07Z</dcterms:modified>
  <dc:title>厦门市翔安区教育局文件</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y fmtid="{D5CDD505-2E9C-101B-9397-08002B2CF9AE}" pid="3" name="ICV">
    <vt:lpwstr>9D5EF9E55CA74D3E949DE19C264F3172</vt:lpwstr>
  </property>
</Properties>
</file>