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480" w:lineRule="exact"/>
        <w:jc w:val="left"/>
        <w:rPr>
          <w:rFonts w:hint="default" w:ascii="Times New Roman" w:hAnsi="Times New Roman" w:eastAsia="宋体" w:cs="Times New Roman"/>
          <w:b/>
          <w:sz w:val="32"/>
          <w:szCs w:val="32"/>
          <w:lang w:val="en-US" w:eastAsia="zh-CN"/>
        </w:rPr>
      </w:pPr>
      <w:r>
        <w:rPr>
          <w:rFonts w:hint="default" w:ascii="Times New Roman" w:hAnsi="Times New Roman" w:cs="Times New Roman"/>
          <w:b/>
          <w:sz w:val="32"/>
          <w:szCs w:val="32"/>
        </w:rPr>
        <w:t>附件</w:t>
      </w:r>
      <w:r>
        <w:rPr>
          <w:rFonts w:hint="eastAsia" w:ascii="Times New Roman" w:hAnsi="Times New Roman" w:cs="Times New Roman"/>
          <w:b/>
          <w:sz w:val="32"/>
          <w:szCs w:val="32"/>
          <w:lang w:val="en-US" w:eastAsia="zh-CN"/>
        </w:rPr>
        <w:t>1</w:t>
      </w:r>
    </w:p>
    <w:p>
      <w:pPr>
        <w:spacing w:line="480" w:lineRule="exact"/>
        <w:jc w:val="center"/>
        <w:rPr>
          <w:rFonts w:hint="default" w:ascii="Times New Roman" w:hAnsi="Times New Roman" w:eastAsia="方正小标宋简体" w:cs="Times New Roman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厦门市翔城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中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学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学区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划片招生方案</w:t>
      </w:r>
    </w:p>
    <w:p>
      <w:pPr>
        <w:spacing w:line="480" w:lineRule="exact"/>
        <w:rPr>
          <w:rFonts w:ascii="Times New Roman" w:hAnsi="Times New Roman" w:eastAsia="仿宋" w:cs="Times New Roman"/>
          <w:b/>
          <w:bCs/>
          <w:sz w:val="32"/>
          <w:szCs w:val="32"/>
        </w:rPr>
      </w:pPr>
    </w:p>
    <w:p>
      <w:pPr>
        <w:widowControl/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厦门市翔城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中</w:t>
      </w:r>
      <w:r>
        <w:rPr>
          <w:rFonts w:hint="default" w:ascii="Times New Roman" w:hAnsi="Times New Roman" w:eastAsia="仿宋" w:cs="Times New Roman"/>
          <w:sz w:val="32"/>
          <w:szCs w:val="32"/>
        </w:rPr>
        <w:t>学（以下简称“翔城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中</w:t>
      </w:r>
      <w:r>
        <w:rPr>
          <w:rFonts w:hint="default" w:ascii="Times New Roman" w:hAnsi="Times New Roman" w:eastAsia="仿宋" w:cs="Times New Roman"/>
          <w:sz w:val="32"/>
          <w:szCs w:val="32"/>
        </w:rPr>
        <w:t>学”）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2021年与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厦门外国语学校合作办学，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加挂“厦门外国语学校翔城分校”校牌。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学校</w:t>
      </w:r>
      <w:r>
        <w:rPr>
          <w:rFonts w:hint="default" w:ascii="Times New Roman" w:hAnsi="Times New Roman" w:eastAsia="仿宋" w:cs="Times New Roman"/>
          <w:sz w:val="32"/>
          <w:szCs w:val="32"/>
        </w:rPr>
        <w:t>总占地面积约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kern w:val="2"/>
          <w:sz w:val="32"/>
          <w:szCs w:val="32"/>
          <w:shd w:val="clear" w:fill="auto"/>
          <w:lang w:val="en-US" w:eastAsia="zh-CN" w:bidi="ar"/>
        </w:rPr>
        <w:t>43811.99</w:t>
      </w:r>
      <w:r>
        <w:rPr>
          <w:rFonts w:hint="default" w:ascii="Times New Roman" w:hAnsi="Times New Roman" w:eastAsia="仿宋" w:cs="Times New Roman"/>
          <w:sz w:val="32"/>
          <w:szCs w:val="32"/>
        </w:rPr>
        <w:t>平方米，总建筑面积约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kern w:val="2"/>
          <w:sz w:val="32"/>
          <w:szCs w:val="32"/>
          <w:shd w:val="clear" w:fill="auto"/>
          <w:lang w:val="en-US" w:eastAsia="zh-CN" w:bidi="ar"/>
        </w:rPr>
        <w:t>32188.83</w:t>
      </w:r>
      <w:r>
        <w:rPr>
          <w:rFonts w:hint="default" w:ascii="Times New Roman" w:hAnsi="Times New Roman" w:eastAsia="仿宋" w:cs="Times New Roman"/>
          <w:sz w:val="32"/>
          <w:szCs w:val="32"/>
        </w:rPr>
        <w:t>平方米，建有专用教室、教学综合楼、食堂、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游泳馆</w:t>
      </w:r>
      <w:r>
        <w:rPr>
          <w:rFonts w:hint="default" w:ascii="Times New Roman" w:hAnsi="Times New Roman" w:eastAsia="仿宋" w:cs="Times New Roman"/>
          <w:sz w:val="32"/>
          <w:szCs w:val="32"/>
        </w:rPr>
        <w:t>、室外运动场及地下活动空间等。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现有</w:t>
      </w:r>
      <w:r>
        <w:rPr>
          <w:rFonts w:hint="default" w:ascii="Times New Roman" w:hAnsi="Times New Roman" w:eastAsia="仿宋" w:cs="Times New Roman"/>
          <w:sz w:val="32"/>
          <w:szCs w:val="32"/>
        </w:rPr>
        <w:t>设计办学规模共48班，按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《城市普通中小学校校舍建设标准》初级中学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50</w:t>
      </w:r>
      <w:r>
        <w:rPr>
          <w:rFonts w:hint="default" w:ascii="Times New Roman" w:hAnsi="Times New Roman" w:eastAsia="仿宋" w:cs="Times New Roman"/>
          <w:sz w:val="32"/>
          <w:szCs w:val="32"/>
        </w:rPr>
        <w:t>人/班的标准，可提供学位2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40</w:t>
      </w:r>
      <w:r>
        <w:rPr>
          <w:rFonts w:hint="default" w:ascii="Times New Roman" w:hAnsi="Times New Roman" w:eastAsia="仿宋" w:cs="Times New Roman"/>
          <w:sz w:val="32"/>
          <w:szCs w:val="32"/>
        </w:rPr>
        <w:t>0个。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厦门市翔安区教育局依据</w:t>
      </w:r>
      <w:r>
        <w:rPr>
          <w:rFonts w:hint="default" w:ascii="Times New Roman" w:hAnsi="Times New Roman" w:eastAsia="仿宋" w:cs="Times New Roman"/>
          <w:sz w:val="32"/>
          <w:szCs w:val="32"/>
        </w:rPr>
        <w:t>教育部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" w:cs="Times New Roman"/>
          <w:sz w:val="32"/>
          <w:szCs w:val="32"/>
        </w:rPr>
        <w:t>福建省教育厅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、厦门市教育局等各级教育主管部门</w:t>
      </w:r>
      <w:r>
        <w:rPr>
          <w:rFonts w:hint="default" w:ascii="Times New Roman" w:hAnsi="Times New Roman" w:eastAsia="仿宋" w:cs="Times New Roman"/>
          <w:sz w:val="32"/>
          <w:szCs w:val="32"/>
        </w:rPr>
        <w:t>有关义务教育学校划片招生工作的规定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，综合适龄学生人数、学校分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布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、所在社区、学校规模、交通状况等因素，拟在</w:t>
      </w:r>
      <w:r>
        <w:rPr>
          <w:rFonts w:hint="default" w:ascii="Times New Roman" w:hAnsi="Times New Roman" w:eastAsia="仿宋" w:cs="Times New Roman"/>
          <w:sz w:val="32"/>
          <w:szCs w:val="32"/>
        </w:rPr>
        <w:t>翔城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中</w:t>
      </w:r>
      <w:r>
        <w:rPr>
          <w:rFonts w:hint="default" w:ascii="Times New Roman" w:hAnsi="Times New Roman" w:eastAsia="仿宋" w:cs="Times New Roman"/>
          <w:sz w:val="32"/>
          <w:szCs w:val="32"/>
        </w:rPr>
        <w:t>学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实行</w:t>
      </w:r>
      <w:r>
        <w:rPr>
          <w:rFonts w:hint="default" w:ascii="Times New Roman" w:hAnsi="Times New Roman" w:eastAsia="仿宋" w:cs="Times New Roman"/>
          <w:sz w:val="32"/>
          <w:szCs w:val="32"/>
        </w:rPr>
        <w:t>“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单校+</w:t>
      </w:r>
      <w:r>
        <w:rPr>
          <w:rFonts w:hint="default" w:ascii="Times New Roman" w:hAnsi="Times New Roman" w:eastAsia="仿宋" w:cs="Times New Roman"/>
          <w:sz w:val="32"/>
          <w:szCs w:val="32"/>
        </w:rPr>
        <w:t>多校”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划片</w:t>
      </w:r>
      <w:r>
        <w:rPr>
          <w:rFonts w:hint="default" w:ascii="Times New Roman" w:hAnsi="Times New Roman" w:eastAsia="仿宋" w:cs="Times New Roman"/>
          <w:sz w:val="32"/>
          <w:szCs w:val="32"/>
        </w:rPr>
        <w:t>方式划定招生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片区</w:t>
      </w:r>
      <w:r>
        <w:rPr>
          <w:rFonts w:hint="default" w:ascii="Times New Roman" w:hAnsi="Times New Roman" w:eastAsia="仿宋" w:cs="Times New Roman"/>
          <w:sz w:val="32"/>
          <w:szCs w:val="32"/>
        </w:rPr>
        <w:t>，具体办法如下：</w:t>
      </w:r>
    </w:p>
    <w:p>
      <w:pPr>
        <w:numPr>
          <w:ilvl w:val="-1"/>
          <w:numId w:val="0"/>
        </w:numPr>
        <w:spacing w:line="480" w:lineRule="exact"/>
        <w:ind w:firstLine="642" w:firstLineChars="200"/>
        <w:rPr>
          <w:rFonts w:hint="default" w:ascii="Times New Roman" w:hAnsi="Times New Roman" w:eastAsia="黑体" w:cs="Times New Roman"/>
          <w:b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/>
          <w:bCs/>
          <w:sz w:val="32"/>
          <w:szCs w:val="32"/>
          <w:lang w:eastAsia="zh-CN"/>
        </w:rPr>
        <w:t>一、主片区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招收</w:t>
      </w:r>
      <w:r>
        <w:rPr>
          <w:rFonts w:hint="default" w:ascii="Times New Roman" w:hAnsi="Times New Roman" w:eastAsia="仿宋" w:cs="Times New Roman"/>
          <w:sz w:val="32"/>
          <w:szCs w:val="32"/>
        </w:rPr>
        <w:t>新澳路以东，洪钟大道以西，洞庭路以南，蓬莱路以北区域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" w:cs="Times New Roman"/>
          <w:sz w:val="32"/>
          <w:szCs w:val="32"/>
        </w:rPr>
        <w:t>两一致”适龄儿童；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招收鼓锣社区</w:t>
      </w:r>
      <w:bookmarkStart w:id="0" w:name="_GoBack"/>
      <w:bookmarkEnd w:id="0"/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“两一致”的适龄儿童。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说明：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" w:cs="Times New Roman"/>
          <w:sz w:val="32"/>
          <w:szCs w:val="32"/>
        </w:rPr>
        <w:t>当报名人数超出可提供学位时，则根据适龄儿童的落户时间早晚顺序确定录取名单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；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其他</w:t>
      </w:r>
      <w:r>
        <w:rPr>
          <w:rFonts w:hint="default" w:ascii="Times New Roman" w:hAnsi="Times New Roman" w:eastAsia="仿宋" w:cs="Times New Roman"/>
          <w:sz w:val="32"/>
          <w:szCs w:val="32"/>
        </w:rPr>
        <w:t>溢出部分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学生</w:t>
      </w:r>
      <w:r>
        <w:rPr>
          <w:rFonts w:hint="default" w:ascii="Times New Roman" w:hAnsi="Times New Roman" w:eastAsia="仿宋" w:cs="Times New Roman"/>
          <w:sz w:val="32"/>
          <w:szCs w:val="32"/>
        </w:rPr>
        <w:t>由家长填报志愿，按照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" w:cs="Times New Roman"/>
          <w:sz w:val="32"/>
          <w:szCs w:val="32"/>
        </w:rPr>
        <w:t>遵循志愿、落户优先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" w:cs="Times New Roman"/>
          <w:sz w:val="32"/>
          <w:szCs w:val="32"/>
        </w:rPr>
        <w:t>的原则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安排</w:t>
      </w:r>
      <w:r>
        <w:rPr>
          <w:rFonts w:hint="default" w:ascii="Times New Roman" w:hAnsi="Times New Roman" w:eastAsia="仿宋" w:cs="Times New Roman"/>
          <w:sz w:val="32"/>
          <w:szCs w:val="32"/>
        </w:rPr>
        <w:t>到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南部新城指定</w:t>
      </w:r>
      <w:r>
        <w:rPr>
          <w:rFonts w:hint="default" w:ascii="Times New Roman" w:hAnsi="Times New Roman" w:eastAsia="仿宋" w:cs="Times New Roman"/>
          <w:sz w:val="32"/>
          <w:szCs w:val="32"/>
        </w:rPr>
        <w:t>区域内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（</w:t>
      </w:r>
      <w:r>
        <w:rPr>
          <w:rFonts w:ascii="Times New Roman" w:hAnsi="Times New Roman" w:eastAsia="仿宋" w:cs="Times New Roman"/>
          <w:b w:val="0"/>
          <w:bCs w:val="0"/>
          <w:sz w:val="32"/>
          <w:szCs w:val="32"/>
        </w:rPr>
        <w:t>翔安大道以东，翔安东路以西，翔安南路以南，蓬莱路以北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  <w:t>区域，下同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" w:cs="Times New Roman"/>
          <w:sz w:val="32"/>
          <w:szCs w:val="32"/>
        </w:rPr>
        <w:t>其他学校。</w:t>
      </w:r>
    </w:p>
    <w:p>
      <w:pPr>
        <w:numPr>
          <w:ilvl w:val="-1"/>
          <w:numId w:val="0"/>
        </w:numPr>
        <w:spacing w:line="480" w:lineRule="exact"/>
        <w:ind w:firstLine="642" w:firstLineChars="200"/>
        <w:rPr>
          <w:rFonts w:hint="default" w:ascii="Times New Roman" w:hAnsi="Times New Roman" w:eastAsia="黑体" w:cs="Times New Roman"/>
          <w:b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/>
          <w:bCs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黑体" w:cs="Times New Roman"/>
          <w:b/>
          <w:bCs/>
          <w:sz w:val="32"/>
          <w:szCs w:val="32"/>
        </w:rPr>
        <w:t>多校</w:t>
      </w:r>
      <w:r>
        <w:rPr>
          <w:rFonts w:hint="default" w:ascii="Times New Roman" w:hAnsi="Times New Roman" w:eastAsia="黑体" w:cs="Times New Roman"/>
          <w:b/>
          <w:bCs/>
          <w:sz w:val="32"/>
          <w:szCs w:val="32"/>
          <w:lang w:eastAsia="zh-CN"/>
        </w:rPr>
        <w:t>派位片区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学校完成主片区招生任务后的剩余学位，面向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南部新城</w:t>
      </w:r>
      <w:r>
        <w:rPr>
          <w:rFonts w:hint="default" w:ascii="Times New Roman" w:hAnsi="Times New Roman" w:eastAsia="仿宋" w:cs="Times New Roman"/>
          <w:sz w:val="32"/>
          <w:szCs w:val="32"/>
        </w:rPr>
        <w:t>指定区域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内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其他片区</w:t>
      </w:r>
      <w:r>
        <w:rPr>
          <w:rFonts w:hint="default" w:ascii="Times New Roman" w:hAnsi="Times New Roman" w:eastAsia="仿宋" w:cs="Times New Roman"/>
          <w:sz w:val="32"/>
          <w:szCs w:val="32"/>
        </w:rPr>
        <w:t>招收补充生源。</w:t>
      </w: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说明：</w:t>
      </w:r>
      <w:r>
        <w:rPr>
          <w:rFonts w:hint="default" w:ascii="Times New Roman" w:hAnsi="Times New Roman" w:eastAsia="仿宋" w:cs="Times New Roman"/>
          <w:sz w:val="32"/>
          <w:szCs w:val="32"/>
        </w:rPr>
        <w:t>当报名人数超出可提供学位时，则根据适龄儿童的落户时间早晚顺序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结合志愿填报顺序</w:t>
      </w:r>
      <w:r>
        <w:rPr>
          <w:rFonts w:hint="default" w:ascii="Times New Roman" w:hAnsi="Times New Roman" w:eastAsia="仿宋" w:cs="Times New Roman"/>
          <w:sz w:val="32"/>
          <w:szCs w:val="32"/>
        </w:rPr>
        <w:t>确定录取名单。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以上方案自2024年秋季招生开始实施，具体招生条件和报名办法等，以学校招生简章为准。</w:t>
      </w:r>
    </w:p>
    <w:p>
      <w:pPr>
        <w:pStyle w:val="10"/>
        <w:widowControl w:val="0"/>
        <w:ind w:firstLine="640" w:firstLineChars="200"/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widowControl/>
        <w:numPr>
          <w:ilvl w:val="0"/>
          <w:numId w:val="0"/>
        </w:numPr>
        <w:spacing w:line="480" w:lineRule="exact"/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VlMjFmNjY0NzQ1ZjBjNjM1ZjI4NzJkZWQ4NWZiMWUifQ=="/>
  </w:docVars>
  <w:rsids>
    <w:rsidRoot w:val="1EBB1384"/>
    <w:rsid w:val="002A7B9E"/>
    <w:rsid w:val="002B1300"/>
    <w:rsid w:val="003A5A2A"/>
    <w:rsid w:val="00537D45"/>
    <w:rsid w:val="005A38A2"/>
    <w:rsid w:val="006C50E0"/>
    <w:rsid w:val="00A87696"/>
    <w:rsid w:val="00CC06C9"/>
    <w:rsid w:val="00E71EB7"/>
    <w:rsid w:val="03921EF7"/>
    <w:rsid w:val="06437012"/>
    <w:rsid w:val="0BEB395A"/>
    <w:rsid w:val="0CC907FA"/>
    <w:rsid w:val="0EFF7543"/>
    <w:rsid w:val="113B5EE7"/>
    <w:rsid w:val="134A74C3"/>
    <w:rsid w:val="1EB61E45"/>
    <w:rsid w:val="1EBB1384"/>
    <w:rsid w:val="1F99C832"/>
    <w:rsid w:val="1FE665AE"/>
    <w:rsid w:val="1FF3FC79"/>
    <w:rsid w:val="2541179C"/>
    <w:rsid w:val="2A9E4DBA"/>
    <w:rsid w:val="2C5F7F45"/>
    <w:rsid w:val="2FDA54F7"/>
    <w:rsid w:val="341152A4"/>
    <w:rsid w:val="37DFAE8D"/>
    <w:rsid w:val="37FC54D1"/>
    <w:rsid w:val="39204B77"/>
    <w:rsid w:val="3E453F5F"/>
    <w:rsid w:val="415813BB"/>
    <w:rsid w:val="4CEB399D"/>
    <w:rsid w:val="4EDE052E"/>
    <w:rsid w:val="5353237C"/>
    <w:rsid w:val="55C84700"/>
    <w:rsid w:val="598D5B38"/>
    <w:rsid w:val="5AAF93F8"/>
    <w:rsid w:val="5BEF78F3"/>
    <w:rsid w:val="5DAD1BED"/>
    <w:rsid w:val="5FF9D4AE"/>
    <w:rsid w:val="63F3BF5B"/>
    <w:rsid w:val="65DDED40"/>
    <w:rsid w:val="6FCE8D67"/>
    <w:rsid w:val="6FD123C4"/>
    <w:rsid w:val="6FFDD6D7"/>
    <w:rsid w:val="727FEE06"/>
    <w:rsid w:val="72DE417F"/>
    <w:rsid w:val="75375635"/>
    <w:rsid w:val="753F85D6"/>
    <w:rsid w:val="76D7D785"/>
    <w:rsid w:val="77FFB1A9"/>
    <w:rsid w:val="7ACE5CBA"/>
    <w:rsid w:val="7B29BB97"/>
    <w:rsid w:val="7B7C8BCB"/>
    <w:rsid w:val="7BE4F11D"/>
    <w:rsid w:val="7C59A765"/>
    <w:rsid w:val="7F7F550E"/>
    <w:rsid w:val="7F9F03D1"/>
    <w:rsid w:val="7FFB187E"/>
    <w:rsid w:val="7FFF4C18"/>
    <w:rsid w:val="9BE6CCA6"/>
    <w:rsid w:val="AE5FFCE4"/>
    <w:rsid w:val="AEBF8820"/>
    <w:rsid w:val="B66FEC7A"/>
    <w:rsid w:val="B77F224B"/>
    <w:rsid w:val="CDBF837D"/>
    <w:rsid w:val="CEBFF70E"/>
    <w:rsid w:val="DFDF6AAD"/>
    <w:rsid w:val="DFEE004E"/>
    <w:rsid w:val="E6B33789"/>
    <w:rsid w:val="EEFB52FC"/>
    <w:rsid w:val="EF8F4BEF"/>
    <w:rsid w:val="F6FD15CF"/>
    <w:rsid w:val="F6FF6D9D"/>
    <w:rsid w:val="FB959878"/>
    <w:rsid w:val="FBAF42AC"/>
    <w:rsid w:val="FBAF9FBB"/>
    <w:rsid w:val="FCFEFCE0"/>
    <w:rsid w:val="FD7F9E33"/>
    <w:rsid w:val="FEFEFDC0"/>
    <w:rsid w:val="FF5E3B58"/>
    <w:rsid w:val="FF7FF393"/>
    <w:rsid w:val="FFCDF80B"/>
    <w:rsid w:val="FFF20F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1"/>
    <w:qFormat/>
    <w:uiPriority w:val="0"/>
    <w:pPr>
      <w:jc w:val="left"/>
    </w:p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2"/>
    <w:qFormat/>
    <w:uiPriority w:val="0"/>
    <w:rPr>
      <w:b/>
      <w:bCs/>
    </w:rPr>
  </w:style>
  <w:style w:type="character" w:styleId="9">
    <w:name w:val="annotation reference"/>
    <w:basedOn w:val="8"/>
    <w:qFormat/>
    <w:uiPriority w:val="0"/>
    <w:rPr>
      <w:sz w:val="21"/>
      <w:szCs w:val="21"/>
    </w:rPr>
  </w:style>
  <w:style w:type="paragraph" w:customStyle="1" w:styleId="10">
    <w:name w:val="1.正文"/>
    <w:basedOn w:val="1"/>
    <w:qFormat/>
    <w:uiPriority w:val="0"/>
    <w:rPr>
      <w:szCs w:val="24"/>
    </w:rPr>
  </w:style>
  <w:style w:type="character" w:customStyle="1" w:styleId="11">
    <w:name w:val="批注文字 字符"/>
    <w:basedOn w:val="8"/>
    <w:link w:val="2"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2">
    <w:name w:val="批注主题 字符"/>
    <w:basedOn w:val="11"/>
    <w:link w:val="6"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character" w:customStyle="1" w:styleId="13">
    <w:name w:val="批注框文本 字符"/>
    <w:basedOn w:val="8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4">
    <w:name w:val="Revision"/>
    <w:hidden/>
    <w:unhideWhenUsed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15">
    <w:name w:val="页眉 字符"/>
    <w:basedOn w:val="8"/>
    <w:link w:val="5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6">
    <w:name w:val="页脚 字符"/>
    <w:basedOn w:val="8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417</Characters>
  <Lines>3</Lines>
  <Paragraphs>1</Paragraphs>
  <TotalTime>3</TotalTime>
  <ScaleCrop>false</ScaleCrop>
  <LinksUpToDate>false</LinksUpToDate>
  <CharactersWithSpaces>489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2022-05-10T22:25:00Z</dcterms:created>
  <dc:creator>林东荣</dc:creator>
  <cp:lastModifiedBy>greatwall</cp:lastModifiedBy>
  <cp:lastPrinted>2022-05-27T13:58:00Z</cp:lastPrinted>
  <dcterms:modified xsi:type="dcterms:W3CDTF">2024-05-06T15:49:10Z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2D420C8B15684F7B9FC6BC86BBAC6C0D</vt:lpwstr>
  </property>
</Properties>
</file>